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654" w:rsidRPr="00E00AE8" w:rsidRDefault="00C24000" w:rsidP="00A62654">
      <w:pPr>
        <w:pStyle w:val="Zhlav"/>
        <w:pBdr>
          <w:bottom w:val="single" w:sz="4" w:space="1" w:color="auto"/>
        </w:pBdr>
        <w:jc w:val="center"/>
        <w:rPr>
          <w:i/>
          <w:color w:val="FF0000"/>
        </w:rPr>
      </w:pPr>
      <w:bookmarkStart w:id="0" w:name="_GoBack"/>
      <w:bookmarkEnd w:id="0"/>
      <w:r>
        <w:rPr>
          <w:b/>
          <w:sz w:val="26"/>
          <w:szCs w:val="26"/>
        </w:rPr>
        <w:t xml:space="preserve"> </w:t>
      </w:r>
      <w:r>
        <w:rPr>
          <w:i/>
          <w:noProof/>
          <w:color w:val="FF0000"/>
          <w:lang w:eastAsia="cs-CZ"/>
        </w:rPr>
        <w:drawing>
          <wp:inline distT="0" distB="0" distL="0" distR="0">
            <wp:extent cx="278780" cy="304800"/>
            <wp:effectExtent l="0" t="0" r="698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780" cy="304800"/>
                    </a:xfrm>
                    <a:prstGeom prst="rect">
                      <a:avLst/>
                    </a:prstGeom>
                  </pic:spPr>
                </pic:pic>
              </a:graphicData>
            </a:graphic>
          </wp:inline>
        </w:drawing>
      </w:r>
      <w:r>
        <w:rPr>
          <w:b/>
          <w:sz w:val="26"/>
          <w:szCs w:val="26"/>
        </w:rPr>
        <w:t>Obec Veleň, Hlavní 7, 250 63 Veleň, IČ: 00240940</w:t>
      </w:r>
    </w:p>
    <w:p w:rsidR="003175AC" w:rsidRPr="00E00AE8" w:rsidRDefault="003175AC" w:rsidP="00584E00">
      <w:pPr>
        <w:spacing w:after="0" w:line="240" w:lineRule="auto"/>
        <w:rPr>
          <w:rFonts w:eastAsia="Times New Roman" w:cstheme="minorHAnsi"/>
          <w:lang w:eastAsia="cs-CZ"/>
        </w:rPr>
      </w:pPr>
    </w:p>
    <w:p w:rsidR="003175AC" w:rsidRDefault="003175AC" w:rsidP="003175AC">
      <w:pPr>
        <w:autoSpaceDE w:val="0"/>
        <w:autoSpaceDN w:val="0"/>
        <w:adjustRightInd w:val="0"/>
        <w:spacing w:after="0" w:line="240" w:lineRule="auto"/>
        <w:jc w:val="center"/>
        <w:rPr>
          <w:rFonts w:cstheme="minorHAnsi"/>
          <w:b/>
          <w:bCs/>
          <w:sz w:val="28"/>
          <w:szCs w:val="28"/>
        </w:rPr>
      </w:pPr>
    </w:p>
    <w:p w:rsidR="00B55B46" w:rsidRDefault="00B55B46" w:rsidP="003175AC">
      <w:pPr>
        <w:autoSpaceDE w:val="0"/>
        <w:autoSpaceDN w:val="0"/>
        <w:adjustRightInd w:val="0"/>
        <w:spacing w:after="0" w:line="240" w:lineRule="auto"/>
        <w:jc w:val="center"/>
        <w:rPr>
          <w:rFonts w:cstheme="minorHAnsi"/>
          <w:b/>
          <w:bCs/>
          <w:sz w:val="28"/>
          <w:szCs w:val="28"/>
        </w:rPr>
      </w:pPr>
    </w:p>
    <w:p w:rsidR="00B55B46" w:rsidRPr="00E00AE8" w:rsidRDefault="00B55B46" w:rsidP="003175AC">
      <w:pPr>
        <w:autoSpaceDE w:val="0"/>
        <w:autoSpaceDN w:val="0"/>
        <w:adjustRightInd w:val="0"/>
        <w:spacing w:after="0" w:line="240" w:lineRule="auto"/>
        <w:jc w:val="center"/>
        <w:rPr>
          <w:rFonts w:cstheme="minorHAnsi"/>
          <w:b/>
          <w:bCs/>
          <w:sz w:val="28"/>
          <w:szCs w:val="28"/>
        </w:rPr>
      </w:pPr>
    </w:p>
    <w:p w:rsidR="003175AC" w:rsidRPr="00E00AE8" w:rsidRDefault="003175AC" w:rsidP="00A62654">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bCs/>
          <w:sz w:val="28"/>
          <w:szCs w:val="28"/>
        </w:rPr>
      </w:pPr>
      <w:r w:rsidRPr="00E00AE8">
        <w:rPr>
          <w:rFonts w:cstheme="minorHAnsi"/>
          <w:b/>
          <w:bCs/>
          <w:sz w:val="28"/>
          <w:szCs w:val="28"/>
        </w:rPr>
        <w:t xml:space="preserve">Směrnice č. </w:t>
      </w:r>
      <w:r w:rsidR="00C24000">
        <w:rPr>
          <w:rFonts w:cstheme="minorHAnsi"/>
          <w:b/>
          <w:bCs/>
          <w:sz w:val="28"/>
          <w:szCs w:val="28"/>
        </w:rPr>
        <w:t>1</w:t>
      </w:r>
      <w:r w:rsidR="00E00AE8">
        <w:rPr>
          <w:rFonts w:cstheme="minorHAnsi"/>
          <w:b/>
          <w:bCs/>
          <w:sz w:val="28"/>
          <w:szCs w:val="28"/>
        </w:rPr>
        <w:t>/</w:t>
      </w:r>
      <w:r w:rsidR="00C24000">
        <w:rPr>
          <w:rFonts w:cstheme="minorHAnsi"/>
          <w:b/>
          <w:bCs/>
          <w:sz w:val="28"/>
          <w:szCs w:val="28"/>
        </w:rPr>
        <w:t>2018</w:t>
      </w:r>
    </w:p>
    <w:p w:rsidR="003175AC" w:rsidRPr="00A62654" w:rsidRDefault="00E00AE8" w:rsidP="00A62654">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bCs/>
          <w:sz w:val="24"/>
          <w:szCs w:val="24"/>
        </w:rPr>
      </w:pPr>
      <w:r w:rsidRPr="00A62654">
        <w:rPr>
          <w:rFonts w:cstheme="minorHAnsi"/>
          <w:b/>
          <w:bCs/>
          <w:sz w:val="24"/>
          <w:szCs w:val="24"/>
        </w:rPr>
        <w:t>Spisový řád a skartační řád obce</w:t>
      </w:r>
      <w:r w:rsidR="00C24000">
        <w:rPr>
          <w:rFonts w:cstheme="minorHAnsi"/>
          <w:b/>
          <w:bCs/>
          <w:sz w:val="24"/>
          <w:szCs w:val="24"/>
        </w:rPr>
        <w:t xml:space="preserve"> Veleň</w:t>
      </w:r>
    </w:p>
    <w:p w:rsidR="003175AC" w:rsidRPr="008A1C04" w:rsidRDefault="003175AC" w:rsidP="00A62654">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rPr>
          <w:rFonts w:cstheme="minorHAnsi"/>
          <w:sz w:val="28"/>
          <w:szCs w:val="28"/>
        </w:rPr>
      </w:pPr>
    </w:p>
    <w:p w:rsidR="003175AC" w:rsidRPr="001D596A" w:rsidRDefault="00584E00" w:rsidP="00A62654">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sz w:val="18"/>
          <w:szCs w:val="18"/>
        </w:rPr>
      </w:pPr>
      <w:r w:rsidRPr="001D596A">
        <w:rPr>
          <w:rFonts w:cstheme="minorHAnsi"/>
          <w:sz w:val="18"/>
          <w:szCs w:val="18"/>
        </w:rPr>
        <w:t>vydan</w:t>
      </w:r>
      <w:r w:rsidR="00E00AE8" w:rsidRPr="001D596A">
        <w:rPr>
          <w:rFonts w:cstheme="minorHAnsi"/>
          <w:sz w:val="18"/>
          <w:szCs w:val="18"/>
        </w:rPr>
        <w:t>ý</w:t>
      </w:r>
      <w:r w:rsidRPr="001D596A">
        <w:rPr>
          <w:rFonts w:cstheme="minorHAnsi"/>
          <w:sz w:val="18"/>
          <w:szCs w:val="18"/>
        </w:rPr>
        <w:t xml:space="preserve"> na základě zákona </w:t>
      </w:r>
      <w:r w:rsidR="00E00AE8" w:rsidRPr="001D596A">
        <w:rPr>
          <w:rFonts w:cstheme="minorHAnsi"/>
          <w:sz w:val="18"/>
          <w:szCs w:val="18"/>
        </w:rPr>
        <w:t xml:space="preserve">č. 499/2004 Sb., o archivnictví a spisové službě a o změně některých zákonů, ve znění pozdějších předpis, vyhlášky </w:t>
      </w:r>
      <w:r w:rsidR="008A1C04" w:rsidRPr="001D596A">
        <w:rPr>
          <w:rFonts w:cstheme="minorHAnsi"/>
          <w:sz w:val="18"/>
          <w:szCs w:val="18"/>
        </w:rPr>
        <w:t xml:space="preserve">Ministerstva vnitra </w:t>
      </w:r>
      <w:r w:rsidR="00E00AE8" w:rsidRPr="001D596A">
        <w:rPr>
          <w:rFonts w:cstheme="minorHAnsi"/>
          <w:sz w:val="18"/>
          <w:szCs w:val="18"/>
        </w:rPr>
        <w:t xml:space="preserve">č. </w:t>
      </w:r>
      <w:r w:rsidR="008A1C04" w:rsidRPr="001D596A">
        <w:rPr>
          <w:rFonts w:cstheme="minorHAnsi"/>
          <w:sz w:val="18"/>
          <w:szCs w:val="18"/>
        </w:rPr>
        <w:t xml:space="preserve">259/2012 Sb., </w:t>
      </w:r>
      <w:r w:rsidR="008A1C04" w:rsidRPr="001D596A">
        <w:rPr>
          <w:rFonts w:cstheme="minorHAnsi"/>
          <w:color w:val="000000"/>
          <w:sz w:val="18"/>
          <w:szCs w:val="18"/>
        </w:rPr>
        <w:t xml:space="preserve">o podrobnostech výkonu spisové služby, ve znění pozdějších předpisů, </w:t>
      </w:r>
      <w:r w:rsidRPr="001D596A">
        <w:rPr>
          <w:rFonts w:cstheme="minorHAnsi"/>
          <w:sz w:val="18"/>
          <w:szCs w:val="18"/>
        </w:rPr>
        <w:t>zákona č. 128/2000 Sb., o obcích (obecní zřízení), ve znění pozdějších předpisů</w:t>
      </w:r>
      <w:r w:rsidR="009F5BA7" w:rsidRPr="001D596A">
        <w:rPr>
          <w:rFonts w:cstheme="minorHAnsi"/>
          <w:sz w:val="18"/>
          <w:szCs w:val="18"/>
        </w:rPr>
        <w:t xml:space="preserve">, </w:t>
      </w:r>
      <w:r w:rsidR="009F5BA7" w:rsidRPr="001D596A">
        <w:rPr>
          <w:sz w:val="18"/>
          <w:szCs w:val="18"/>
        </w:rPr>
        <w:t>s dalších souvisejících právních předpisů</w:t>
      </w:r>
    </w:p>
    <w:p w:rsidR="003175AC" w:rsidRPr="00E00AE8" w:rsidRDefault="003175AC" w:rsidP="003175AC">
      <w:pPr>
        <w:autoSpaceDE w:val="0"/>
        <w:autoSpaceDN w:val="0"/>
        <w:adjustRightInd w:val="0"/>
        <w:spacing w:after="0" w:line="240" w:lineRule="auto"/>
        <w:rPr>
          <w:rFonts w:cstheme="minorHAnsi"/>
        </w:rPr>
      </w:pPr>
    </w:p>
    <w:p w:rsidR="005847B2" w:rsidRDefault="005847B2" w:rsidP="00584E00">
      <w:pPr>
        <w:autoSpaceDE w:val="0"/>
        <w:autoSpaceDN w:val="0"/>
        <w:adjustRightInd w:val="0"/>
        <w:spacing w:after="0" w:line="240" w:lineRule="auto"/>
        <w:rPr>
          <w:rFonts w:cstheme="minorHAnsi"/>
          <w:b/>
        </w:rPr>
      </w:pPr>
    </w:p>
    <w:p w:rsidR="00584E00" w:rsidRPr="00E00AE8" w:rsidRDefault="00584E00" w:rsidP="00584E00">
      <w:pPr>
        <w:autoSpaceDE w:val="0"/>
        <w:autoSpaceDN w:val="0"/>
        <w:adjustRightInd w:val="0"/>
        <w:spacing w:after="0" w:line="240" w:lineRule="auto"/>
        <w:rPr>
          <w:rFonts w:cstheme="minorHAnsi"/>
          <w:b/>
        </w:rPr>
      </w:pPr>
      <w:r w:rsidRPr="00E00AE8">
        <w:rPr>
          <w:rFonts w:cstheme="minorHAnsi"/>
          <w:b/>
        </w:rPr>
        <w:t>Obsah:</w:t>
      </w:r>
    </w:p>
    <w:p w:rsidR="00C0111E" w:rsidRDefault="00C0111E" w:rsidP="00584E00">
      <w:pPr>
        <w:autoSpaceDE w:val="0"/>
        <w:autoSpaceDN w:val="0"/>
        <w:adjustRightInd w:val="0"/>
        <w:spacing w:after="0" w:line="240" w:lineRule="auto"/>
        <w:jc w:val="both"/>
        <w:rPr>
          <w:rFonts w:cstheme="minorHAnsi"/>
          <w:bCs/>
        </w:rPr>
      </w:pPr>
      <w:r>
        <w:rPr>
          <w:rFonts w:cstheme="minorHAnsi"/>
          <w:bCs/>
        </w:rPr>
        <w:t>ČÁST I.</w:t>
      </w:r>
      <w:r>
        <w:rPr>
          <w:rFonts w:cstheme="minorHAnsi"/>
          <w:bCs/>
        </w:rPr>
        <w:tab/>
      </w:r>
      <w:r>
        <w:rPr>
          <w:rFonts w:cstheme="minorHAnsi"/>
          <w:bCs/>
        </w:rPr>
        <w:tab/>
        <w:t>ZÁKLADNÍ USTANOVENÍ</w:t>
      </w:r>
    </w:p>
    <w:p w:rsidR="00584E00" w:rsidRDefault="00584E00" w:rsidP="00C0111E">
      <w:pPr>
        <w:autoSpaceDE w:val="0"/>
        <w:autoSpaceDN w:val="0"/>
        <w:adjustRightInd w:val="0"/>
        <w:spacing w:after="0" w:line="240" w:lineRule="auto"/>
        <w:ind w:left="708" w:firstLine="708"/>
        <w:jc w:val="both"/>
        <w:rPr>
          <w:rFonts w:cstheme="minorHAnsi"/>
          <w:bCs/>
        </w:rPr>
      </w:pPr>
      <w:r w:rsidRPr="00E00AE8">
        <w:rPr>
          <w:rFonts w:cstheme="minorHAnsi"/>
          <w:bCs/>
        </w:rPr>
        <w:t xml:space="preserve">Článek </w:t>
      </w:r>
      <w:r w:rsidR="00C0111E">
        <w:rPr>
          <w:rFonts w:cstheme="minorHAnsi"/>
          <w:bCs/>
        </w:rPr>
        <w:t>1</w:t>
      </w:r>
      <w:r w:rsidRPr="00E00AE8">
        <w:rPr>
          <w:rFonts w:cstheme="minorHAnsi"/>
          <w:bCs/>
        </w:rPr>
        <w:t>.</w:t>
      </w:r>
      <w:r w:rsidRPr="00E00AE8">
        <w:rPr>
          <w:rFonts w:cstheme="minorHAnsi"/>
          <w:bCs/>
        </w:rPr>
        <w:tab/>
      </w:r>
      <w:r w:rsidR="008A1C04">
        <w:rPr>
          <w:rFonts w:cstheme="minorHAnsi"/>
          <w:bCs/>
        </w:rPr>
        <w:t>Úvodní</w:t>
      </w:r>
      <w:r w:rsidRPr="00E00AE8">
        <w:rPr>
          <w:rFonts w:cstheme="minorHAnsi"/>
          <w:bCs/>
        </w:rPr>
        <w:t xml:space="preserve"> ustanovení</w:t>
      </w:r>
    </w:p>
    <w:p w:rsidR="00C0111E" w:rsidRDefault="00C0111E" w:rsidP="00C0111E">
      <w:pPr>
        <w:autoSpaceDE w:val="0"/>
        <w:autoSpaceDN w:val="0"/>
        <w:adjustRightInd w:val="0"/>
        <w:spacing w:after="0" w:line="240" w:lineRule="auto"/>
        <w:ind w:left="708" w:firstLine="708"/>
        <w:jc w:val="both"/>
        <w:rPr>
          <w:rFonts w:cstheme="minorHAnsi"/>
          <w:bCs/>
        </w:rPr>
      </w:pPr>
      <w:r w:rsidRPr="00E00AE8">
        <w:rPr>
          <w:rFonts w:cstheme="minorHAnsi"/>
          <w:bCs/>
        </w:rPr>
        <w:t xml:space="preserve">Článek </w:t>
      </w:r>
      <w:r>
        <w:rPr>
          <w:rFonts w:cstheme="minorHAnsi"/>
          <w:bCs/>
        </w:rPr>
        <w:t>2</w:t>
      </w:r>
      <w:r w:rsidRPr="00E00AE8">
        <w:rPr>
          <w:rFonts w:cstheme="minorHAnsi"/>
          <w:bCs/>
        </w:rPr>
        <w:t>.</w:t>
      </w:r>
      <w:r w:rsidRPr="00E00AE8">
        <w:rPr>
          <w:rFonts w:cstheme="minorHAnsi"/>
          <w:bCs/>
        </w:rPr>
        <w:tab/>
      </w:r>
      <w:r>
        <w:rPr>
          <w:rFonts w:cstheme="minorHAnsi"/>
          <w:bCs/>
        </w:rPr>
        <w:t>Základní pojmy</w:t>
      </w:r>
    </w:p>
    <w:p w:rsidR="00C0111E" w:rsidRDefault="00C0111E" w:rsidP="00C0111E">
      <w:pPr>
        <w:autoSpaceDE w:val="0"/>
        <w:autoSpaceDN w:val="0"/>
        <w:adjustRightInd w:val="0"/>
        <w:spacing w:after="0" w:line="240" w:lineRule="auto"/>
        <w:jc w:val="both"/>
        <w:rPr>
          <w:rFonts w:cstheme="minorHAnsi"/>
          <w:bCs/>
        </w:rPr>
      </w:pPr>
      <w:r>
        <w:rPr>
          <w:rFonts w:cstheme="minorHAnsi"/>
          <w:bCs/>
        </w:rPr>
        <w:t>ČÁST II.</w:t>
      </w:r>
      <w:r>
        <w:rPr>
          <w:rFonts w:cstheme="minorHAnsi"/>
          <w:bCs/>
        </w:rPr>
        <w:tab/>
      </w:r>
      <w:r>
        <w:rPr>
          <w:rFonts w:cstheme="minorHAnsi"/>
          <w:bCs/>
        </w:rPr>
        <w:tab/>
        <w:t>SPISOVÝ ŘÁD</w:t>
      </w:r>
    </w:p>
    <w:p w:rsidR="00584E00" w:rsidRDefault="00C0111E" w:rsidP="00C0111E">
      <w:pPr>
        <w:autoSpaceDE w:val="0"/>
        <w:autoSpaceDN w:val="0"/>
        <w:adjustRightInd w:val="0"/>
        <w:spacing w:after="0" w:line="240" w:lineRule="auto"/>
        <w:ind w:left="708" w:firstLine="708"/>
        <w:jc w:val="both"/>
        <w:rPr>
          <w:sz w:val="20"/>
        </w:rPr>
      </w:pPr>
      <w:r w:rsidRPr="00E00AE8">
        <w:rPr>
          <w:rFonts w:cstheme="minorHAnsi"/>
          <w:bCs/>
        </w:rPr>
        <w:t xml:space="preserve">Článek </w:t>
      </w:r>
      <w:r>
        <w:rPr>
          <w:rFonts w:cstheme="minorHAnsi"/>
          <w:bCs/>
        </w:rPr>
        <w:t>3.</w:t>
      </w:r>
      <w:r w:rsidRPr="00E00AE8">
        <w:rPr>
          <w:rFonts w:cstheme="minorHAnsi"/>
          <w:bCs/>
        </w:rPr>
        <w:tab/>
      </w:r>
      <w:r w:rsidR="008A1C04">
        <w:rPr>
          <w:sz w:val="20"/>
        </w:rPr>
        <w:t>Příjem dokumentů</w:t>
      </w:r>
    </w:p>
    <w:p w:rsidR="0043099C" w:rsidRDefault="0043099C" w:rsidP="00C0111E">
      <w:pPr>
        <w:autoSpaceDE w:val="0"/>
        <w:autoSpaceDN w:val="0"/>
        <w:adjustRightInd w:val="0"/>
        <w:spacing w:after="0" w:line="240" w:lineRule="auto"/>
        <w:ind w:left="708" w:firstLine="708"/>
        <w:jc w:val="both"/>
        <w:rPr>
          <w:rFonts w:cstheme="minorHAnsi"/>
          <w:bCs/>
        </w:rPr>
      </w:pPr>
      <w:r>
        <w:rPr>
          <w:rFonts w:cstheme="minorHAnsi"/>
          <w:bCs/>
        </w:rPr>
        <w:t>Článek 4.</w:t>
      </w:r>
      <w:r>
        <w:rPr>
          <w:rFonts w:cstheme="minorHAnsi"/>
          <w:bCs/>
        </w:rPr>
        <w:tab/>
        <w:t>Evidence dokumentů</w:t>
      </w:r>
    </w:p>
    <w:p w:rsidR="0043099C" w:rsidRDefault="0043099C" w:rsidP="00C0111E">
      <w:pPr>
        <w:autoSpaceDE w:val="0"/>
        <w:autoSpaceDN w:val="0"/>
        <w:adjustRightInd w:val="0"/>
        <w:spacing w:after="0" w:line="240" w:lineRule="auto"/>
        <w:ind w:left="708" w:firstLine="708"/>
        <w:jc w:val="both"/>
        <w:rPr>
          <w:rFonts w:cstheme="minorHAnsi"/>
          <w:bCs/>
        </w:rPr>
      </w:pPr>
      <w:r>
        <w:rPr>
          <w:rFonts w:cstheme="minorHAnsi"/>
          <w:bCs/>
        </w:rPr>
        <w:t>Článek 5.</w:t>
      </w:r>
      <w:r>
        <w:rPr>
          <w:rFonts w:cstheme="minorHAnsi"/>
          <w:bCs/>
        </w:rPr>
        <w:tab/>
      </w:r>
      <w:r w:rsidR="00AA4BFD">
        <w:rPr>
          <w:rFonts w:cstheme="minorHAnsi"/>
          <w:bCs/>
        </w:rPr>
        <w:t>Tvorba spisu</w:t>
      </w:r>
    </w:p>
    <w:p w:rsidR="00D7761C" w:rsidRPr="00AA2310" w:rsidRDefault="00D7761C" w:rsidP="00D7761C">
      <w:pPr>
        <w:autoSpaceDE w:val="0"/>
        <w:autoSpaceDN w:val="0"/>
        <w:adjustRightInd w:val="0"/>
        <w:spacing w:after="0" w:line="240" w:lineRule="auto"/>
        <w:ind w:left="708" w:firstLine="708"/>
        <w:jc w:val="both"/>
        <w:rPr>
          <w:rFonts w:cstheme="minorHAnsi"/>
          <w:bCs/>
        </w:rPr>
      </w:pPr>
      <w:r>
        <w:rPr>
          <w:rFonts w:cstheme="minorHAnsi"/>
          <w:bCs/>
        </w:rPr>
        <w:t xml:space="preserve">Článek 6. </w:t>
      </w:r>
      <w:r>
        <w:rPr>
          <w:rFonts w:cstheme="minorHAnsi"/>
          <w:bCs/>
        </w:rPr>
        <w:tab/>
      </w:r>
      <w:r w:rsidR="00AA4BFD" w:rsidRPr="00AA2310">
        <w:rPr>
          <w:rFonts w:cstheme="minorHAnsi"/>
          <w:bCs/>
        </w:rPr>
        <w:t xml:space="preserve">Rozdělování a oběh dokumentů </w:t>
      </w:r>
    </w:p>
    <w:p w:rsidR="00D7761C" w:rsidRPr="00AA2310" w:rsidRDefault="00D7761C" w:rsidP="00D7761C">
      <w:pPr>
        <w:autoSpaceDE w:val="0"/>
        <w:autoSpaceDN w:val="0"/>
        <w:adjustRightInd w:val="0"/>
        <w:spacing w:after="0" w:line="240" w:lineRule="auto"/>
        <w:ind w:left="708" w:firstLine="708"/>
        <w:jc w:val="both"/>
        <w:rPr>
          <w:rFonts w:cstheme="minorHAnsi"/>
          <w:bCs/>
        </w:rPr>
      </w:pPr>
      <w:r w:rsidRPr="00AA2310">
        <w:rPr>
          <w:rFonts w:cstheme="minorHAnsi"/>
          <w:bCs/>
        </w:rPr>
        <w:t>Článek 7.</w:t>
      </w:r>
      <w:r w:rsidR="00AA4BFD" w:rsidRPr="00AA2310">
        <w:rPr>
          <w:rFonts w:cstheme="minorHAnsi"/>
          <w:bCs/>
        </w:rPr>
        <w:t xml:space="preserve"> </w:t>
      </w:r>
      <w:r w:rsidR="00AA4BFD" w:rsidRPr="00AA2310">
        <w:rPr>
          <w:rFonts w:cstheme="minorHAnsi"/>
          <w:bCs/>
        </w:rPr>
        <w:tab/>
        <w:t>Vyřizování dokumentů</w:t>
      </w:r>
    </w:p>
    <w:p w:rsidR="001970EC" w:rsidRPr="00AA2310" w:rsidRDefault="001970EC" w:rsidP="00D7761C">
      <w:pPr>
        <w:autoSpaceDE w:val="0"/>
        <w:autoSpaceDN w:val="0"/>
        <w:adjustRightInd w:val="0"/>
        <w:spacing w:after="0" w:line="240" w:lineRule="auto"/>
        <w:ind w:left="708" w:firstLine="708"/>
        <w:jc w:val="both"/>
        <w:rPr>
          <w:rFonts w:cstheme="minorHAnsi"/>
          <w:bCs/>
        </w:rPr>
      </w:pPr>
      <w:r w:rsidRPr="00AA2310">
        <w:rPr>
          <w:rFonts w:cstheme="minorHAnsi"/>
          <w:bCs/>
        </w:rPr>
        <w:t>Článek 8.</w:t>
      </w:r>
      <w:r w:rsidRPr="00AA2310">
        <w:rPr>
          <w:rFonts w:cstheme="minorHAnsi"/>
          <w:bCs/>
        </w:rPr>
        <w:tab/>
        <w:t>Vyhotovování dokumentů</w:t>
      </w:r>
    </w:p>
    <w:p w:rsidR="001970EC" w:rsidRPr="00AA2310" w:rsidRDefault="001970EC" w:rsidP="001970EC">
      <w:pPr>
        <w:autoSpaceDE w:val="0"/>
        <w:autoSpaceDN w:val="0"/>
        <w:adjustRightInd w:val="0"/>
        <w:spacing w:after="0" w:line="240" w:lineRule="auto"/>
        <w:ind w:left="708" w:firstLine="708"/>
        <w:jc w:val="both"/>
        <w:rPr>
          <w:rFonts w:cstheme="minorHAnsi"/>
          <w:bCs/>
        </w:rPr>
      </w:pPr>
      <w:r w:rsidRPr="00AA2310">
        <w:rPr>
          <w:rFonts w:cstheme="minorHAnsi"/>
          <w:bCs/>
        </w:rPr>
        <w:t>Článek 9.</w:t>
      </w:r>
      <w:r w:rsidRPr="00AA2310">
        <w:rPr>
          <w:rFonts w:cstheme="minorHAnsi"/>
          <w:bCs/>
        </w:rPr>
        <w:tab/>
      </w:r>
      <w:r w:rsidRPr="00AA2310">
        <w:t>Podepisování dokumentů a užívání úředních razítek</w:t>
      </w:r>
    </w:p>
    <w:p w:rsidR="007B7B44" w:rsidRPr="00AA2310" w:rsidRDefault="001970EC" w:rsidP="007B7B44">
      <w:pPr>
        <w:autoSpaceDE w:val="0"/>
        <w:autoSpaceDN w:val="0"/>
        <w:adjustRightInd w:val="0"/>
        <w:spacing w:after="0" w:line="240" w:lineRule="auto"/>
        <w:ind w:left="708" w:firstLine="708"/>
        <w:jc w:val="both"/>
        <w:rPr>
          <w:rFonts w:cstheme="minorHAnsi"/>
          <w:bCs/>
        </w:rPr>
      </w:pPr>
      <w:r w:rsidRPr="00AA2310">
        <w:rPr>
          <w:rFonts w:cstheme="minorHAnsi"/>
          <w:bCs/>
          <w:color w:val="000000"/>
        </w:rPr>
        <w:t>Článek 10.</w:t>
      </w:r>
      <w:r w:rsidRPr="00AA2310">
        <w:rPr>
          <w:rFonts w:cstheme="minorHAnsi"/>
          <w:bCs/>
          <w:color w:val="000000"/>
        </w:rPr>
        <w:tab/>
        <w:t>O</w:t>
      </w:r>
      <w:r w:rsidR="008A1C04" w:rsidRPr="00AA2310">
        <w:t>desílání dokumentů</w:t>
      </w:r>
    </w:p>
    <w:p w:rsidR="00584E00" w:rsidRPr="00AA2310" w:rsidRDefault="007B7B44" w:rsidP="007B7B44">
      <w:pPr>
        <w:autoSpaceDE w:val="0"/>
        <w:autoSpaceDN w:val="0"/>
        <w:adjustRightInd w:val="0"/>
        <w:spacing w:after="0" w:line="240" w:lineRule="auto"/>
        <w:ind w:left="708" w:firstLine="708"/>
        <w:jc w:val="both"/>
      </w:pPr>
      <w:r w:rsidRPr="00AA2310">
        <w:t>Článek 11.</w:t>
      </w:r>
      <w:r w:rsidRPr="00AA2310">
        <w:tab/>
      </w:r>
      <w:r w:rsidR="008A1C04" w:rsidRPr="00AA2310">
        <w:t>Ukládání dokumentů</w:t>
      </w:r>
    </w:p>
    <w:p w:rsidR="000907CB" w:rsidRDefault="000907CB" w:rsidP="007B7B44">
      <w:pPr>
        <w:autoSpaceDE w:val="0"/>
        <w:autoSpaceDN w:val="0"/>
        <w:adjustRightInd w:val="0"/>
        <w:spacing w:after="0" w:line="240" w:lineRule="auto"/>
        <w:ind w:left="708" w:firstLine="708"/>
        <w:jc w:val="both"/>
      </w:pPr>
      <w:r w:rsidRPr="00AA2310">
        <w:rPr>
          <w:rFonts w:cstheme="minorHAnsi"/>
          <w:bCs/>
        </w:rPr>
        <w:t>Článek 12.</w:t>
      </w:r>
      <w:r w:rsidRPr="00AA2310">
        <w:rPr>
          <w:rFonts w:cstheme="minorHAnsi"/>
          <w:bCs/>
        </w:rPr>
        <w:tab/>
      </w:r>
      <w:r w:rsidRPr="00AA2310">
        <w:t>Nahlížení a zapůjčování dokumentů a spisů uložených ve spisovně</w:t>
      </w:r>
    </w:p>
    <w:p w:rsidR="00C75B41" w:rsidRDefault="00C75B41" w:rsidP="007B7B44">
      <w:pPr>
        <w:autoSpaceDE w:val="0"/>
        <w:autoSpaceDN w:val="0"/>
        <w:adjustRightInd w:val="0"/>
        <w:spacing w:after="0" w:line="240" w:lineRule="auto"/>
        <w:ind w:left="708" w:firstLine="708"/>
        <w:jc w:val="both"/>
      </w:pPr>
      <w:r>
        <w:t>Článek 13.</w:t>
      </w:r>
      <w:r>
        <w:tab/>
        <w:t>Spisová rozluka</w:t>
      </w:r>
    </w:p>
    <w:p w:rsidR="00C75B41" w:rsidRPr="00C75B41" w:rsidRDefault="00C75B41" w:rsidP="007B7B44">
      <w:pPr>
        <w:autoSpaceDE w:val="0"/>
        <w:autoSpaceDN w:val="0"/>
        <w:adjustRightInd w:val="0"/>
        <w:spacing w:after="0" w:line="240" w:lineRule="auto"/>
        <w:ind w:left="708" w:firstLine="708"/>
        <w:jc w:val="both"/>
        <w:rPr>
          <w:rFonts w:cstheme="minorHAnsi"/>
          <w:bCs/>
        </w:rPr>
      </w:pPr>
      <w:r>
        <w:t>Článek 14.</w:t>
      </w:r>
      <w:r>
        <w:tab/>
      </w:r>
      <w:r w:rsidRPr="00C75B41">
        <w:t>Vedení spisové služby v mimořádných situacích</w:t>
      </w:r>
    </w:p>
    <w:p w:rsidR="001809D0" w:rsidRPr="00AA2310" w:rsidRDefault="00584E00" w:rsidP="00584E00">
      <w:pPr>
        <w:autoSpaceDE w:val="0"/>
        <w:autoSpaceDN w:val="0"/>
        <w:adjustRightInd w:val="0"/>
        <w:spacing w:after="0" w:line="240" w:lineRule="auto"/>
        <w:jc w:val="both"/>
        <w:rPr>
          <w:rFonts w:cstheme="minorHAnsi"/>
          <w:bCs/>
        </w:rPr>
      </w:pPr>
      <w:r w:rsidRPr="00AA2310">
        <w:rPr>
          <w:rFonts w:cstheme="minorHAnsi"/>
          <w:bCs/>
        </w:rPr>
        <w:t>Č</w:t>
      </w:r>
      <w:r w:rsidR="001809D0" w:rsidRPr="00AA2310">
        <w:rPr>
          <w:rFonts w:cstheme="minorHAnsi"/>
          <w:bCs/>
        </w:rPr>
        <w:t>ást</w:t>
      </w:r>
      <w:r w:rsidRPr="00AA2310">
        <w:rPr>
          <w:rFonts w:cstheme="minorHAnsi"/>
          <w:bCs/>
        </w:rPr>
        <w:t xml:space="preserve"> </w:t>
      </w:r>
      <w:r w:rsidR="001809D0" w:rsidRPr="00AA2310">
        <w:rPr>
          <w:rFonts w:cstheme="minorHAnsi"/>
          <w:bCs/>
        </w:rPr>
        <w:t>III</w:t>
      </w:r>
      <w:r w:rsidRPr="00AA2310">
        <w:rPr>
          <w:rFonts w:cstheme="minorHAnsi"/>
          <w:bCs/>
        </w:rPr>
        <w:t>.</w:t>
      </w:r>
      <w:r w:rsidRPr="00AA2310">
        <w:rPr>
          <w:rFonts w:cstheme="minorHAnsi"/>
          <w:bCs/>
        </w:rPr>
        <w:tab/>
      </w:r>
      <w:r w:rsidR="001809D0" w:rsidRPr="00AA2310">
        <w:rPr>
          <w:rFonts w:cstheme="minorHAnsi"/>
          <w:bCs/>
        </w:rPr>
        <w:tab/>
        <w:t>SKARTAČNÍ ŘÁD</w:t>
      </w:r>
    </w:p>
    <w:p w:rsidR="008A1C04" w:rsidRPr="00C75B41" w:rsidRDefault="00C75B41" w:rsidP="00C75B41">
      <w:pPr>
        <w:autoSpaceDE w:val="0"/>
        <w:autoSpaceDN w:val="0"/>
        <w:adjustRightInd w:val="0"/>
        <w:spacing w:after="0" w:line="240" w:lineRule="auto"/>
        <w:ind w:left="708" w:firstLine="708"/>
        <w:jc w:val="both"/>
        <w:rPr>
          <w:rFonts w:cstheme="minorHAnsi"/>
          <w:bCs/>
        </w:rPr>
      </w:pPr>
      <w:r>
        <w:t>Článek 15.</w:t>
      </w:r>
      <w:r>
        <w:tab/>
      </w:r>
      <w:r w:rsidR="008A1C04" w:rsidRPr="00C75B41">
        <w:t>Vyřazování dokumentů</w:t>
      </w:r>
    </w:p>
    <w:p w:rsidR="00584E00" w:rsidRPr="00E00AE8" w:rsidRDefault="008A1C04" w:rsidP="00584E00">
      <w:pPr>
        <w:autoSpaceDE w:val="0"/>
        <w:autoSpaceDN w:val="0"/>
        <w:adjustRightInd w:val="0"/>
        <w:spacing w:after="0" w:line="240" w:lineRule="auto"/>
        <w:jc w:val="both"/>
        <w:rPr>
          <w:rFonts w:cstheme="minorHAnsi"/>
          <w:bCs/>
        </w:rPr>
      </w:pPr>
      <w:r>
        <w:rPr>
          <w:rFonts w:cstheme="minorHAnsi"/>
        </w:rPr>
        <w:t>Č</w:t>
      </w:r>
      <w:r w:rsidR="001809D0">
        <w:rPr>
          <w:rFonts w:cstheme="minorHAnsi"/>
        </w:rPr>
        <w:t>ást</w:t>
      </w:r>
      <w:r>
        <w:rPr>
          <w:rFonts w:cstheme="minorHAnsi"/>
        </w:rPr>
        <w:t xml:space="preserve"> I</w:t>
      </w:r>
      <w:r w:rsidR="001809D0">
        <w:rPr>
          <w:rFonts w:cstheme="minorHAnsi"/>
        </w:rPr>
        <w:t>V</w:t>
      </w:r>
      <w:r>
        <w:rPr>
          <w:rFonts w:cstheme="minorHAnsi"/>
        </w:rPr>
        <w:t>.</w:t>
      </w:r>
      <w:r>
        <w:rPr>
          <w:rFonts w:cstheme="minorHAnsi"/>
        </w:rPr>
        <w:tab/>
      </w:r>
      <w:r w:rsidR="001809D0">
        <w:rPr>
          <w:rFonts w:cstheme="minorHAnsi"/>
        </w:rPr>
        <w:tab/>
      </w:r>
      <w:r w:rsidR="00C75B41">
        <w:rPr>
          <w:rFonts w:cstheme="minorHAnsi"/>
          <w:caps/>
        </w:rPr>
        <w:t>SPOLEČNÁ</w:t>
      </w:r>
      <w:r w:rsidR="00584E00" w:rsidRPr="001809D0">
        <w:rPr>
          <w:rFonts w:cstheme="minorHAnsi"/>
          <w:caps/>
        </w:rPr>
        <w:t xml:space="preserve"> ustanovení</w:t>
      </w:r>
    </w:p>
    <w:p w:rsidR="00C75B41" w:rsidRDefault="00C75B41" w:rsidP="00C75B41">
      <w:pPr>
        <w:autoSpaceDE w:val="0"/>
        <w:autoSpaceDN w:val="0"/>
        <w:adjustRightInd w:val="0"/>
        <w:spacing w:after="0" w:line="240" w:lineRule="auto"/>
        <w:ind w:left="708" w:firstLine="708"/>
        <w:jc w:val="both"/>
      </w:pPr>
      <w:r>
        <w:t>Článek 16.</w:t>
      </w:r>
      <w:r>
        <w:tab/>
        <w:t>Přílohy</w:t>
      </w:r>
    </w:p>
    <w:p w:rsidR="00C75B41" w:rsidRPr="00C75B41" w:rsidRDefault="00C75B41" w:rsidP="00C75B41">
      <w:pPr>
        <w:autoSpaceDE w:val="0"/>
        <w:autoSpaceDN w:val="0"/>
        <w:adjustRightInd w:val="0"/>
        <w:spacing w:after="0" w:line="240" w:lineRule="auto"/>
        <w:ind w:left="708" w:firstLine="708"/>
        <w:jc w:val="both"/>
        <w:rPr>
          <w:rFonts w:cstheme="minorHAnsi"/>
          <w:bCs/>
        </w:rPr>
      </w:pPr>
      <w:r>
        <w:t>Článek 17.</w:t>
      </w:r>
      <w:r>
        <w:tab/>
        <w:t>Závěrečná ustanovení</w:t>
      </w:r>
    </w:p>
    <w:p w:rsidR="00584E00" w:rsidRDefault="00584E00" w:rsidP="00584E00">
      <w:pPr>
        <w:autoSpaceDE w:val="0"/>
        <w:autoSpaceDN w:val="0"/>
        <w:adjustRightInd w:val="0"/>
        <w:spacing w:after="0" w:line="240" w:lineRule="auto"/>
        <w:rPr>
          <w:rFonts w:cstheme="minorHAnsi"/>
        </w:rPr>
      </w:pPr>
    </w:p>
    <w:p w:rsidR="00B55B46" w:rsidRDefault="00B55B46" w:rsidP="00584E00">
      <w:pPr>
        <w:autoSpaceDE w:val="0"/>
        <w:autoSpaceDN w:val="0"/>
        <w:adjustRightInd w:val="0"/>
        <w:spacing w:after="0" w:line="240" w:lineRule="auto"/>
        <w:rPr>
          <w:rFonts w:cstheme="minorHAnsi"/>
        </w:rPr>
      </w:pPr>
    </w:p>
    <w:p w:rsidR="00584E00" w:rsidRPr="00E00AE8" w:rsidRDefault="00584E00" w:rsidP="00584E00">
      <w:pPr>
        <w:autoSpaceDE w:val="0"/>
        <w:autoSpaceDN w:val="0"/>
        <w:adjustRightInd w:val="0"/>
        <w:spacing w:after="0" w:line="240" w:lineRule="auto"/>
        <w:rPr>
          <w:rFonts w:cstheme="minorHAnsi"/>
          <w:b/>
        </w:rPr>
      </w:pPr>
      <w:r w:rsidRPr="00E00AE8">
        <w:rPr>
          <w:rFonts w:cstheme="minorHAnsi"/>
          <w:b/>
        </w:rPr>
        <w:t>Přílohy:</w:t>
      </w:r>
    </w:p>
    <w:p w:rsidR="00584E00" w:rsidRPr="00C75B41" w:rsidRDefault="00584E00" w:rsidP="00C75B41">
      <w:pPr>
        <w:autoSpaceDE w:val="0"/>
        <w:autoSpaceDN w:val="0"/>
        <w:adjustRightInd w:val="0"/>
        <w:spacing w:after="0" w:line="240" w:lineRule="auto"/>
        <w:rPr>
          <w:rFonts w:cstheme="minorHAnsi"/>
        </w:rPr>
      </w:pPr>
      <w:r w:rsidRPr="00C75B41">
        <w:rPr>
          <w:rFonts w:cstheme="minorHAnsi"/>
        </w:rPr>
        <w:t>Příloha č. 1</w:t>
      </w:r>
      <w:r w:rsidRPr="00C75B41">
        <w:rPr>
          <w:rFonts w:cstheme="minorHAnsi"/>
        </w:rPr>
        <w:tab/>
      </w:r>
      <w:r w:rsidR="00C6036B" w:rsidRPr="00C75B41">
        <w:rPr>
          <w:rFonts w:cstheme="minorHAnsi"/>
        </w:rPr>
        <w:t>Spisový a skartační plán</w:t>
      </w:r>
    </w:p>
    <w:p w:rsidR="00C6036B" w:rsidRPr="00C75B41" w:rsidRDefault="00C6036B" w:rsidP="00C75B41">
      <w:pPr>
        <w:autoSpaceDE w:val="0"/>
        <w:autoSpaceDN w:val="0"/>
        <w:adjustRightInd w:val="0"/>
        <w:spacing w:after="0" w:line="240" w:lineRule="auto"/>
        <w:rPr>
          <w:rFonts w:cstheme="minorHAnsi"/>
        </w:rPr>
      </w:pPr>
      <w:r w:rsidRPr="00C75B41">
        <w:rPr>
          <w:rFonts w:cstheme="minorHAnsi"/>
        </w:rPr>
        <w:t>Příloha č. 2</w:t>
      </w:r>
      <w:r w:rsidRPr="00C75B41">
        <w:rPr>
          <w:rFonts w:cstheme="minorHAnsi"/>
        </w:rPr>
        <w:tab/>
        <w:t>Vzor hlavičkového papíru obce a obecního úřadu</w:t>
      </w:r>
    </w:p>
    <w:p w:rsidR="00584E00" w:rsidRPr="00C75B41" w:rsidRDefault="00584E00" w:rsidP="00C75B41">
      <w:pPr>
        <w:autoSpaceDE w:val="0"/>
        <w:autoSpaceDN w:val="0"/>
        <w:adjustRightInd w:val="0"/>
        <w:spacing w:after="0" w:line="240" w:lineRule="auto"/>
        <w:rPr>
          <w:rFonts w:cstheme="minorHAnsi"/>
        </w:rPr>
      </w:pPr>
      <w:r w:rsidRPr="00C75B41">
        <w:rPr>
          <w:rFonts w:cstheme="minorHAnsi"/>
        </w:rPr>
        <w:t xml:space="preserve">Příloha č. </w:t>
      </w:r>
      <w:r w:rsidR="00C6036B" w:rsidRPr="00C75B41">
        <w:rPr>
          <w:rFonts w:cstheme="minorHAnsi"/>
        </w:rPr>
        <w:t>3</w:t>
      </w:r>
      <w:r w:rsidRPr="00C75B41">
        <w:rPr>
          <w:rFonts w:cstheme="minorHAnsi"/>
        </w:rPr>
        <w:tab/>
      </w:r>
      <w:r w:rsidR="00C6036B" w:rsidRPr="00C75B41">
        <w:rPr>
          <w:rFonts w:cstheme="minorHAnsi"/>
        </w:rPr>
        <w:t>Otisk podacího razítka</w:t>
      </w:r>
    </w:p>
    <w:p w:rsidR="008A1C04" w:rsidRPr="00C75B41" w:rsidRDefault="00C6036B" w:rsidP="00C75B41">
      <w:pPr>
        <w:autoSpaceDE w:val="0"/>
        <w:autoSpaceDN w:val="0"/>
        <w:adjustRightInd w:val="0"/>
        <w:spacing w:after="0" w:line="240" w:lineRule="auto"/>
        <w:rPr>
          <w:rFonts w:cstheme="minorHAnsi"/>
        </w:rPr>
      </w:pPr>
      <w:r w:rsidRPr="00C75B41">
        <w:rPr>
          <w:rFonts w:cstheme="minorHAnsi"/>
        </w:rPr>
        <w:t>Příloha č. 4</w:t>
      </w:r>
      <w:r w:rsidRPr="00C75B41">
        <w:rPr>
          <w:rFonts w:cstheme="minorHAnsi"/>
        </w:rPr>
        <w:tab/>
      </w:r>
      <w:r w:rsidR="008A1C04" w:rsidRPr="00C75B41">
        <w:rPr>
          <w:rFonts w:cstheme="minorHAnsi"/>
        </w:rPr>
        <w:t>Vzor podacího deníku</w:t>
      </w:r>
    </w:p>
    <w:p w:rsidR="008A1C04" w:rsidRPr="00C75B41" w:rsidRDefault="001B5FBD" w:rsidP="00C75B41">
      <w:pPr>
        <w:pStyle w:val="Nadpis7"/>
        <w:spacing w:before="0" w:line="240" w:lineRule="auto"/>
        <w:rPr>
          <w:rFonts w:asciiTheme="minorHAnsi" w:hAnsiTheme="minorHAnsi" w:cstheme="minorHAnsi"/>
          <w:i w:val="0"/>
          <w:color w:val="auto"/>
        </w:rPr>
      </w:pPr>
      <w:r w:rsidRPr="00C75B41">
        <w:rPr>
          <w:rFonts w:asciiTheme="minorHAnsi" w:hAnsiTheme="minorHAnsi" w:cstheme="minorHAnsi"/>
          <w:i w:val="0"/>
          <w:color w:val="auto"/>
        </w:rPr>
        <w:t xml:space="preserve">Příloha č. 5 </w:t>
      </w:r>
      <w:r w:rsidRPr="00C75B41">
        <w:rPr>
          <w:rFonts w:asciiTheme="minorHAnsi" w:hAnsiTheme="minorHAnsi" w:cstheme="minorHAnsi"/>
          <w:i w:val="0"/>
          <w:color w:val="auto"/>
        </w:rPr>
        <w:tab/>
      </w:r>
      <w:r w:rsidR="008A1C04" w:rsidRPr="00C75B41">
        <w:rPr>
          <w:rFonts w:asciiTheme="minorHAnsi" w:hAnsiTheme="minorHAnsi" w:cstheme="minorHAnsi"/>
          <w:i w:val="0"/>
          <w:color w:val="auto"/>
        </w:rPr>
        <w:t>Vzor sběrného archu</w:t>
      </w:r>
    </w:p>
    <w:p w:rsidR="00C75B41" w:rsidRPr="00C75B41" w:rsidRDefault="00C75B41" w:rsidP="00C75B41">
      <w:pPr>
        <w:spacing w:after="0" w:line="240" w:lineRule="auto"/>
        <w:ind w:left="1410" w:hanging="1410"/>
        <w:rPr>
          <w:rFonts w:cstheme="minorHAnsi"/>
        </w:rPr>
      </w:pPr>
      <w:r w:rsidRPr="00C75B41">
        <w:rPr>
          <w:rFonts w:cstheme="minorHAnsi"/>
        </w:rPr>
        <w:t>Příloha č. 6</w:t>
      </w:r>
      <w:r w:rsidRPr="00C75B41">
        <w:rPr>
          <w:rFonts w:cstheme="minorHAnsi"/>
        </w:rPr>
        <w:tab/>
        <w:t xml:space="preserve">Vzor ověřovací doložky při převodu dokumentu v digitální podobě do dokumentu v analogové podobě podle </w:t>
      </w:r>
      <w:proofErr w:type="spellStart"/>
      <w:r w:rsidRPr="00C75B41">
        <w:rPr>
          <w:rFonts w:cstheme="minorHAnsi"/>
        </w:rPr>
        <w:t>ust</w:t>
      </w:r>
      <w:proofErr w:type="spellEnd"/>
      <w:r w:rsidRPr="00C75B41">
        <w:rPr>
          <w:rFonts w:cstheme="minorHAnsi"/>
        </w:rPr>
        <w:t>. § 69a zákona o archivnictví a spisové službě</w:t>
      </w:r>
    </w:p>
    <w:p w:rsidR="008A1C04" w:rsidRPr="00C75B41" w:rsidRDefault="008A1C04" w:rsidP="00C75B41">
      <w:pPr>
        <w:spacing w:after="0" w:line="240" w:lineRule="auto"/>
        <w:rPr>
          <w:rFonts w:cstheme="minorHAnsi"/>
        </w:rPr>
      </w:pPr>
      <w:r w:rsidRPr="00C75B41">
        <w:rPr>
          <w:rFonts w:cstheme="minorHAnsi"/>
        </w:rPr>
        <w:t xml:space="preserve">Příloha č. </w:t>
      </w:r>
      <w:r w:rsidR="00C75B41" w:rsidRPr="00C75B41">
        <w:rPr>
          <w:rFonts w:cstheme="minorHAnsi"/>
        </w:rPr>
        <w:t>7</w:t>
      </w:r>
      <w:r w:rsidR="001B5FBD" w:rsidRPr="00C75B41">
        <w:rPr>
          <w:rFonts w:cstheme="minorHAnsi"/>
        </w:rPr>
        <w:tab/>
      </w:r>
      <w:r w:rsidRPr="00C75B41">
        <w:rPr>
          <w:rFonts w:cstheme="minorHAnsi"/>
        </w:rPr>
        <w:t>Vzor výpůjčního lístku ze spisovny</w:t>
      </w:r>
    </w:p>
    <w:p w:rsidR="008A1C04" w:rsidRDefault="008A1C04" w:rsidP="008A1C04">
      <w:r>
        <w:t xml:space="preserve">Příloha č. </w:t>
      </w:r>
      <w:r w:rsidR="00C75B41">
        <w:t>8</w:t>
      </w:r>
      <w:r w:rsidR="001B5FBD">
        <w:tab/>
      </w:r>
      <w:r>
        <w:t>Vzor skartačního návrhu</w:t>
      </w:r>
    </w:p>
    <w:tbl>
      <w:tblPr>
        <w:tblStyle w:val="Mkatabulky"/>
        <w:tblpPr w:leftFromText="141" w:rightFromText="141" w:vertAnchor="text" w:horzAnchor="margin" w:tblpY="-52"/>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43"/>
        <w:gridCol w:w="6237"/>
      </w:tblGrid>
      <w:tr w:rsidR="00A62654" w:rsidRPr="006D6EAB" w:rsidTr="00C24000">
        <w:trPr>
          <w:trHeight w:val="454"/>
        </w:trPr>
        <w:tc>
          <w:tcPr>
            <w:tcW w:w="2943" w:type="dxa"/>
            <w:vAlign w:val="center"/>
          </w:tcPr>
          <w:p w:rsidR="00A62654" w:rsidRPr="006D6EAB" w:rsidRDefault="00A62654" w:rsidP="00C24000">
            <w:pPr>
              <w:rPr>
                <w:rFonts w:cstheme="minorHAnsi"/>
                <w:b/>
              </w:rPr>
            </w:pPr>
            <w:r w:rsidRPr="006D6EAB">
              <w:rPr>
                <w:rFonts w:cstheme="minorHAnsi"/>
                <w:b/>
              </w:rPr>
              <w:lastRenderedPageBreak/>
              <w:t>Zpracoval</w:t>
            </w:r>
          </w:p>
        </w:tc>
        <w:tc>
          <w:tcPr>
            <w:tcW w:w="6237" w:type="dxa"/>
            <w:vAlign w:val="center"/>
          </w:tcPr>
          <w:p w:rsidR="00A62654" w:rsidRPr="006D6EAB" w:rsidRDefault="00C24000" w:rsidP="00C24000">
            <w:pPr>
              <w:ind w:left="36"/>
              <w:rPr>
                <w:rFonts w:cstheme="minorHAnsi"/>
                <w:strike/>
              </w:rPr>
            </w:pPr>
            <w:r>
              <w:rPr>
                <w:rFonts w:cstheme="minorHAnsi"/>
                <w:bCs/>
                <w:color w:val="000000" w:themeColor="text1"/>
              </w:rPr>
              <w:t>Ing. Jiří Kazda</w:t>
            </w:r>
            <w:r w:rsidR="00A62654">
              <w:rPr>
                <w:rFonts w:cstheme="minorHAnsi"/>
                <w:bCs/>
                <w:color w:val="000000" w:themeColor="text1"/>
              </w:rPr>
              <w:t>,</w:t>
            </w:r>
            <w:r w:rsidR="00A62654" w:rsidRPr="006D6EAB">
              <w:rPr>
                <w:rFonts w:cstheme="minorHAnsi"/>
                <w:bCs/>
                <w:color w:val="000000" w:themeColor="text1"/>
              </w:rPr>
              <w:t xml:space="preserve"> starost</w:t>
            </w:r>
            <w:r w:rsidRPr="00C24000">
              <w:rPr>
                <w:rFonts w:cstheme="minorHAnsi"/>
                <w:bCs/>
              </w:rPr>
              <w:t>a Obce Veleň</w:t>
            </w:r>
          </w:p>
        </w:tc>
      </w:tr>
      <w:tr w:rsidR="00A62654" w:rsidRPr="006D6EAB" w:rsidTr="00C24000">
        <w:trPr>
          <w:trHeight w:val="454"/>
        </w:trPr>
        <w:tc>
          <w:tcPr>
            <w:tcW w:w="2943" w:type="dxa"/>
            <w:vAlign w:val="center"/>
          </w:tcPr>
          <w:p w:rsidR="00A62654" w:rsidRPr="006D6EAB" w:rsidRDefault="00A62654" w:rsidP="00C24000">
            <w:pPr>
              <w:rPr>
                <w:rFonts w:cstheme="minorHAnsi"/>
                <w:b/>
              </w:rPr>
            </w:pPr>
            <w:r w:rsidRPr="006D6EAB">
              <w:rPr>
                <w:rFonts w:cstheme="minorHAnsi"/>
                <w:b/>
              </w:rPr>
              <w:t xml:space="preserve">Vydáno dne </w:t>
            </w:r>
          </w:p>
        </w:tc>
        <w:tc>
          <w:tcPr>
            <w:tcW w:w="6237" w:type="dxa"/>
            <w:vAlign w:val="center"/>
          </w:tcPr>
          <w:p w:rsidR="00A62654" w:rsidRPr="006210E3" w:rsidRDefault="00C24000" w:rsidP="00C24000">
            <w:pPr>
              <w:rPr>
                <w:rFonts w:cstheme="minorHAnsi"/>
              </w:rPr>
            </w:pPr>
            <w:r>
              <w:rPr>
                <w:rFonts w:cstheme="minorHAnsi"/>
              </w:rPr>
              <w:t>21.8.2018</w:t>
            </w:r>
          </w:p>
        </w:tc>
      </w:tr>
      <w:tr w:rsidR="00A62654" w:rsidRPr="006D6EAB" w:rsidTr="00C24000">
        <w:trPr>
          <w:trHeight w:val="454"/>
        </w:trPr>
        <w:tc>
          <w:tcPr>
            <w:tcW w:w="2943" w:type="dxa"/>
            <w:vAlign w:val="center"/>
          </w:tcPr>
          <w:p w:rsidR="00A62654" w:rsidRPr="006D6EAB" w:rsidRDefault="00A62654" w:rsidP="00C24000">
            <w:pPr>
              <w:rPr>
                <w:rFonts w:cstheme="minorHAnsi"/>
                <w:b/>
              </w:rPr>
            </w:pPr>
            <w:r w:rsidRPr="006D6EAB">
              <w:rPr>
                <w:rFonts w:cstheme="minorHAnsi"/>
                <w:b/>
              </w:rPr>
              <w:t>Platnost a účinnost</w:t>
            </w:r>
          </w:p>
        </w:tc>
        <w:tc>
          <w:tcPr>
            <w:tcW w:w="6237" w:type="dxa"/>
            <w:vAlign w:val="center"/>
          </w:tcPr>
          <w:p w:rsidR="00A62654" w:rsidRPr="006210E3" w:rsidRDefault="00C24000" w:rsidP="00C24000">
            <w:pPr>
              <w:rPr>
                <w:rFonts w:cstheme="minorHAnsi"/>
              </w:rPr>
            </w:pPr>
            <w:r>
              <w:rPr>
                <w:rFonts w:cstheme="minorHAnsi"/>
              </w:rPr>
              <w:t>1.9.2018</w:t>
            </w:r>
          </w:p>
        </w:tc>
      </w:tr>
      <w:tr w:rsidR="00A62654" w:rsidRPr="006D6EAB" w:rsidTr="00C24000">
        <w:trPr>
          <w:trHeight w:val="454"/>
        </w:trPr>
        <w:tc>
          <w:tcPr>
            <w:tcW w:w="2943" w:type="dxa"/>
            <w:vAlign w:val="center"/>
          </w:tcPr>
          <w:p w:rsidR="00A62654" w:rsidRPr="006D6EAB" w:rsidRDefault="00A62654" w:rsidP="00C24000">
            <w:pPr>
              <w:rPr>
                <w:rFonts w:cstheme="minorHAnsi"/>
                <w:b/>
              </w:rPr>
            </w:pPr>
            <w:r>
              <w:rPr>
                <w:rFonts w:cstheme="minorHAnsi"/>
                <w:b/>
              </w:rPr>
              <w:t>Číslo jednací</w:t>
            </w:r>
          </w:p>
        </w:tc>
        <w:tc>
          <w:tcPr>
            <w:tcW w:w="6237" w:type="dxa"/>
            <w:vAlign w:val="center"/>
          </w:tcPr>
          <w:p w:rsidR="00A62654" w:rsidRPr="006210E3" w:rsidRDefault="00A62654" w:rsidP="00C24000">
            <w:pPr>
              <w:rPr>
                <w:rFonts w:cstheme="minorHAnsi"/>
              </w:rPr>
            </w:pPr>
          </w:p>
        </w:tc>
      </w:tr>
      <w:tr w:rsidR="00A62654" w:rsidRPr="006D6EAB" w:rsidTr="00C24000">
        <w:trPr>
          <w:trHeight w:val="454"/>
        </w:trPr>
        <w:tc>
          <w:tcPr>
            <w:tcW w:w="2943" w:type="dxa"/>
            <w:vAlign w:val="center"/>
          </w:tcPr>
          <w:p w:rsidR="00A62654" w:rsidRPr="006D6EAB" w:rsidRDefault="00A62654" w:rsidP="00C24000">
            <w:pPr>
              <w:rPr>
                <w:rFonts w:cstheme="minorHAnsi"/>
                <w:b/>
              </w:rPr>
            </w:pPr>
            <w:r w:rsidRPr="006D6EAB">
              <w:rPr>
                <w:rFonts w:cstheme="minorHAnsi"/>
                <w:b/>
              </w:rPr>
              <w:t>Počet listů/příloh/listů příloh</w:t>
            </w:r>
          </w:p>
        </w:tc>
        <w:tc>
          <w:tcPr>
            <w:tcW w:w="6237" w:type="dxa"/>
            <w:vAlign w:val="center"/>
          </w:tcPr>
          <w:p w:rsidR="00A62654" w:rsidRPr="006210E3" w:rsidRDefault="00A62654" w:rsidP="00C24000">
            <w:pPr>
              <w:rPr>
                <w:rFonts w:cstheme="minorHAnsi"/>
              </w:rPr>
            </w:pPr>
          </w:p>
        </w:tc>
      </w:tr>
      <w:tr w:rsidR="00A62654" w:rsidRPr="006D6EAB" w:rsidTr="00C24000">
        <w:trPr>
          <w:trHeight w:val="454"/>
        </w:trPr>
        <w:tc>
          <w:tcPr>
            <w:tcW w:w="2943" w:type="dxa"/>
            <w:vAlign w:val="center"/>
          </w:tcPr>
          <w:p w:rsidR="00A62654" w:rsidRPr="006D6EAB" w:rsidRDefault="00A62654" w:rsidP="00C24000">
            <w:pPr>
              <w:rPr>
                <w:rFonts w:cstheme="minorHAnsi"/>
                <w:b/>
              </w:rPr>
            </w:pPr>
            <w:r w:rsidRPr="006D6EAB">
              <w:rPr>
                <w:rFonts w:cstheme="minorHAnsi"/>
                <w:b/>
              </w:rPr>
              <w:t>Spisov</w:t>
            </w:r>
            <w:r>
              <w:rPr>
                <w:rFonts w:cstheme="minorHAnsi"/>
                <w:b/>
              </w:rPr>
              <w:t>ý</w:t>
            </w:r>
            <w:r w:rsidRPr="006D6EAB">
              <w:rPr>
                <w:rFonts w:cstheme="minorHAnsi"/>
                <w:b/>
              </w:rPr>
              <w:t xml:space="preserve"> znak/skartační znak</w:t>
            </w:r>
          </w:p>
        </w:tc>
        <w:tc>
          <w:tcPr>
            <w:tcW w:w="6237" w:type="dxa"/>
            <w:vAlign w:val="center"/>
          </w:tcPr>
          <w:p w:rsidR="00A62654" w:rsidRPr="006210E3" w:rsidRDefault="00A62654" w:rsidP="00C24000">
            <w:pPr>
              <w:rPr>
                <w:rFonts w:cstheme="minorHAnsi"/>
              </w:rPr>
            </w:pPr>
          </w:p>
        </w:tc>
      </w:tr>
    </w:tbl>
    <w:p w:rsidR="00A62654" w:rsidRDefault="00A62654" w:rsidP="003175AC">
      <w:pPr>
        <w:autoSpaceDE w:val="0"/>
        <w:autoSpaceDN w:val="0"/>
        <w:adjustRightInd w:val="0"/>
        <w:spacing w:after="0" w:line="240" w:lineRule="auto"/>
        <w:rPr>
          <w:rFonts w:cstheme="minorHAnsi"/>
          <w:i/>
          <w:sz w:val="20"/>
          <w:szCs w:val="20"/>
        </w:rPr>
      </w:pPr>
    </w:p>
    <w:p w:rsidR="00A62654" w:rsidRPr="00E00AE8" w:rsidRDefault="00A62654" w:rsidP="003175AC">
      <w:pPr>
        <w:autoSpaceDE w:val="0"/>
        <w:autoSpaceDN w:val="0"/>
        <w:adjustRightInd w:val="0"/>
        <w:spacing w:after="0" w:line="240" w:lineRule="auto"/>
        <w:rPr>
          <w:rFonts w:cstheme="minorHAnsi"/>
          <w:i/>
          <w:sz w:val="20"/>
          <w:szCs w:val="20"/>
        </w:rPr>
      </w:pPr>
    </w:p>
    <w:p w:rsidR="00A62654" w:rsidRDefault="00A62654">
      <w:pPr>
        <w:rPr>
          <w:rFonts w:cstheme="minorHAnsi"/>
          <w:b/>
        </w:rPr>
      </w:pPr>
      <w:r>
        <w:rPr>
          <w:rFonts w:cstheme="minorHAnsi"/>
          <w:b/>
        </w:rPr>
        <w:br w:type="page"/>
      </w:r>
    </w:p>
    <w:p w:rsidR="00C0111E" w:rsidRDefault="00C0111E" w:rsidP="00C0111E">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rPr>
      </w:pPr>
      <w:r>
        <w:rPr>
          <w:rFonts w:cstheme="minorHAnsi"/>
          <w:b/>
        </w:rPr>
        <w:lastRenderedPageBreak/>
        <w:t>ČÁST I.</w:t>
      </w:r>
    </w:p>
    <w:p w:rsidR="00C0111E" w:rsidRDefault="00C0111E" w:rsidP="00C0111E">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rPr>
      </w:pPr>
      <w:r>
        <w:rPr>
          <w:rFonts w:cstheme="minorHAnsi"/>
          <w:b/>
        </w:rPr>
        <w:t>ZÁKLADNÍ USTANOVENÍ</w:t>
      </w:r>
    </w:p>
    <w:p w:rsidR="00C0111E" w:rsidRDefault="00C0111E" w:rsidP="003175AC">
      <w:pPr>
        <w:autoSpaceDE w:val="0"/>
        <w:autoSpaceDN w:val="0"/>
        <w:adjustRightInd w:val="0"/>
        <w:spacing w:after="0" w:line="240" w:lineRule="auto"/>
        <w:jc w:val="center"/>
        <w:rPr>
          <w:rFonts w:cstheme="minorHAnsi"/>
          <w:b/>
        </w:rPr>
      </w:pPr>
    </w:p>
    <w:p w:rsidR="003175AC" w:rsidRPr="00E00AE8" w:rsidRDefault="003175AC" w:rsidP="003175AC">
      <w:pPr>
        <w:autoSpaceDE w:val="0"/>
        <w:autoSpaceDN w:val="0"/>
        <w:adjustRightInd w:val="0"/>
        <w:spacing w:after="0" w:line="240" w:lineRule="auto"/>
        <w:jc w:val="center"/>
        <w:rPr>
          <w:rFonts w:cstheme="minorHAnsi"/>
          <w:b/>
        </w:rPr>
      </w:pPr>
      <w:r w:rsidRPr="00E00AE8">
        <w:rPr>
          <w:rFonts w:cstheme="minorHAnsi"/>
          <w:b/>
        </w:rPr>
        <w:t xml:space="preserve">Článek </w:t>
      </w:r>
      <w:r w:rsidR="00C0111E">
        <w:rPr>
          <w:rFonts w:cstheme="minorHAnsi"/>
          <w:b/>
        </w:rPr>
        <w:t>1</w:t>
      </w:r>
      <w:r w:rsidRPr="00E00AE8">
        <w:rPr>
          <w:rFonts w:cstheme="minorHAnsi"/>
          <w:b/>
        </w:rPr>
        <w:t>.</w:t>
      </w:r>
    </w:p>
    <w:p w:rsidR="003175AC" w:rsidRPr="00E00AE8" w:rsidRDefault="008A1C04" w:rsidP="008A1C04">
      <w:pPr>
        <w:widowControl w:val="0"/>
        <w:autoSpaceDE w:val="0"/>
        <w:autoSpaceDN w:val="0"/>
        <w:adjustRightInd w:val="0"/>
        <w:spacing w:after="120" w:line="240" w:lineRule="auto"/>
        <w:jc w:val="center"/>
        <w:rPr>
          <w:rFonts w:cstheme="minorHAnsi"/>
          <w:b/>
          <w:u w:val="single"/>
        </w:rPr>
      </w:pPr>
      <w:r>
        <w:rPr>
          <w:rFonts w:cstheme="minorHAnsi"/>
          <w:b/>
          <w:u w:val="single"/>
        </w:rPr>
        <w:t>Úvodní ustanovení</w:t>
      </w:r>
    </w:p>
    <w:p w:rsidR="009F5BA7" w:rsidRPr="009F5BA7" w:rsidRDefault="003175AC" w:rsidP="00691CD1">
      <w:pPr>
        <w:pStyle w:val="ArticleL2"/>
        <w:numPr>
          <w:ilvl w:val="0"/>
          <w:numId w:val="5"/>
        </w:numPr>
        <w:ind w:left="567" w:hanging="567"/>
        <w:rPr>
          <w:rFonts w:asciiTheme="minorHAnsi" w:hAnsiTheme="minorHAnsi" w:cstheme="minorHAnsi"/>
          <w:szCs w:val="22"/>
          <w:lang w:val="cs-CZ"/>
        </w:rPr>
      </w:pPr>
      <w:r w:rsidRPr="009F5BA7">
        <w:rPr>
          <w:rFonts w:asciiTheme="minorHAnsi" w:hAnsiTheme="minorHAnsi" w:cstheme="minorHAnsi"/>
          <w:szCs w:val="22"/>
          <w:lang w:val="cs-CZ"/>
        </w:rPr>
        <w:t xml:space="preserve">Tato směrnice </w:t>
      </w:r>
      <w:r w:rsidR="00C0111E">
        <w:rPr>
          <w:rFonts w:asciiTheme="minorHAnsi" w:hAnsiTheme="minorHAnsi" w:cstheme="minorHAnsi"/>
          <w:szCs w:val="22"/>
          <w:lang w:val="cs-CZ"/>
        </w:rPr>
        <w:t>(dá</w:t>
      </w:r>
      <w:r w:rsidR="00C0111E" w:rsidRPr="004D45C2">
        <w:rPr>
          <w:rFonts w:asciiTheme="minorHAnsi" w:hAnsiTheme="minorHAnsi" w:cstheme="minorHAnsi"/>
          <w:szCs w:val="22"/>
          <w:lang w:val="cs-CZ"/>
        </w:rPr>
        <w:t xml:space="preserve">le jen „řád“) </w:t>
      </w:r>
      <w:r w:rsidRPr="004D45C2">
        <w:rPr>
          <w:rFonts w:asciiTheme="minorHAnsi" w:hAnsiTheme="minorHAnsi" w:cstheme="minorHAnsi"/>
          <w:szCs w:val="22"/>
          <w:lang w:val="cs-CZ"/>
        </w:rPr>
        <w:t>je vnitřním předpisem obce</w:t>
      </w:r>
      <w:r w:rsidR="00C24000">
        <w:rPr>
          <w:rFonts w:asciiTheme="minorHAnsi" w:hAnsiTheme="minorHAnsi" w:cstheme="minorHAnsi"/>
          <w:szCs w:val="22"/>
          <w:lang w:val="cs-CZ"/>
        </w:rPr>
        <w:t xml:space="preserve"> Veleň</w:t>
      </w:r>
      <w:r w:rsidR="00CA4C93" w:rsidRPr="004D45C2">
        <w:rPr>
          <w:rFonts w:asciiTheme="minorHAnsi" w:hAnsiTheme="minorHAnsi" w:cstheme="minorHAnsi"/>
          <w:szCs w:val="22"/>
          <w:lang w:val="cs-CZ"/>
        </w:rPr>
        <w:t xml:space="preserve"> (dále jen „původce“)</w:t>
      </w:r>
      <w:r w:rsidRPr="004D45C2">
        <w:rPr>
          <w:rFonts w:asciiTheme="minorHAnsi" w:hAnsiTheme="minorHAnsi" w:cstheme="minorHAnsi"/>
          <w:szCs w:val="22"/>
          <w:lang w:val="cs-CZ"/>
        </w:rPr>
        <w:t>, jakožto veřejn</w:t>
      </w:r>
      <w:r w:rsidR="008A1C04" w:rsidRPr="004D45C2">
        <w:rPr>
          <w:rFonts w:asciiTheme="minorHAnsi" w:hAnsiTheme="minorHAnsi" w:cstheme="minorHAnsi"/>
          <w:szCs w:val="22"/>
          <w:lang w:val="cs-CZ"/>
        </w:rPr>
        <w:t xml:space="preserve">oprávního původce ve smyslu </w:t>
      </w:r>
      <w:proofErr w:type="spellStart"/>
      <w:r w:rsidR="008A1C04" w:rsidRPr="004D45C2">
        <w:rPr>
          <w:rFonts w:asciiTheme="minorHAnsi" w:hAnsiTheme="minorHAnsi" w:cstheme="minorHAnsi"/>
          <w:szCs w:val="22"/>
          <w:lang w:val="cs-CZ"/>
        </w:rPr>
        <w:t>ust</w:t>
      </w:r>
      <w:proofErr w:type="spellEnd"/>
      <w:r w:rsidR="008A1C04" w:rsidRPr="004D45C2">
        <w:rPr>
          <w:rFonts w:asciiTheme="minorHAnsi" w:hAnsiTheme="minorHAnsi" w:cstheme="minorHAnsi"/>
          <w:szCs w:val="22"/>
          <w:lang w:val="cs-CZ"/>
        </w:rPr>
        <w:t xml:space="preserve">. § </w:t>
      </w:r>
      <w:r w:rsidR="009F5BA7" w:rsidRPr="004D45C2">
        <w:rPr>
          <w:rFonts w:asciiTheme="minorHAnsi" w:hAnsiTheme="minorHAnsi" w:cstheme="minorHAnsi"/>
          <w:szCs w:val="22"/>
          <w:lang w:val="cs-CZ"/>
        </w:rPr>
        <w:t>3 odst. 1)</w:t>
      </w:r>
      <w:r w:rsidR="008A1C04" w:rsidRPr="004D45C2">
        <w:rPr>
          <w:rFonts w:asciiTheme="minorHAnsi" w:hAnsiTheme="minorHAnsi" w:cstheme="minorHAnsi"/>
          <w:szCs w:val="22"/>
          <w:lang w:val="cs-CZ"/>
        </w:rPr>
        <w:t xml:space="preserve"> zákona č. </w:t>
      </w:r>
      <w:r w:rsidR="009F5BA7" w:rsidRPr="004D45C2">
        <w:rPr>
          <w:rFonts w:asciiTheme="minorHAnsi" w:hAnsiTheme="minorHAnsi" w:cstheme="minorHAnsi"/>
          <w:szCs w:val="22"/>
          <w:lang w:val="cs-CZ"/>
        </w:rPr>
        <w:t>499/2004 Sb., o archivnictví a spiso</w:t>
      </w:r>
      <w:r w:rsidR="009F5BA7" w:rsidRPr="009F5BA7">
        <w:rPr>
          <w:rFonts w:asciiTheme="minorHAnsi" w:hAnsiTheme="minorHAnsi" w:cstheme="minorHAnsi"/>
          <w:szCs w:val="22"/>
          <w:lang w:val="cs-CZ"/>
        </w:rPr>
        <w:t xml:space="preserve">vé službě a o změně některých zákonů, ve znění pozdějších předpisů (dále jen „zákon o </w:t>
      </w:r>
      <w:r w:rsidRPr="009F5BA7">
        <w:rPr>
          <w:rFonts w:asciiTheme="minorHAnsi" w:hAnsiTheme="minorHAnsi" w:cstheme="minorHAnsi"/>
          <w:szCs w:val="22"/>
          <w:lang w:val="cs-CZ"/>
        </w:rPr>
        <w:t>a</w:t>
      </w:r>
      <w:r w:rsidR="009F5BA7" w:rsidRPr="009F5BA7">
        <w:rPr>
          <w:rFonts w:asciiTheme="minorHAnsi" w:hAnsiTheme="minorHAnsi" w:cstheme="minorHAnsi"/>
          <w:szCs w:val="22"/>
          <w:lang w:val="cs-CZ"/>
        </w:rPr>
        <w:t>rchivnictví a spisové službě“), a</w:t>
      </w:r>
      <w:r w:rsidRPr="009F5BA7">
        <w:rPr>
          <w:rFonts w:asciiTheme="minorHAnsi" w:hAnsiTheme="minorHAnsi" w:cstheme="minorHAnsi"/>
          <w:szCs w:val="22"/>
          <w:lang w:val="cs-CZ"/>
        </w:rPr>
        <w:t xml:space="preserve"> upravuje </w:t>
      </w:r>
      <w:r w:rsidR="008A1C04" w:rsidRPr="009F5BA7">
        <w:rPr>
          <w:rFonts w:asciiTheme="minorHAnsi" w:hAnsiTheme="minorHAnsi" w:cstheme="minorHAnsi"/>
          <w:szCs w:val="22"/>
          <w:lang w:val="cs-CZ"/>
        </w:rPr>
        <w:t>základní pravidla pro manipulaci s dokumenty při vedení</w:t>
      </w:r>
      <w:r w:rsidR="00C24000">
        <w:rPr>
          <w:rFonts w:asciiTheme="minorHAnsi" w:hAnsiTheme="minorHAnsi" w:cstheme="minorHAnsi"/>
          <w:szCs w:val="22"/>
          <w:lang w:val="cs-CZ"/>
        </w:rPr>
        <w:t xml:space="preserve"> spisové služby v Obecním úřadu Veleň</w:t>
      </w:r>
      <w:r w:rsidR="008A1C04" w:rsidRPr="009F5BA7">
        <w:rPr>
          <w:rFonts w:asciiTheme="minorHAnsi" w:hAnsiTheme="minorHAnsi" w:cstheme="minorHAnsi"/>
          <w:szCs w:val="22"/>
          <w:lang w:val="cs-CZ"/>
        </w:rPr>
        <w:t xml:space="preserve"> (</w:t>
      </w:r>
      <w:r w:rsidR="008A1C04" w:rsidRPr="00B64F20">
        <w:rPr>
          <w:rFonts w:asciiTheme="minorHAnsi" w:hAnsiTheme="minorHAnsi" w:cstheme="minorHAnsi"/>
          <w:szCs w:val="22"/>
          <w:lang w:val="cs-CZ"/>
        </w:rPr>
        <w:t>dále jen „úřad původce“) a</w:t>
      </w:r>
      <w:r w:rsidR="008A1C04" w:rsidRPr="009F5BA7">
        <w:rPr>
          <w:rFonts w:asciiTheme="minorHAnsi" w:hAnsiTheme="minorHAnsi" w:cstheme="minorHAnsi"/>
          <w:szCs w:val="22"/>
          <w:lang w:val="cs-CZ"/>
        </w:rPr>
        <w:t xml:space="preserve"> pro postup při vyřazování </w:t>
      </w:r>
      <w:r w:rsidR="008A1C04" w:rsidRPr="00B64F20">
        <w:rPr>
          <w:rFonts w:asciiTheme="minorHAnsi" w:hAnsiTheme="minorHAnsi" w:cstheme="minorHAnsi"/>
          <w:szCs w:val="22"/>
          <w:lang w:val="cs-CZ"/>
        </w:rPr>
        <w:t>dokumentů ve skartačním řízení.</w:t>
      </w:r>
      <w:r w:rsidR="008A1C04" w:rsidRPr="009F5BA7">
        <w:rPr>
          <w:rFonts w:asciiTheme="minorHAnsi" w:hAnsiTheme="minorHAnsi" w:cstheme="minorHAnsi"/>
          <w:szCs w:val="22"/>
          <w:lang w:val="cs-CZ"/>
        </w:rPr>
        <w:t xml:space="preserve"> </w:t>
      </w:r>
    </w:p>
    <w:p w:rsidR="001C68D0" w:rsidRPr="006D2D99" w:rsidRDefault="008A1C04" w:rsidP="00691CD1">
      <w:pPr>
        <w:pStyle w:val="ArticleL2"/>
        <w:numPr>
          <w:ilvl w:val="0"/>
          <w:numId w:val="5"/>
        </w:numPr>
        <w:ind w:left="567" w:hanging="567"/>
        <w:rPr>
          <w:rFonts w:asciiTheme="minorHAnsi" w:hAnsiTheme="minorHAnsi" w:cstheme="minorHAnsi"/>
          <w:szCs w:val="22"/>
          <w:lang w:val="cs-CZ"/>
        </w:rPr>
      </w:pPr>
      <w:r w:rsidRPr="009F5BA7">
        <w:rPr>
          <w:rFonts w:asciiTheme="minorHAnsi" w:hAnsiTheme="minorHAnsi" w:cstheme="minorHAnsi"/>
          <w:szCs w:val="22"/>
          <w:lang w:val="cs-CZ"/>
        </w:rPr>
        <w:t>V souladu s </w:t>
      </w:r>
      <w:proofErr w:type="spellStart"/>
      <w:r w:rsidRPr="009F5BA7">
        <w:rPr>
          <w:rFonts w:asciiTheme="minorHAnsi" w:hAnsiTheme="minorHAnsi" w:cstheme="minorHAnsi"/>
          <w:szCs w:val="22"/>
          <w:lang w:val="cs-CZ"/>
        </w:rPr>
        <w:t>ust</w:t>
      </w:r>
      <w:proofErr w:type="spellEnd"/>
      <w:r w:rsidRPr="009F5BA7">
        <w:rPr>
          <w:rFonts w:asciiTheme="minorHAnsi" w:hAnsiTheme="minorHAnsi" w:cstheme="minorHAnsi"/>
          <w:szCs w:val="22"/>
          <w:lang w:val="cs-CZ"/>
        </w:rPr>
        <w:t xml:space="preserve">. § 3 odst. 1) zákona o archivnictví a spisové službě je </w:t>
      </w:r>
      <w:r w:rsidR="00130DCC">
        <w:rPr>
          <w:rFonts w:asciiTheme="minorHAnsi" w:hAnsiTheme="minorHAnsi" w:cstheme="minorHAnsi"/>
          <w:szCs w:val="22"/>
          <w:lang w:val="cs-CZ"/>
        </w:rPr>
        <w:t>původce</w:t>
      </w:r>
      <w:r w:rsidRPr="009F5BA7">
        <w:rPr>
          <w:rFonts w:asciiTheme="minorHAnsi" w:hAnsiTheme="minorHAnsi" w:cstheme="minorHAnsi"/>
          <w:szCs w:val="22"/>
          <w:lang w:val="cs-CZ"/>
        </w:rPr>
        <w:t xml:space="preserve"> povin</w:t>
      </w:r>
      <w:r w:rsidR="00130DCC">
        <w:rPr>
          <w:rFonts w:asciiTheme="minorHAnsi" w:hAnsiTheme="minorHAnsi" w:cstheme="minorHAnsi"/>
          <w:szCs w:val="22"/>
          <w:lang w:val="cs-CZ"/>
        </w:rPr>
        <w:t>e</w:t>
      </w:r>
      <w:r w:rsidRPr="009F5BA7">
        <w:rPr>
          <w:rFonts w:asciiTheme="minorHAnsi" w:hAnsiTheme="minorHAnsi" w:cstheme="minorHAnsi"/>
          <w:szCs w:val="22"/>
          <w:lang w:val="cs-CZ"/>
        </w:rPr>
        <w:t>n uchovávat dokumenty a umožnit výběr archiválií.</w:t>
      </w:r>
      <w:r w:rsidR="009F5BA7" w:rsidRPr="009F5BA7">
        <w:rPr>
          <w:rFonts w:asciiTheme="minorHAnsi" w:hAnsiTheme="minorHAnsi" w:cstheme="minorHAnsi"/>
          <w:szCs w:val="22"/>
          <w:lang w:val="cs-CZ"/>
        </w:rPr>
        <w:t xml:space="preserve"> </w:t>
      </w:r>
      <w:r w:rsidR="00130DCC">
        <w:rPr>
          <w:rFonts w:asciiTheme="minorHAnsi" w:hAnsiTheme="minorHAnsi" w:cstheme="minorHAnsi"/>
          <w:szCs w:val="22"/>
          <w:lang w:val="cs-CZ"/>
        </w:rPr>
        <w:t xml:space="preserve">Původce </w:t>
      </w:r>
      <w:r w:rsidR="009F5BA7" w:rsidRPr="009F5BA7">
        <w:rPr>
          <w:rFonts w:asciiTheme="minorHAnsi" w:hAnsiTheme="minorHAnsi" w:cstheme="minorHAnsi"/>
          <w:szCs w:val="22"/>
          <w:lang w:val="cs-CZ"/>
        </w:rPr>
        <w:t xml:space="preserve">má povinnost v souladu s </w:t>
      </w:r>
      <w:proofErr w:type="spellStart"/>
      <w:r w:rsidR="009F5BA7" w:rsidRPr="009F5BA7">
        <w:rPr>
          <w:rFonts w:asciiTheme="minorHAnsi" w:hAnsiTheme="minorHAnsi" w:cstheme="minorHAnsi"/>
          <w:szCs w:val="22"/>
          <w:lang w:val="cs-CZ"/>
        </w:rPr>
        <w:t>ust</w:t>
      </w:r>
      <w:proofErr w:type="spellEnd"/>
      <w:r w:rsidR="009F5BA7" w:rsidRPr="009F5BA7">
        <w:rPr>
          <w:rFonts w:asciiTheme="minorHAnsi" w:hAnsiTheme="minorHAnsi" w:cstheme="minorHAnsi"/>
          <w:szCs w:val="22"/>
          <w:lang w:val="cs-CZ"/>
        </w:rPr>
        <w:t>. § 63 odst. 2) zákona o archivnictví a spisové službě vykonávat spisovou službu v omezeném rozsahu (</w:t>
      </w:r>
      <w:r w:rsidR="009F5BA7" w:rsidRPr="009F5BA7">
        <w:rPr>
          <w:rFonts w:asciiTheme="minorHAnsi" w:hAnsiTheme="minorHAnsi" w:cstheme="minorHAnsi"/>
          <w:color w:val="000000"/>
          <w:lang w:val="cs-CZ"/>
        </w:rPr>
        <w:t xml:space="preserve">v rozsahu </w:t>
      </w:r>
      <w:proofErr w:type="spellStart"/>
      <w:r w:rsidR="009F5BA7" w:rsidRPr="009F5BA7">
        <w:rPr>
          <w:rFonts w:asciiTheme="minorHAnsi" w:hAnsiTheme="minorHAnsi" w:cstheme="minorHAnsi"/>
          <w:color w:val="000000"/>
          <w:lang w:val="cs-CZ"/>
        </w:rPr>
        <w:t>u</w:t>
      </w:r>
      <w:r w:rsidR="009F5BA7" w:rsidRPr="006D2D99">
        <w:rPr>
          <w:rFonts w:asciiTheme="minorHAnsi" w:hAnsiTheme="minorHAnsi" w:cstheme="minorHAnsi"/>
          <w:color w:val="000000"/>
          <w:lang w:val="cs-CZ"/>
        </w:rPr>
        <w:t>st</w:t>
      </w:r>
      <w:proofErr w:type="spellEnd"/>
      <w:r w:rsidR="009F5BA7" w:rsidRPr="006D2D99">
        <w:rPr>
          <w:rFonts w:asciiTheme="minorHAnsi" w:hAnsiTheme="minorHAnsi" w:cstheme="minorHAnsi"/>
          <w:color w:val="000000"/>
          <w:lang w:val="cs-CZ"/>
        </w:rPr>
        <w:t xml:space="preserve">. § 64, § 65, § 66, § 67, § 68 odst. 1/ až 3/, § 68a a 69a </w:t>
      </w:r>
      <w:r w:rsidR="009F5BA7" w:rsidRPr="006D2D99">
        <w:rPr>
          <w:rFonts w:asciiTheme="minorHAnsi" w:hAnsiTheme="minorHAnsi" w:cstheme="minorHAnsi"/>
          <w:szCs w:val="22"/>
          <w:lang w:val="cs-CZ"/>
        </w:rPr>
        <w:t>zákona o archivnictví a spisové službě).</w:t>
      </w:r>
    </w:p>
    <w:p w:rsidR="001C68D0" w:rsidRPr="006D2D99" w:rsidRDefault="00130DCC" w:rsidP="00691CD1">
      <w:pPr>
        <w:pStyle w:val="ArticleL2"/>
        <w:numPr>
          <w:ilvl w:val="0"/>
          <w:numId w:val="5"/>
        </w:numPr>
        <w:ind w:left="567" w:hanging="567"/>
        <w:rPr>
          <w:rFonts w:asciiTheme="minorHAnsi" w:hAnsiTheme="minorHAnsi" w:cstheme="minorHAnsi"/>
          <w:szCs w:val="22"/>
          <w:lang w:val="cs-CZ"/>
        </w:rPr>
      </w:pPr>
      <w:r w:rsidRPr="006D2D99">
        <w:rPr>
          <w:rFonts w:asciiTheme="minorHAnsi" w:hAnsiTheme="minorHAnsi" w:cstheme="minorHAnsi"/>
          <w:lang w:val="cs-CZ"/>
        </w:rPr>
        <w:t>P</w:t>
      </w:r>
      <w:r w:rsidRPr="006D2D99">
        <w:rPr>
          <w:rFonts w:asciiTheme="minorHAnsi" w:hAnsiTheme="minorHAnsi" w:cstheme="minorHAnsi"/>
          <w:szCs w:val="22"/>
          <w:lang w:val="cs-CZ"/>
        </w:rPr>
        <w:t>ůvodce</w:t>
      </w:r>
      <w:r w:rsidR="001C68D0" w:rsidRPr="006D2D99">
        <w:rPr>
          <w:rFonts w:asciiTheme="minorHAnsi" w:hAnsiTheme="minorHAnsi" w:cstheme="minorHAnsi"/>
          <w:szCs w:val="22"/>
          <w:lang w:val="cs-CZ"/>
        </w:rPr>
        <w:t xml:space="preserve"> vykonává spisovou službu v listinné podobě</w:t>
      </w:r>
      <w:r w:rsidR="006D2D99">
        <w:rPr>
          <w:rFonts w:asciiTheme="minorHAnsi" w:hAnsiTheme="minorHAnsi" w:cstheme="minorHAnsi"/>
          <w:szCs w:val="22"/>
          <w:lang w:val="cs-CZ"/>
        </w:rPr>
        <w:t>.</w:t>
      </w:r>
    </w:p>
    <w:p w:rsidR="00130DCC" w:rsidRPr="006D2D99" w:rsidRDefault="00130DCC" w:rsidP="006D2D99">
      <w:pPr>
        <w:spacing w:after="0" w:line="240" w:lineRule="auto"/>
        <w:rPr>
          <w:rFonts w:cstheme="minorHAnsi"/>
        </w:rPr>
      </w:pPr>
    </w:p>
    <w:p w:rsidR="00C0111E" w:rsidRPr="00E00AE8" w:rsidRDefault="00C0111E" w:rsidP="00C0111E">
      <w:pPr>
        <w:autoSpaceDE w:val="0"/>
        <w:autoSpaceDN w:val="0"/>
        <w:adjustRightInd w:val="0"/>
        <w:spacing w:after="0" w:line="240" w:lineRule="auto"/>
        <w:jc w:val="center"/>
        <w:rPr>
          <w:rFonts w:cstheme="minorHAnsi"/>
          <w:b/>
        </w:rPr>
      </w:pPr>
      <w:r w:rsidRPr="00E00AE8">
        <w:rPr>
          <w:rFonts w:cstheme="minorHAnsi"/>
          <w:b/>
        </w:rPr>
        <w:t xml:space="preserve">Článek </w:t>
      </w:r>
      <w:r>
        <w:rPr>
          <w:rFonts w:cstheme="minorHAnsi"/>
          <w:b/>
        </w:rPr>
        <w:t>2</w:t>
      </w:r>
      <w:r w:rsidRPr="00E00AE8">
        <w:rPr>
          <w:rFonts w:cstheme="minorHAnsi"/>
          <w:b/>
        </w:rPr>
        <w:t>.</w:t>
      </w:r>
    </w:p>
    <w:p w:rsidR="00C0111E" w:rsidRPr="009F5BA7" w:rsidRDefault="00C0111E" w:rsidP="00C0111E">
      <w:pPr>
        <w:widowControl w:val="0"/>
        <w:autoSpaceDE w:val="0"/>
        <w:autoSpaceDN w:val="0"/>
        <w:adjustRightInd w:val="0"/>
        <w:spacing w:after="120" w:line="240" w:lineRule="auto"/>
        <w:jc w:val="center"/>
        <w:rPr>
          <w:rFonts w:cstheme="minorHAnsi"/>
        </w:rPr>
      </w:pPr>
      <w:r>
        <w:rPr>
          <w:rFonts w:cstheme="minorHAnsi"/>
          <w:b/>
          <w:u w:val="single"/>
        </w:rPr>
        <w:t>Základní pojmy</w:t>
      </w:r>
    </w:p>
    <w:p w:rsidR="008A1C04" w:rsidRPr="0004250F" w:rsidRDefault="00C0111E" w:rsidP="0004250F">
      <w:pPr>
        <w:spacing w:after="0" w:line="240" w:lineRule="auto"/>
        <w:rPr>
          <w:rFonts w:cstheme="minorHAnsi"/>
        </w:rPr>
      </w:pPr>
      <w:r w:rsidRPr="0004250F">
        <w:rPr>
          <w:rFonts w:cstheme="minorHAnsi"/>
        </w:rPr>
        <w:t xml:space="preserve">Pro účely tohoto řádu </w:t>
      </w:r>
      <w:r w:rsidR="00F47D87">
        <w:rPr>
          <w:rFonts w:cstheme="minorHAnsi"/>
        </w:rPr>
        <w:t xml:space="preserve">se </w:t>
      </w:r>
      <w:r w:rsidRPr="0004250F">
        <w:rPr>
          <w:rFonts w:cstheme="minorHAnsi"/>
        </w:rPr>
        <w:t>rozumí:</w:t>
      </w:r>
    </w:p>
    <w:p w:rsidR="00C0111E" w:rsidRPr="0004250F" w:rsidRDefault="00C0111E" w:rsidP="00691CD1">
      <w:pPr>
        <w:pStyle w:val="Odstavecseseznamem"/>
        <w:numPr>
          <w:ilvl w:val="0"/>
          <w:numId w:val="3"/>
        </w:numPr>
        <w:jc w:val="both"/>
        <w:rPr>
          <w:rFonts w:asciiTheme="minorHAnsi" w:hAnsiTheme="minorHAnsi" w:cstheme="minorHAnsi"/>
          <w:sz w:val="22"/>
          <w:szCs w:val="22"/>
        </w:rPr>
      </w:pPr>
      <w:r w:rsidRPr="00CA4C93">
        <w:rPr>
          <w:rFonts w:asciiTheme="minorHAnsi" w:hAnsiTheme="minorHAnsi" w:cstheme="minorHAnsi"/>
          <w:color w:val="000000"/>
          <w:sz w:val="22"/>
          <w:szCs w:val="22"/>
          <w:u w:val="single"/>
        </w:rPr>
        <w:t>výkonem spisové služby</w:t>
      </w:r>
      <w:r w:rsidRPr="0004250F">
        <w:rPr>
          <w:rFonts w:asciiTheme="minorHAnsi" w:hAnsiTheme="minorHAnsi" w:cstheme="minorHAnsi"/>
          <w:color w:val="000000"/>
          <w:sz w:val="22"/>
          <w:szCs w:val="22"/>
        </w:rPr>
        <w:t xml:space="preserve"> - zajištění odborné správy dokumentů vzniklých z činnosti </w:t>
      </w:r>
      <w:r w:rsidR="00130DCC">
        <w:rPr>
          <w:rFonts w:asciiTheme="minorHAnsi" w:hAnsiTheme="minorHAnsi" w:cstheme="minorHAnsi"/>
          <w:color w:val="000000"/>
          <w:sz w:val="22"/>
          <w:szCs w:val="22"/>
        </w:rPr>
        <w:t>původce</w:t>
      </w:r>
      <w:r w:rsidRPr="0004250F">
        <w:rPr>
          <w:rFonts w:asciiTheme="minorHAnsi" w:hAnsiTheme="minorHAnsi" w:cstheme="minorHAnsi"/>
          <w:color w:val="000000"/>
          <w:sz w:val="22"/>
          <w:szCs w:val="22"/>
        </w:rPr>
        <w:t xml:space="preserve">, popřípadě z činnosti </w:t>
      </w:r>
      <w:r w:rsidR="00130DCC">
        <w:rPr>
          <w:rFonts w:asciiTheme="minorHAnsi" w:hAnsiTheme="minorHAnsi" w:cstheme="minorHAnsi"/>
          <w:color w:val="000000"/>
          <w:sz w:val="22"/>
          <w:szCs w:val="22"/>
        </w:rPr>
        <w:t>jeho</w:t>
      </w:r>
      <w:r w:rsidRPr="0004250F">
        <w:rPr>
          <w:rFonts w:asciiTheme="minorHAnsi" w:hAnsiTheme="minorHAnsi" w:cstheme="minorHAnsi"/>
          <w:color w:val="000000"/>
          <w:sz w:val="22"/>
          <w:szCs w:val="22"/>
        </w:rPr>
        <w:t xml:space="preserve"> právních předchůdců, zahrnující jejich řádný příjem, evidenci, rozdělování, oběh, vyřizování, vyhotovování, podepisování, odesílání, ukládání a vyřazování ve skartačním řízení, a to včetně kontroly těchto činností,</w:t>
      </w:r>
    </w:p>
    <w:p w:rsidR="00C0111E" w:rsidRPr="0004250F" w:rsidRDefault="00C0111E" w:rsidP="00691CD1">
      <w:pPr>
        <w:numPr>
          <w:ilvl w:val="0"/>
          <w:numId w:val="3"/>
        </w:numPr>
        <w:spacing w:after="0" w:line="240" w:lineRule="auto"/>
        <w:jc w:val="both"/>
        <w:rPr>
          <w:rFonts w:cstheme="minorHAnsi"/>
        </w:rPr>
      </w:pPr>
      <w:r w:rsidRPr="00CA4C93">
        <w:rPr>
          <w:rFonts w:cstheme="minorHAnsi"/>
          <w:u w:val="single"/>
        </w:rPr>
        <w:t>dokumentem</w:t>
      </w:r>
      <w:r w:rsidRPr="0004250F">
        <w:rPr>
          <w:rFonts w:cstheme="minorHAnsi"/>
        </w:rPr>
        <w:t xml:space="preserve"> - </w:t>
      </w:r>
      <w:r w:rsidRPr="0004250F">
        <w:rPr>
          <w:rFonts w:cstheme="minorHAnsi"/>
          <w:color w:val="000000"/>
        </w:rPr>
        <w:t xml:space="preserve">každá písemná, obrazová, zvuková nebo jiná zaznamenaná informace, ať již v podobě analogové či digitální, která byla vytvořena </w:t>
      </w:r>
      <w:r w:rsidR="00130DCC">
        <w:rPr>
          <w:rFonts w:cstheme="minorHAnsi"/>
          <w:color w:val="000000"/>
        </w:rPr>
        <w:t>původcem</w:t>
      </w:r>
      <w:r w:rsidRPr="0004250F">
        <w:rPr>
          <w:rFonts w:cstheme="minorHAnsi"/>
          <w:color w:val="000000"/>
        </w:rPr>
        <w:t xml:space="preserve"> nebo byla</w:t>
      </w:r>
      <w:r w:rsidR="00130DCC">
        <w:rPr>
          <w:rFonts w:cstheme="minorHAnsi"/>
          <w:color w:val="000000"/>
        </w:rPr>
        <w:t xml:space="preserve"> původci</w:t>
      </w:r>
      <w:r w:rsidRPr="0004250F">
        <w:rPr>
          <w:rFonts w:cstheme="minorHAnsi"/>
          <w:color w:val="000000"/>
        </w:rPr>
        <w:t xml:space="preserve"> </w:t>
      </w:r>
      <w:r w:rsidR="00130DCC">
        <w:rPr>
          <w:rFonts w:cstheme="minorHAnsi"/>
          <w:color w:val="000000"/>
        </w:rPr>
        <w:t>d</w:t>
      </w:r>
      <w:r w:rsidRPr="0004250F">
        <w:rPr>
          <w:rFonts w:cstheme="minorHAnsi"/>
          <w:color w:val="000000"/>
        </w:rPr>
        <w:t>oručena</w:t>
      </w:r>
      <w:r w:rsidR="0004250F" w:rsidRPr="0004250F">
        <w:rPr>
          <w:rFonts w:cstheme="minorHAnsi"/>
        </w:rPr>
        <w:t>,</w:t>
      </w:r>
    </w:p>
    <w:p w:rsidR="00C0111E" w:rsidRPr="00B64F20" w:rsidRDefault="0004250F" w:rsidP="00691CD1">
      <w:pPr>
        <w:numPr>
          <w:ilvl w:val="0"/>
          <w:numId w:val="3"/>
        </w:numPr>
        <w:spacing w:after="0" w:line="240" w:lineRule="auto"/>
        <w:jc w:val="both"/>
        <w:rPr>
          <w:rFonts w:cstheme="minorHAnsi"/>
          <w:lang w:val="x-none"/>
        </w:rPr>
      </w:pPr>
      <w:r w:rsidRPr="00CA4C93">
        <w:rPr>
          <w:rFonts w:cstheme="minorHAnsi"/>
          <w:u w:val="single"/>
        </w:rPr>
        <w:t>s</w:t>
      </w:r>
      <w:r w:rsidR="00C0111E" w:rsidRPr="00CA4C93">
        <w:rPr>
          <w:rFonts w:cstheme="minorHAnsi"/>
          <w:u w:val="single"/>
        </w:rPr>
        <w:t>pisem</w:t>
      </w:r>
      <w:r w:rsidR="00C0111E" w:rsidRPr="0004250F">
        <w:rPr>
          <w:rFonts w:cstheme="minorHAnsi"/>
        </w:rPr>
        <w:t xml:space="preserve"> </w:t>
      </w:r>
      <w:r w:rsidRPr="0004250F">
        <w:rPr>
          <w:rFonts w:cstheme="minorHAnsi"/>
        </w:rPr>
        <w:t xml:space="preserve">- </w:t>
      </w:r>
      <w:r w:rsidR="00C0111E" w:rsidRPr="0004250F">
        <w:rPr>
          <w:rFonts w:cstheme="minorHAnsi"/>
        </w:rPr>
        <w:t>soubor dokumentů, došlých původci nebo vzniklých z jeho činnosti, který se týká jedné a téže věci</w:t>
      </w:r>
      <w:r w:rsidRPr="0004250F">
        <w:rPr>
          <w:rFonts w:cstheme="minorHAnsi"/>
        </w:rPr>
        <w:t>,</w:t>
      </w:r>
    </w:p>
    <w:p w:rsidR="00B64F20" w:rsidRPr="00B64F20" w:rsidRDefault="00B64F20" w:rsidP="00691CD1">
      <w:pPr>
        <w:numPr>
          <w:ilvl w:val="0"/>
          <w:numId w:val="3"/>
        </w:numPr>
        <w:spacing w:after="0" w:line="240" w:lineRule="auto"/>
        <w:jc w:val="both"/>
        <w:rPr>
          <w:rFonts w:cstheme="minorHAnsi"/>
          <w:lang w:val="x-none"/>
        </w:rPr>
      </w:pPr>
      <w:r w:rsidRPr="00CA4C93">
        <w:rPr>
          <w:rFonts w:cstheme="minorHAnsi"/>
          <w:u w:val="single"/>
          <w:lang w:val="x-none"/>
        </w:rPr>
        <w:t>spisovým znakem</w:t>
      </w:r>
      <w:r w:rsidRPr="00B64F20">
        <w:rPr>
          <w:rFonts w:cstheme="minorHAnsi"/>
          <w:lang w:val="x-none"/>
        </w:rPr>
        <w:t xml:space="preserve"> </w:t>
      </w:r>
      <w:r>
        <w:rPr>
          <w:rFonts w:cstheme="minorHAnsi"/>
        </w:rPr>
        <w:t xml:space="preserve">- </w:t>
      </w:r>
      <w:r w:rsidRPr="00B64F20">
        <w:rPr>
          <w:rFonts w:cstheme="minorHAnsi"/>
          <w:lang w:val="x-none"/>
        </w:rPr>
        <w:t>označení, které zařazuje dokumenty do věcných skupin pro účely jejich budoucího vyhledávání, ukládání a vyřazování,</w:t>
      </w:r>
    </w:p>
    <w:p w:rsidR="00B64F20" w:rsidRPr="00B64F20" w:rsidRDefault="00B64F20" w:rsidP="00645AF0">
      <w:pPr>
        <w:numPr>
          <w:ilvl w:val="0"/>
          <w:numId w:val="3"/>
        </w:numPr>
        <w:spacing w:after="0" w:line="240" w:lineRule="auto"/>
        <w:ind w:hanging="505"/>
        <w:jc w:val="both"/>
        <w:rPr>
          <w:rFonts w:cstheme="minorHAnsi"/>
          <w:color w:val="000000" w:themeColor="text1"/>
          <w:lang w:val="x-none"/>
        </w:rPr>
      </w:pPr>
      <w:r w:rsidRPr="00CA4C93">
        <w:rPr>
          <w:rFonts w:cstheme="minorHAnsi"/>
          <w:color w:val="000000" w:themeColor="text1"/>
          <w:u w:val="single"/>
          <w:lang w:val="x-none"/>
        </w:rPr>
        <w:t>skartačním znakem</w:t>
      </w:r>
      <w:r w:rsidRPr="00B64F20">
        <w:rPr>
          <w:rFonts w:cstheme="minorHAnsi"/>
          <w:color w:val="000000" w:themeColor="text1"/>
          <w:lang w:val="x-none"/>
        </w:rPr>
        <w:t xml:space="preserve"> </w:t>
      </w:r>
      <w:r w:rsidRPr="00B64F20">
        <w:rPr>
          <w:rFonts w:cstheme="minorHAnsi"/>
          <w:color w:val="000000" w:themeColor="text1"/>
        </w:rPr>
        <w:t xml:space="preserve">- </w:t>
      </w:r>
      <w:r w:rsidRPr="00B64F20">
        <w:rPr>
          <w:rFonts w:cstheme="minorHAnsi"/>
          <w:color w:val="000000" w:themeColor="text1"/>
          <w:lang w:val="x-none"/>
        </w:rPr>
        <w:t>označení dokumentu, podle něhož se dokument posuzuje ve skartačním řízení</w:t>
      </w:r>
      <w:r w:rsidRPr="00B64F20">
        <w:rPr>
          <w:rFonts w:cstheme="minorHAnsi"/>
          <w:color w:val="000000" w:themeColor="text1"/>
        </w:rPr>
        <w:t>; skartační znak „A“ (archiv) označuje dokument trvalé hodnoty, který bude ve skartačním řízení vybrán jako archiválie k trvalému uložení do příslušného archivu, skartační znak „S“ (stoupa) označuje dokument bez trvalé hodnoty, který bude ve skartačním řízení navržen ke zničení, skartační znak „V“ (výběr) označuje dokument, který bude ve skartačním řízení posouzen a navržen k vybrání za archiválii, nebo ke zničení,</w:t>
      </w:r>
    </w:p>
    <w:p w:rsidR="00645AF0" w:rsidRPr="00645AF0" w:rsidRDefault="00B64F20" w:rsidP="00645AF0">
      <w:pPr>
        <w:numPr>
          <w:ilvl w:val="0"/>
          <w:numId w:val="3"/>
        </w:numPr>
        <w:spacing w:after="0" w:line="240" w:lineRule="auto"/>
        <w:ind w:hanging="505"/>
        <w:jc w:val="both"/>
        <w:rPr>
          <w:rFonts w:cstheme="minorHAnsi"/>
          <w:color w:val="000000" w:themeColor="text1"/>
          <w:lang w:val="x-none"/>
        </w:rPr>
      </w:pPr>
      <w:r w:rsidRPr="00645AF0">
        <w:rPr>
          <w:rFonts w:cstheme="minorHAnsi"/>
          <w:color w:val="000000" w:themeColor="text1"/>
          <w:u w:val="single"/>
          <w:lang w:val="x-none"/>
        </w:rPr>
        <w:t>skartační lhůtou</w:t>
      </w:r>
      <w:r w:rsidRPr="00645AF0">
        <w:rPr>
          <w:rFonts w:cstheme="minorHAnsi"/>
          <w:color w:val="000000" w:themeColor="text1"/>
        </w:rPr>
        <w:t xml:space="preserve"> -</w:t>
      </w:r>
      <w:r w:rsidRPr="00645AF0">
        <w:rPr>
          <w:rFonts w:cstheme="minorHAnsi"/>
          <w:color w:val="000000" w:themeColor="text1"/>
          <w:lang w:val="x-none"/>
        </w:rPr>
        <w:t xml:space="preserve"> doba, během níž musí být dokument uložen u původce</w:t>
      </w:r>
      <w:r w:rsidRPr="00645AF0">
        <w:rPr>
          <w:rFonts w:cstheme="minorHAnsi"/>
          <w:color w:val="000000" w:themeColor="text1"/>
        </w:rPr>
        <w:t xml:space="preserve"> (ve spisovně)</w:t>
      </w:r>
      <w:r w:rsidR="00645AF0" w:rsidRPr="00645AF0">
        <w:rPr>
          <w:rFonts w:cstheme="minorHAnsi"/>
          <w:color w:val="000000" w:themeColor="text1"/>
        </w:rPr>
        <w:t>; s</w:t>
      </w:r>
      <w:r w:rsidR="00645AF0">
        <w:t>kartační lhůta počíná běžet dnem 1. ledna následujícího roku po vyřízení dokumentu, pozbytí jeho platnosti nebo uzavření spisu,</w:t>
      </w:r>
    </w:p>
    <w:p w:rsidR="00B9442F" w:rsidRPr="00B64F20" w:rsidRDefault="00B64F20" w:rsidP="00691CD1">
      <w:pPr>
        <w:pStyle w:val="Normlnweb"/>
        <w:numPr>
          <w:ilvl w:val="0"/>
          <w:numId w:val="3"/>
        </w:numPr>
        <w:spacing w:before="0" w:after="0" w:line="264" w:lineRule="auto"/>
        <w:jc w:val="both"/>
        <w:rPr>
          <w:rFonts w:asciiTheme="minorHAnsi" w:hAnsiTheme="minorHAnsi" w:cstheme="minorHAnsi"/>
          <w:color w:val="000000" w:themeColor="text1"/>
          <w:sz w:val="22"/>
          <w:szCs w:val="22"/>
        </w:rPr>
      </w:pPr>
      <w:r w:rsidRPr="00CA4C93">
        <w:rPr>
          <w:rFonts w:asciiTheme="minorHAnsi" w:hAnsiTheme="minorHAnsi" w:cstheme="minorHAnsi"/>
          <w:color w:val="000000" w:themeColor="text1"/>
          <w:sz w:val="22"/>
          <w:szCs w:val="22"/>
          <w:u w:val="single"/>
        </w:rPr>
        <w:t>s</w:t>
      </w:r>
      <w:r w:rsidR="00B9442F" w:rsidRPr="00CA4C93">
        <w:rPr>
          <w:rFonts w:asciiTheme="minorHAnsi" w:hAnsiTheme="minorHAnsi" w:cstheme="minorHAnsi"/>
          <w:color w:val="000000" w:themeColor="text1"/>
          <w:sz w:val="22"/>
          <w:szCs w:val="22"/>
          <w:u w:val="single"/>
        </w:rPr>
        <w:t>kartační</w:t>
      </w:r>
      <w:r w:rsidRPr="00CA4C93">
        <w:rPr>
          <w:rFonts w:asciiTheme="minorHAnsi" w:hAnsiTheme="minorHAnsi" w:cstheme="minorHAnsi"/>
          <w:color w:val="000000" w:themeColor="text1"/>
          <w:sz w:val="22"/>
          <w:szCs w:val="22"/>
          <w:u w:val="single"/>
        </w:rPr>
        <w:t>m</w:t>
      </w:r>
      <w:r w:rsidR="00B9442F" w:rsidRPr="00CA4C93">
        <w:rPr>
          <w:rFonts w:asciiTheme="minorHAnsi" w:hAnsiTheme="minorHAnsi" w:cstheme="minorHAnsi"/>
          <w:color w:val="000000" w:themeColor="text1"/>
          <w:sz w:val="22"/>
          <w:szCs w:val="22"/>
          <w:u w:val="single"/>
        </w:rPr>
        <w:t xml:space="preserve"> řízení</w:t>
      </w:r>
      <w:r w:rsidRPr="00CA4C93">
        <w:rPr>
          <w:rFonts w:asciiTheme="minorHAnsi" w:hAnsiTheme="minorHAnsi" w:cstheme="minorHAnsi"/>
          <w:color w:val="000000" w:themeColor="text1"/>
          <w:sz w:val="22"/>
          <w:szCs w:val="22"/>
          <w:u w:val="single"/>
        </w:rPr>
        <w:t>m</w:t>
      </w:r>
      <w:r w:rsidR="00B9442F" w:rsidRPr="00B64F20">
        <w:rPr>
          <w:rFonts w:asciiTheme="minorHAnsi" w:hAnsiTheme="minorHAnsi" w:cstheme="minorHAnsi"/>
          <w:color w:val="000000" w:themeColor="text1"/>
          <w:sz w:val="22"/>
          <w:szCs w:val="22"/>
        </w:rPr>
        <w:t xml:space="preserve"> </w:t>
      </w:r>
      <w:r w:rsidRPr="00B64F20">
        <w:rPr>
          <w:rFonts w:asciiTheme="minorHAnsi" w:hAnsiTheme="minorHAnsi" w:cstheme="minorHAnsi"/>
          <w:color w:val="000000" w:themeColor="text1"/>
          <w:sz w:val="22"/>
          <w:szCs w:val="22"/>
        </w:rPr>
        <w:t>-</w:t>
      </w:r>
      <w:r w:rsidR="00B9442F" w:rsidRPr="00B64F20">
        <w:rPr>
          <w:rFonts w:asciiTheme="minorHAnsi" w:hAnsiTheme="minorHAnsi" w:cstheme="minorHAnsi"/>
          <w:color w:val="000000" w:themeColor="text1"/>
          <w:sz w:val="22"/>
          <w:szCs w:val="22"/>
        </w:rPr>
        <w:t xml:space="preserve"> postup, při kterém se vyřazují dokumenty, jimž uplynuly skartační lhůty a jež jsou nadále nepotřebné pro činnost </w:t>
      </w:r>
      <w:r w:rsidRPr="00B64F20">
        <w:rPr>
          <w:rFonts w:asciiTheme="minorHAnsi" w:hAnsiTheme="minorHAnsi" w:cstheme="minorHAnsi"/>
          <w:color w:val="000000" w:themeColor="text1"/>
          <w:sz w:val="22"/>
          <w:szCs w:val="22"/>
        </w:rPr>
        <w:t>původce</w:t>
      </w:r>
      <w:r w:rsidR="00B9442F" w:rsidRPr="00B64F20">
        <w:rPr>
          <w:rFonts w:asciiTheme="minorHAnsi" w:hAnsiTheme="minorHAnsi" w:cstheme="minorHAnsi"/>
          <w:color w:val="000000" w:themeColor="text1"/>
          <w:sz w:val="22"/>
          <w:szCs w:val="22"/>
        </w:rPr>
        <w:t>.</w:t>
      </w:r>
    </w:p>
    <w:p w:rsidR="00B9442F" w:rsidRPr="00B64F20" w:rsidRDefault="00B64F20" w:rsidP="00691CD1">
      <w:pPr>
        <w:pStyle w:val="Normlnweb"/>
        <w:numPr>
          <w:ilvl w:val="0"/>
          <w:numId w:val="3"/>
        </w:numPr>
        <w:spacing w:before="0" w:after="0"/>
        <w:jc w:val="both"/>
        <w:rPr>
          <w:rFonts w:asciiTheme="minorHAnsi" w:hAnsiTheme="minorHAnsi" w:cstheme="minorHAnsi"/>
          <w:color w:val="000000" w:themeColor="text1"/>
          <w:sz w:val="22"/>
          <w:szCs w:val="22"/>
          <w:lang w:val="x-none"/>
        </w:rPr>
      </w:pPr>
      <w:r w:rsidRPr="00CA4C93">
        <w:rPr>
          <w:rFonts w:asciiTheme="minorHAnsi" w:hAnsiTheme="minorHAnsi" w:cstheme="minorHAnsi"/>
          <w:color w:val="000000" w:themeColor="text1"/>
          <w:sz w:val="22"/>
          <w:szCs w:val="22"/>
          <w:u w:val="single"/>
        </w:rPr>
        <w:t>spisový</w:t>
      </w:r>
      <w:r w:rsidR="00CA4C93">
        <w:rPr>
          <w:rFonts w:asciiTheme="minorHAnsi" w:hAnsiTheme="minorHAnsi" w:cstheme="minorHAnsi"/>
          <w:color w:val="000000" w:themeColor="text1"/>
          <w:sz w:val="22"/>
          <w:szCs w:val="22"/>
          <w:u w:val="single"/>
        </w:rPr>
        <w:t>m</w:t>
      </w:r>
      <w:r w:rsidRPr="00CA4C93">
        <w:rPr>
          <w:rFonts w:asciiTheme="minorHAnsi" w:hAnsiTheme="minorHAnsi" w:cstheme="minorHAnsi"/>
          <w:color w:val="000000" w:themeColor="text1"/>
          <w:sz w:val="22"/>
          <w:szCs w:val="22"/>
          <w:u w:val="single"/>
        </w:rPr>
        <w:t xml:space="preserve"> a skartační</w:t>
      </w:r>
      <w:r w:rsidR="00CA4C93">
        <w:rPr>
          <w:rFonts w:asciiTheme="minorHAnsi" w:hAnsiTheme="minorHAnsi" w:cstheme="minorHAnsi"/>
          <w:color w:val="000000" w:themeColor="text1"/>
          <w:sz w:val="22"/>
          <w:szCs w:val="22"/>
          <w:u w:val="single"/>
        </w:rPr>
        <w:t>m</w:t>
      </w:r>
      <w:r w:rsidRPr="00CA4C93">
        <w:rPr>
          <w:rFonts w:asciiTheme="minorHAnsi" w:hAnsiTheme="minorHAnsi" w:cstheme="minorHAnsi"/>
          <w:color w:val="000000" w:themeColor="text1"/>
          <w:sz w:val="22"/>
          <w:szCs w:val="22"/>
          <w:u w:val="single"/>
        </w:rPr>
        <w:t xml:space="preserve"> plán</w:t>
      </w:r>
      <w:r w:rsidR="00CA4C93">
        <w:rPr>
          <w:rFonts w:asciiTheme="minorHAnsi" w:hAnsiTheme="minorHAnsi" w:cstheme="minorHAnsi"/>
          <w:color w:val="000000" w:themeColor="text1"/>
          <w:sz w:val="22"/>
          <w:szCs w:val="22"/>
          <w:u w:val="single"/>
        </w:rPr>
        <w:t>em</w:t>
      </w:r>
      <w:r w:rsidRPr="00B64F20">
        <w:rPr>
          <w:rFonts w:asciiTheme="minorHAnsi" w:hAnsiTheme="minorHAnsi" w:cstheme="minorHAnsi"/>
          <w:color w:val="000000" w:themeColor="text1"/>
          <w:sz w:val="22"/>
          <w:szCs w:val="22"/>
        </w:rPr>
        <w:t xml:space="preserve"> - seznam typů dokumentů roztříděných do věcných skupin s vyznačenými spisovými znaky, skartačními znaky a skartačními lhůtami,</w:t>
      </w:r>
    </w:p>
    <w:p w:rsidR="00C0111E" w:rsidRPr="00B64F20" w:rsidRDefault="0004250F" w:rsidP="00691CD1">
      <w:pPr>
        <w:numPr>
          <w:ilvl w:val="0"/>
          <w:numId w:val="3"/>
        </w:numPr>
        <w:spacing w:after="0" w:line="240" w:lineRule="auto"/>
        <w:jc w:val="both"/>
        <w:rPr>
          <w:rFonts w:cstheme="minorHAnsi"/>
          <w:color w:val="000000" w:themeColor="text1"/>
          <w:lang w:val="x-none"/>
        </w:rPr>
      </w:pPr>
      <w:r w:rsidRPr="00CA4C93">
        <w:rPr>
          <w:rFonts w:cstheme="minorHAnsi"/>
          <w:color w:val="000000" w:themeColor="text1"/>
          <w:u w:val="single"/>
        </w:rPr>
        <w:t>p</w:t>
      </w:r>
      <w:proofErr w:type="spellStart"/>
      <w:r w:rsidR="00C0111E" w:rsidRPr="00CA4C93">
        <w:rPr>
          <w:rFonts w:cstheme="minorHAnsi"/>
          <w:color w:val="000000" w:themeColor="text1"/>
          <w:u w:val="single"/>
          <w:lang w:val="x-none"/>
        </w:rPr>
        <w:t>odatelnou</w:t>
      </w:r>
      <w:proofErr w:type="spellEnd"/>
      <w:r w:rsidR="00C0111E" w:rsidRPr="00B64F20">
        <w:rPr>
          <w:rFonts w:cstheme="minorHAnsi"/>
          <w:color w:val="000000" w:themeColor="text1"/>
          <w:lang w:val="x-none"/>
        </w:rPr>
        <w:t xml:space="preserve"> </w:t>
      </w:r>
      <w:r w:rsidRPr="00B64F20">
        <w:rPr>
          <w:rFonts w:cstheme="minorHAnsi"/>
          <w:color w:val="000000" w:themeColor="text1"/>
        </w:rPr>
        <w:t>-</w:t>
      </w:r>
      <w:r w:rsidR="00C0111E" w:rsidRPr="00B64F20">
        <w:rPr>
          <w:rFonts w:cstheme="minorHAnsi"/>
          <w:color w:val="000000" w:themeColor="text1"/>
          <w:lang w:val="x-none"/>
        </w:rPr>
        <w:t xml:space="preserve"> místo určené k přijímání doručených dokumentů</w:t>
      </w:r>
      <w:r w:rsidRPr="00B64F20">
        <w:rPr>
          <w:rFonts w:cstheme="minorHAnsi"/>
          <w:color w:val="000000" w:themeColor="text1"/>
        </w:rPr>
        <w:t>; p</w:t>
      </w:r>
      <w:proofErr w:type="spellStart"/>
      <w:r w:rsidR="00C0111E" w:rsidRPr="00B64F20">
        <w:rPr>
          <w:rFonts w:cstheme="minorHAnsi"/>
          <w:color w:val="000000" w:themeColor="text1"/>
          <w:lang w:val="x-none"/>
        </w:rPr>
        <w:t>odatelna</w:t>
      </w:r>
      <w:proofErr w:type="spellEnd"/>
      <w:r w:rsidR="00C0111E" w:rsidRPr="00B64F20">
        <w:rPr>
          <w:rFonts w:cstheme="minorHAnsi"/>
          <w:color w:val="000000" w:themeColor="text1"/>
          <w:lang w:val="x-none"/>
        </w:rPr>
        <w:t xml:space="preserve"> plní rovněž funkci </w:t>
      </w:r>
      <w:r w:rsidR="00C0111E" w:rsidRPr="00B64F20">
        <w:rPr>
          <w:rFonts w:cstheme="minorHAnsi"/>
          <w:color w:val="000000" w:themeColor="text1"/>
        </w:rPr>
        <w:t>výpravny odesílaných dokumentů</w:t>
      </w:r>
      <w:r w:rsidRPr="00B64F20">
        <w:rPr>
          <w:rFonts w:cstheme="minorHAnsi"/>
          <w:color w:val="000000" w:themeColor="text1"/>
        </w:rPr>
        <w:t>; podatelnou je kancelář</w:t>
      </w:r>
      <w:r w:rsidR="0052604A">
        <w:rPr>
          <w:rFonts w:cstheme="minorHAnsi"/>
          <w:color w:val="000000" w:themeColor="text1"/>
        </w:rPr>
        <w:t>, jež je součástí</w:t>
      </w:r>
      <w:r w:rsidRPr="00B64F20">
        <w:rPr>
          <w:rFonts w:cstheme="minorHAnsi"/>
          <w:color w:val="000000" w:themeColor="text1"/>
        </w:rPr>
        <w:t xml:space="preserve"> úřadu</w:t>
      </w:r>
      <w:r w:rsidR="00130DCC" w:rsidRPr="00B64F20">
        <w:rPr>
          <w:rFonts w:cstheme="minorHAnsi"/>
          <w:color w:val="000000" w:themeColor="text1"/>
        </w:rPr>
        <w:t xml:space="preserve"> původce,</w:t>
      </w:r>
    </w:p>
    <w:p w:rsidR="005B0526" w:rsidRPr="005B0526" w:rsidRDefault="005B0526" w:rsidP="00691CD1">
      <w:pPr>
        <w:numPr>
          <w:ilvl w:val="0"/>
          <w:numId w:val="3"/>
        </w:numPr>
        <w:spacing w:after="0" w:line="240" w:lineRule="auto"/>
        <w:jc w:val="both"/>
        <w:rPr>
          <w:rFonts w:cstheme="minorHAnsi"/>
          <w:lang w:val="x-none"/>
        </w:rPr>
      </w:pPr>
      <w:r w:rsidRPr="00CA4C93">
        <w:rPr>
          <w:rFonts w:cstheme="minorHAnsi"/>
          <w:u w:val="single"/>
        </w:rPr>
        <w:t>p</w:t>
      </w:r>
      <w:proofErr w:type="spellStart"/>
      <w:r w:rsidRPr="00CA4C93">
        <w:rPr>
          <w:rFonts w:cstheme="minorHAnsi"/>
          <w:u w:val="single"/>
          <w:lang w:val="x-none"/>
        </w:rPr>
        <w:t>říruční</w:t>
      </w:r>
      <w:proofErr w:type="spellEnd"/>
      <w:r w:rsidRPr="00CA4C93">
        <w:rPr>
          <w:rFonts w:cstheme="minorHAnsi"/>
          <w:u w:val="single"/>
          <w:lang w:val="x-none"/>
        </w:rPr>
        <w:t xml:space="preserve"> </w:t>
      </w:r>
      <w:r w:rsidR="005053F6" w:rsidRPr="00CA4C93">
        <w:rPr>
          <w:rFonts w:cstheme="minorHAnsi"/>
          <w:u w:val="single"/>
        </w:rPr>
        <w:t>spisovnou</w:t>
      </w:r>
      <w:r w:rsidRPr="005B0526">
        <w:rPr>
          <w:rFonts w:cstheme="minorHAnsi"/>
        </w:rPr>
        <w:t xml:space="preserve"> - místo, které </w:t>
      </w:r>
      <w:r w:rsidRPr="005B0526">
        <w:rPr>
          <w:rFonts w:cstheme="minorHAnsi"/>
          <w:lang w:val="x-none"/>
        </w:rPr>
        <w:t>slouží</w:t>
      </w:r>
      <w:r w:rsidRPr="005B0526">
        <w:rPr>
          <w:rFonts w:cstheme="minorHAnsi"/>
        </w:rPr>
        <w:t xml:space="preserve"> </w:t>
      </w:r>
      <w:r w:rsidRPr="005B0526">
        <w:rPr>
          <w:rFonts w:cstheme="minorHAnsi"/>
          <w:lang w:val="x-none"/>
        </w:rPr>
        <w:t>k ukládání živé</w:t>
      </w:r>
      <w:r w:rsidRPr="005B0526">
        <w:rPr>
          <w:rFonts w:cstheme="minorHAnsi"/>
        </w:rPr>
        <w:t xml:space="preserve"> </w:t>
      </w:r>
      <w:r w:rsidRPr="005B0526">
        <w:rPr>
          <w:rFonts w:cstheme="minorHAnsi"/>
          <w:lang w:val="x-none"/>
        </w:rPr>
        <w:t>spisové agendy potřebné pro provozní  činnost</w:t>
      </w:r>
      <w:r>
        <w:rPr>
          <w:rFonts w:cstheme="minorHAnsi"/>
        </w:rPr>
        <w:t xml:space="preserve"> </w:t>
      </w:r>
      <w:r w:rsidRPr="006D2D99">
        <w:rPr>
          <w:rFonts w:cstheme="minorHAnsi"/>
          <w:lang w:val="x-none"/>
        </w:rPr>
        <w:t>původc</w:t>
      </w:r>
      <w:r w:rsidRPr="006D2D99">
        <w:rPr>
          <w:rFonts w:cstheme="minorHAnsi"/>
        </w:rPr>
        <w:t>e</w:t>
      </w:r>
      <w:r>
        <w:rPr>
          <w:rFonts w:cstheme="minorHAnsi"/>
        </w:rPr>
        <w:t>; d</w:t>
      </w:r>
      <w:proofErr w:type="spellStart"/>
      <w:r w:rsidRPr="005B0526">
        <w:rPr>
          <w:rFonts w:cstheme="minorHAnsi"/>
          <w:lang w:val="x-none"/>
        </w:rPr>
        <w:t>okumenty</w:t>
      </w:r>
      <w:proofErr w:type="spellEnd"/>
      <w:r w:rsidRPr="005B0526">
        <w:rPr>
          <w:rFonts w:cstheme="minorHAnsi"/>
          <w:lang w:val="x-none"/>
        </w:rPr>
        <w:t xml:space="preserve"> jsou </w:t>
      </w:r>
      <w:r>
        <w:rPr>
          <w:rFonts w:cstheme="minorHAnsi"/>
        </w:rPr>
        <w:t xml:space="preserve">v příruční </w:t>
      </w:r>
      <w:r w:rsidR="0052604A">
        <w:rPr>
          <w:rFonts w:cstheme="minorHAnsi"/>
        </w:rPr>
        <w:t>spisovně</w:t>
      </w:r>
      <w:r>
        <w:rPr>
          <w:rFonts w:cstheme="minorHAnsi"/>
        </w:rPr>
        <w:t xml:space="preserve"> </w:t>
      </w:r>
      <w:r w:rsidRPr="005B0526">
        <w:rPr>
          <w:rFonts w:cstheme="minorHAnsi"/>
          <w:lang w:val="x-none"/>
        </w:rPr>
        <w:t xml:space="preserve">uloženy po dobu </w:t>
      </w:r>
      <w:r>
        <w:rPr>
          <w:rFonts w:cstheme="minorHAnsi"/>
        </w:rPr>
        <w:t xml:space="preserve">cca </w:t>
      </w:r>
      <w:r w:rsidRPr="005B0526">
        <w:rPr>
          <w:rFonts w:cstheme="minorHAnsi"/>
          <w:lang w:val="x-none"/>
        </w:rPr>
        <w:t>1 až 2 let od jejich vzniku</w:t>
      </w:r>
      <w:r>
        <w:rPr>
          <w:rFonts w:cstheme="minorHAnsi"/>
        </w:rPr>
        <w:t>,</w:t>
      </w:r>
    </w:p>
    <w:p w:rsidR="005B0526" w:rsidRPr="00C4576A" w:rsidRDefault="005B0526" w:rsidP="00691CD1">
      <w:pPr>
        <w:numPr>
          <w:ilvl w:val="0"/>
          <w:numId w:val="3"/>
        </w:numPr>
        <w:spacing w:after="0" w:line="240" w:lineRule="auto"/>
        <w:jc w:val="both"/>
        <w:rPr>
          <w:rFonts w:cstheme="minorHAnsi"/>
          <w:lang w:val="x-none"/>
        </w:rPr>
      </w:pPr>
      <w:r w:rsidRPr="00CA4C93">
        <w:rPr>
          <w:rFonts w:cstheme="minorHAnsi"/>
          <w:u w:val="single"/>
        </w:rPr>
        <w:lastRenderedPageBreak/>
        <w:t>s</w:t>
      </w:r>
      <w:proofErr w:type="spellStart"/>
      <w:r w:rsidRPr="00CA4C93">
        <w:rPr>
          <w:rFonts w:cstheme="minorHAnsi"/>
          <w:u w:val="single"/>
          <w:lang w:val="x-none"/>
        </w:rPr>
        <w:t>pisovnou</w:t>
      </w:r>
      <w:proofErr w:type="spellEnd"/>
      <w:r w:rsidRPr="005B0526">
        <w:rPr>
          <w:rFonts w:cstheme="minorHAnsi"/>
          <w:lang w:val="x-none"/>
        </w:rPr>
        <w:t xml:space="preserve"> </w:t>
      </w:r>
      <w:r w:rsidRPr="005B0526">
        <w:rPr>
          <w:rFonts w:cstheme="minorHAnsi"/>
        </w:rPr>
        <w:t>- m</w:t>
      </w:r>
      <w:r w:rsidRPr="005B0526">
        <w:rPr>
          <w:rFonts w:cstheme="minorHAnsi"/>
          <w:color w:val="000000"/>
        </w:rPr>
        <w:t xml:space="preserve">ísto určené k uložení, vyhledávání a předkládání dokumentů, </w:t>
      </w:r>
      <w:r w:rsidRPr="005B0526">
        <w:rPr>
          <w:rFonts w:cstheme="minorHAnsi"/>
          <w:lang w:val="x-none"/>
        </w:rPr>
        <w:t>které již nejsou potřebné pro běžnou</w:t>
      </w:r>
      <w:r w:rsidRPr="005B0526">
        <w:rPr>
          <w:rFonts w:cstheme="minorHAnsi"/>
        </w:rPr>
        <w:t xml:space="preserve"> </w:t>
      </w:r>
      <w:r w:rsidRPr="005B0526">
        <w:rPr>
          <w:rFonts w:cstheme="minorHAnsi"/>
          <w:lang w:val="x-none"/>
        </w:rPr>
        <w:t>provozní</w:t>
      </w:r>
      <w:r w:rsidRPr="005B0526">
        <w:rPr>
          <w:rFonts w:cstheme="minorHAnsi"/>
        </w:rPr>
        <w:t xml:space="preserve"> </w:t>
      </w:r>
      <w:r w:rsidRPr="005B0526">
        <w:rPr>
          <w:rFonts w:cstheme="minorHAnsi"/>
          <w:lang w:val="x-none"/>
        </w:rPr>
        <w:t xml:space="preserve">činnost </w:t>
      </w:r>
      <w:r w:rsidR="006D2D99">
        <w:rPr>
          <w:rFonts w:cstheme="minorHAnsi"/>
          <w:color w:val="000000"/>
        </w:rPr>
        <w:t>původce</w:t>
      </w:r>
      <w:r w:rsidRPr="005B0526">
        <w:rPr>
          <w:rFonts w:cstheme="minorHAnsi"/>
          <w:color w:val="000000"/>
        </w:rPr>
        <w:t xml:space="preserve">; dokumenty jsou ve spisovně uloženy </w:t>
      </w:r>
      <w:r w:rsidR="00C4576A">
        <w:rPr>
          <w:rFonts w:cstheme="minorHAnsi"/>
          <w:color w:val="000000"/>
        </w:rPr>
        <w:t>do provede</w:t>
      </w:r>
      <w:r w:rsidR="00C4576A" w:rsidRPr="00C4576A">
        <w:rPr>
          <w:rFonts w:cstheme="minorHAnsi"/>
        </w:rPr>
        <w:t>ní skartačního řízení,</w:t>
      </w:r>
    </w:p>
    <w:p w:rsidR="00C4576A" w:rsidRPr="00C4576A" w:rsidRDefault="00C4576A" w:rsidP="00C4576A">
      <w:pPr>
        <w:numPr>
          <w:ilvl w:val="0"/>
          <w:numId w:val="3"/>
        </w:numPr>
        <w:spacing w:after="0" w:line="240" w:lineRule="auto"/>
        <w:jc w:val="both"/>
        <w:rPr>
          <w:rFonts w:cstheme="minorHAnsi"/>
        </w:rPr>
      </w:pPr>
      <w:r w:rsidRPr="00C4576A">
        <w:rPr>
          <w:rFonts w:cstheme="minorHAnsi"/>
          <w:u w:val="single"/>
        </w:rPr>
        <w:t>u</w:t>
      </w:r>
      <w:proofErr w:type="spellStart"/>
      <w:r w:rsidRPr="00C4576A">
        <w:rPr>
          <w:rFonts w:cstheme="minorHAnsi"/>
          <w:u w:val="single"/>
          <w:lang w:val="x-none"/>
        </w:rPr>
        <w:t>kládacím</w:t>
      </w:r>
      <w:proofErr w:type="spellEnd"/>
      <w:r w:rsidRPr="00C4576A">
        <w:rPr>
          <w:rFonts w:cstheme="minorHAnsi"/>
          <w:u w:val="single"/>
          <w:lang w:val="x-none"/>
        </w:rPr>
        <w:t xml:space="preserve"> archivem</w:t>
      </w:r>
      <w:r w:rsidRPr="00C4576A">
        <w:rPr>
          <w:rFonts w:cstheme="minorHAnsi"/>
        </w:rPr>
        <w:t xml:space="preserve"> - místo určené k </w:t>
      </w:r>
      <w:r w:rsidRPr="00C4576A">
        <w:rPr>
          <w:rFonts w:cstheme="minorHAnsi"/>
          <w:lang w:val="x-none"/>
        </w:rPr>
        <w:t>u</w:t>
      </w:r>
      <w:r w:rsidRPr="00C4576A">
        <w:rPr>
          <w:rFonts w:cstheme="minorHAnsi"/>
        </w:rPr>
        <w:t xml:space="preserve">ložení </w:t>
      </w:r>
      <w:r w:rsidRPr="00C4576A">
        <w:rPr>
          <w:rFonts w:cstheme="minorHAnsi"/>
          <w:lang w:val="x-none"/>
        </w:rPr>
        <w:t>archiváli</w:t>
      </w:r>
      <w:r w:rsidRPr="00C4576A">
        <w:rPr>
          <w:rFonts w:cstheme="minorHAnsi"/>
        </w:rPr>
        <w:t>í</w:t>
      </w:r>
      <w:r w:rsidRPr="00C4576A">
        <w:rPr>
          <w:rFonts w:cstheme="minorHAnsi"/>
          <w:lang w:val="x-none"/>
        </w:rPr>
        <w:t xml:space="preserve"> </w:t>
      </w:r>
      <w:r w:rsidRPr="00C4576A">
        <w:rPr>
          <w:rFonts w:cstheme="minorHAnsi"/>
        </w:rPr>
        <w:t>původce</w:t>
      </w:r>
      <w:r>
        <w:rPr>
          <w:rFonts w:cstheme="minorHAnsi"/>
        </w:rPr>
        <w:t>.</w:t>
      </w:r>
    </w:p>
    <w:p w:rsidR="0059268A" w:rsidRDefault="0059268A" w:rsidP="003175AC">
      <w:pPr>
        <w:widowControl w:val="0"/>
        <w:autoSpaceDE w:val="0"/>
        <w:autoSpaceDN w:val="0"/>
        <w:adjustRightInd w:val="0"/>
        <w:spacing w:after="0" w:line="240" w:lineRule="auto"/>
        <w:jc w:val="center"/>
        <w:rPr>
          <w:rFonts w:cstheme="minorHAnsi"/>
          <w:b/>
        </w:rPr>
      </w:pPr>
    </w:p>
    <w:p w:rsidR="006D2D99" w:rsidRDefault="006D2D99" w:rsidP="003175AC">
      <w:pPr>
        <w:widowControl w:val="0"/>
        <w:autoSpaceDE w:val="0"/>
        <w:autoSpaceDN w:val="0"/>
        <w:adjustRightInd w:val="0"/>
        <w:spacing w:after="0" w:line="240" w:lineRule="auto"/>
        <w:jc w:val="center"/>
        <w:rPr>
          <w:rFonts w:cstheme="minorHAnsi"/>
          <w:b/>
        </w:rPr>
      </w:pPr>
    </w:p>
    <w:p w:rsidR="0004250F" w:rsidRDefault="0004250F" w:rsidP="0004250F">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rPr>
      </w:pPr>
      <w:r>
        <w:rPr>
          <w:rFonts w:cstheme="minorHAnsi"/>
          <w:b/>
        </w:rPr>
        <w:t>ČÁST II.</w:t>
      </w:r>
    </w:p>
    <w:p w:rsidR="0004250F" w:rsidRDefault="0004250F" w:rsidP="0004250F">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rPr>
      </w:pPr>
      <w:r>
        <w:rPr>
          <w:rFonts w:cstheme="minorHAnsi"/>
          <w:b/>
        </w:rPr>
        <w:t>SPISOVÝ ŘÁD</w:t>
      </w:r>
    </w:p>
    <w:p w:rsidR="0004250F" w:rsidRDefault="0004250F" w:rsidP="0004250F">
      <w:pPr>
        <w:autoSpaceDE w:val="0"/>
        <w:autoSpaceDN w:val="0"/>
        <w:adjustRightInd w:val="0"/>
        <w:spacing w:after="0" w:line="240" w:lineRule="auto"/>
        <w:jc w:val="center"/>
        <w:rPr>
          <w:rFonts w:cstheme="minorHAnsi"/>
          <w:b/>
        </w:rPr>
      </w:pPr>
    </w:p>
    <w:p w:rsidR="003175AC" w:rsidRPr="00E00AE8" w:rsidRDefault="003175AC" w:rsidP="003175AC">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sidR="005B0526">
        <w:rPr>
          <w:rFonts w:cstheme="minorHAnsi"/>
          <w:b/>
        </w:rPr>
        <w:t>3</w:t>
      </w:r>
      <w:r w:rsidRPr="00E00AE8">
        <w:rPr>
          <w:rFonts w:cstheme="minorHAnsi"/>
          <w:b/>
        </w:rPr>
        <w:t>.</w:t>
      </w:r>
    </w:p>
    <w:p w:rsidR="003175AC" w:rsidRPr="00E00AE8" w:rsidRDefault="005B0526" w:rsidP="005B0526">
      <w:pPr>
        <w:widowControl w:val="0"/>
        <w:autoSpaceDE w:val="0"/>
        <w:autoSpaceDN w:val="0"/>
        <w:adjustRightInd w:val="0"/>
        <w:spacing w:after="120" w:line="240" w:lineRule="auto"/>
        <w:jc w:val="center"/>
        <w:rPr>
          <w:rFonts w:cstheme="minorHAnsi"/>
          <w:b/>
          <w:u w:val="single"/>
        </w:rPr>
      </w:pPr>
      <w:r>
        <w:rPr>
          <w:rFonts w:cstheme="minorHAnsi"/>
          <w:b/>
          <w:u w:val="single"/>
        </w:rPr>
        <w:t>Příjem dokumentů</w:t>
      </w:r>
    </w:p>
    <w:p w:rsidR="006D2D99" w:rsidRPr="00C75B41" w:rsidRDefault="006D2D99" w:rsidP="00C75B41">
      <w:pPr>
        <w:widowControl w:val="0"/>
        <w:numPr>
          <w:ilvl w:val="0"/>
          <w:numId w:val="2"/>
        </w:numPr>
        <w:autoSpaceDE w:val="0"/>
        <w:autoSpaceDN w:val="0"/>
        <w:adjustRightInd w:val="0"/>
        <w:spacing w:after="120" w:line="240" w:lineRule="auto"/>
        <w:ind w:left="567" w:hanging="567"/>
        <w:jc w:val="both"/>
      </w:pPr>
      <w:r w:rsidRPr="00C75B41">
        <w:t xml:space="preserve">Původce zajišťuje příjem dokumentů - jak v analogové, tak v digitální podobě - </w:t>
      </w:r>
      <w:r w:rsidR="003505BA" w:rsidRPr="00C75B41">
        <w:t>v podatelně</w:t>
      </w:r>
      <w:r w:rsidR="003505BA" w:rsidRPr="00C75B41">
        <w:rPr>
          <w:color w:val="000000"/>
        </w:rPr>
        <w:t xml:space="preserve">. </w:t>
      </w:r>
      <w:r w:rsidR="003505BA" w:rsidRPr="00C75B41">
        <w:rPr>
          <w:rFonts w:cstheme="minorHAnsi"/>
          <w:bCs/>
        </w:rPr>
        <w:t xml:space="preserve">Doručené </w:t>
      </w:r>
      <w:r w:rsidR="003505BA" w:rsidRPr="00C75B41">
        <w:t>dokumenty přebírá pověřený pracovník odpovědný za výkon spisové služby (dále jen „spisový pracovník“).</w:t>
      </w:r>
    </w:p>
    <w:p w:rsidR="00D81363" w:rsidRPr="00D81363" w:rsidRDefault="00D81363" w:rsidP="009E0600">
      <w:pPr>
        <w:widowControl w:val="0"/>
        <w:numPr>
          <w:ilvl w:val="0"/>
          <w:numId w:val="2"/>
        </w:numPr>
        <w:autoSpaceDE w:val="0"/>
        <w:autoSpaceDN w:val="0"/>
        <w:adjustRightInd w:val="0"/>
        <w:spacing w:after="0" w:line="240" w:lineRule="auto"/>
        <w:ind w:left="567" w:hanging="567"/>
        <w:jc w:val="both"/>
      </w:pPr>
      <w:r w:rsidRPr="00C75B41">
        <w:rPr>
          <w:lang w:val="x-none"/>
        </w:rPr>
        <w:t>Adresami původce pro příjem</w:t>
      </w:r>
      <w:r w:rsidRPr="00D81363">
        <w:rPr>
          <w:lang w:val="x-none"/>
        </w:rPr>
        <w:t xml:space="preserve"> dokumentů jsou</w:t>
      </w:r>
      <w:r w:rsidRPr="00D81363">
        <w:t>:</w:t>
      </w:r>
    </w:p>
    <w:p w:rsidR="00D81363" w:rsidRPr="00D81363" w:rsidRDefault="00D81363" w:rsidP="001D596A">
      <w:pPr>
        <w:pStyle w:val="Odstavecseseznamem"/>
        <w:widowControl w:val="0"/>
        <w:numPr>
          <w:ilvl w:val="0"/>
          <w:numId w:val="4"/>
        </w:numPr>
        <w:tabs>
          <w:tab w:val="clear" w:pos="1077"/>
        </w:tabs>
        <w:autoSpaceDE w:val="0"/>
        <w:autoSpaceDN w:val="0"/>
        <w:adjustRightInd w:val="0"/>
        <w:ind w:left="1134" w:hanging="425"/>
        <w:jc w:val="both"/>
        <w:rPr>
          <w:rFonts w:asciiTheme="minorHAnsi" w:hAnsiTheme="minorHAnsi" w:cstheme="minorHAnsi"/>
          <w:sz w:val="22"/>
          <w:szCs w:val="22"/>
        </w:rPr>
      </w:pPr>
      <w:r w:rsidRPr="00D81363">
        <w:rPr>
          <w:rFonts w:asciiTheme="minorHAnsi" w:hAnsiTheme="minorHAnsi" w:cstheme="minorHAnsi"/>
          <w:sz w:val="22"/>
          <w:szCs w:val="22"/>
        </w:rPr>
        <w:t>poštovní adresa:</w:t>
      </w:r>
      <w:r w:rsidRPr="00D81363">
        <w:rPr>
          <w:rFonts w:asciiTheme="minorHAnsi" w:hAnsiTheme="minorHAnsi" w:cstheme="minorHAnsi"/>
          <w:sz w:val="22"/>
          <w:szCs w:val="22"/>
        </w:rPr>
        <w:tab/>
      </w:r>
      <w:r w:rsidRPr="00D81363">
        <w:rPr>
          <w:rFonts w:asciiTheme="minorHAnsi" w:hAnsiTheme="minorHAnsi" w:cstheme="minorHAnsi"/>
          <w:sz w:val="22"/>
          <w:szCs w:val="22"/>
        </w:rPr>
        <w:tab/>
      </w:r>
      <w:r w:rsidR="00AA2310">
        <w:rPr>
          <w:rFonts w:asciiTheme="minorHAnsi" w:hAnsiTheme="minorHAnsi" w:cstheme="minorHAnsi"/>
          <w:sz w:val="22"/>
          <w:szCs w:val="22"/>
        </w:rPr>
        <w:tab/>
      </w:r>
      <w:r w:rsidR="00C24000">
        <w:rPr>
          <w:rFonts w:asciiTheme="minorHAnsi" w:hAnsiTheme="minorHAnsi" w:cstheme="minorHAnsi"/>
          <w:sz w:val="22"/>
          <w:szCs w:val="22"/>
        </w:rPr>
        <w:t>Hlavní 7, 250 63 Veleň</w:t>
      </w:r>
    </w:p>
    <w:p w:rsidR="00D81363" w:rsidRPr="00D81363" w:rsidRDefault="00D81363" w:rsidP="001D596A">
      <w:pPr>
        <w:pStyle w:val="Odstavecseseznamem"/>
        <w:widowControl w:val="0"/>
        <w:numPr>
          <w:ilvl w:val="0"/>
          <w:numId w:val="4"/>
        </w:numPr>
        <w:tabs>
          <w:tab w:val="clear" w:pos="1077"/>
        </w:tabs>
        <w:autoSpaceDE w:val="0"/>
        <w:autoSpaceDN w:val="0"/>
        <w:adjustRightInd w:val="0"/>
        <w:ind w:left="1134" w:hanging="425"/>
        <w:jc w:val="both"/>
        <w:rPr>
          <w:rFonts w:asciiTheme="minorHAnsi" w:hAnsiTheme="minorHAnsi" w:cstheme="minorHAnsi"/>
          <w:sz w:val="22"/>
          <w:szCs w:val="22"/>
        </w:rPr>
      </w:pPr>
      <w:r w:rsidRPr="00D81363">
        <w:rPr>
          <w:rFonts w:asciiTheme="minorHAnsi" w:hAnsiTheme="minorHAnsi" w:cstheme="minorHAnsi"/>
          <w:sz w:val="22"/>
          <w:szCs w:val="22"/>
        </w:rPr>
        <w:t>fax:</w:t>
      </w:r>
      <w:r w:rsidRPr="00D81363">
        <w:rPr>
          <w:rFonts w:asciiTheme="minorHAnsi" w:hAnsiTheme="minorHAnsi" w:cstheme="minorHAnsi"/>
          <w:sz w:val="22"/>
          <w:szCs w:val="22"/>
        </w:rPr>
        <w:tab/>
      </w:r>
      <w:r w:rsidRPr="00D81363">
        <w:rPr>
          <w:rFonts w:asciiTheme="minorHAnsi" w:hAnsiTheme="minorHAnsi" w:cstheme="minorHAnsi"/>
          <w:sz w:val="22"/>
          <w:szCs w:val="22"/>
        </w:rPr>
        <w:tab/>
      </w:r>
      <w:r w:rsidR="00AA2310">
        <w:rPr>
          <w:rFonts w:asciiTheme="minorHAnsi" w:hAnsiTheme="minorHAnsi" w:cstheme="minorHAnsi"/>
          <w:sz w:val="22"/>
          <w:szCs w:val="22"/>
        </w:rPr>
        <w:tab/>
      </w:r>
      <w:r w:rsidRPr="00D81363">
        <w:rPr>
          <w:rFonts w:asciiTheme="minorHAnsi" w:hAnsiTheme="minorHAnsi" w:cstheme="minorHAnsi"/>
          <w:sz w:val="22"/>
          <w:szCs w:val="22"/>
        </w:rPr>
        <w:tab/>
      </w:r>
      <w:r w:rsidR="00C24000">
        <w:rPr>
          <w:rFonts w:asciiTheme="minorHAnsi" w:hAnsiTheme="minorHAnsi" w:cstheme="minorHAnsi"/>
          <w:sz w:val="22"/>
          <w:szCs w:val="22"/>
        </w:rPr>
        <w:t>0</w:t>
      </w:r>
    </w:p>
    <w:p w:rsidR="00D81363" w:rsidRPr="00D81363" w:rsidRDefault="00D81363" w:rsidP="001D596A">
      <w:pPr>
        <w:pStyle w:val="Odstavecseseznamem"/>
        <w:widowControl w:val="0"/>
        <w:numPr>
          <w:ilvl w:val="0"/>
          <w:numId w:val="4"/>
        </w:numPr>
        <w:tabs>
          <w:tab w:val="clear" w:pos="1077"/>
        </w:tabs>
        <w:autoSpaceDE w:val="0"/>
        <w:autoSpaceDN w:val="0"/>
        <w:adjustRightInd w:val="0"/>
        <w:ind w:left="1134" w:hanging="425"/>
        <w:jc w:val="both"/>
        <w:rPr>
          <w:rFonts w:asciiTheme="minorHAnsi" w:hAnsiTheme="minorHAnsi" w:cstheme="minorHAnsi"/>
          <w:sz w:val="22"/>
          <w:szCs w:val="22"/>
        </w:rPr>
      </w:pPr>
      <w:r w:rsidRPr="00D81363">
        <w:rPr>
          <w:rFonts w:asciiTheme="minorHAnsi" w:hAnsiTheme="minorHAnsi" w:cstheme="minorHAnsi"/>
          <w:sz w:val="22"/>
          <w:szCs w:val="22"/>
        </w:rPr>
        <w:t xml:space="preserve">datová schránka: </w:t>
      </w:r>
      <w:r w:rsidRPr="00D81363">
        <w:rPr>
          <w:rFonts w:asciiTheme="minorHAnsi" w:hAnsiTheme="minorHAnsi" w:cstheme="minorHAnsi"/>
          <w:sz w:val="22"/>
          <w:szCs w:val="22"/>
        </w:rPr>
        <w:tab/>
      </w:r>
      <w:r w:rsidRPr="00D81363">
        <w:rPr>
          <w:rFonts w:asciiTheme="minorHAnsi" w:hAnsiTheme="minorHAnsi" w:cstheme="minorHAnsi"/>
          <w:sz w:val="22"/>
          <w:szCs w:val="22"/>
        </w:rPr>
        <w:tab/>
      </w:r>
      <w:r w:rsidR="00AA2310">
        <w:rPr>
          <w:rFonts w:asciiTheme="minorHAnsi" w:hAnsiTheme="minorHAnsi" w:cstheme="minorHAnsi"/>
          <w:sz w:val="22"/>
          <w:szCs w:val="22"/>
        </w:rPr>
        <w:tab/>
      </w:r>
      <w:r w:rsidR="00C24000">
        <w:rPr>
          <w:rFonts w:asciiTheme="minorHAnsi" w:hAnsiTheme="minorHAnsi" w:cstheme="minorHAnsi"/>
          <w:sz w:val="22"/>
          <w:szCs w:val="22"/>
        </w:rPr>
        <w:t>8</w:t>
      </w:r>
    </w:p>
    <w:p w:rsidR="00D81363" w:rsidRPr="00D81363" w:rsidRDefault="00D81363" w:rsidP="001D596A">
      <w:pPr>
        <w:pStyle w:val="Odstavecseseznamem"/>
        <w:widowControl w:val="0"/>
        <w:numPr>
          <w:ilvl w:val="0"/>
          <w:numId w:val="4"/>
        </w:numPr>
        <w:tabs>
          <w:tab w:val="clear" w:pos="1077"/>
        </w:tabs>
        <w:autoSpaceDE w:val="0"/>
        <w:autoSpaceDN w:val="0"/>
        <w:adjustRightInd w:val="0"/>
        <w:spacing w:after="120"/>
        <w:ind w:left="1134" w:hanging="425"/>
        <w:contextualSpacing w:val="0"/>
        <w:jc w:val="both"/>
        <w:rPr>
          <w:rFonts w:asciiTheme="minorHAnsi" w:hAnsiTheme="minorHAnsi" w:cstheme="minorHAnsi"/>
          <w:sz w:val="22"/>
          <w:szCs w:val="22"/>
        </w:rPr>
      </w:pPr>
      <w:r w:rsidRPr="00D81363">
        <w:rPr>
          <w:rFonts w:asciiTheme="minorHAnsi" w:hAnsiTheme="minorHAnsi" w:cstheme="minorHAnsi"/>
          <w:sz w:val="22"/>
          <w:szCs w:val="22"/>
        </w:rPr>
        <w:t>elektronická adresa</w:t>
      </w:r>
      <w:r w:rsidR="00AA2310">
        <w:rPr>
          <w:rFonts w:asciiTheme="minorHAnsi" w:hAnsiTheme="minorHAnsi" w:cstheme="minorHAnsi"/>
          <w:sz w:val="22"/>
          <w:szCs w:val="22"/>
        </w:rPr>
        <w:t xml:space="preserve"> podatelny</w:t>
      </w:r>
      <w:r w:rsidR="00C24000">
        <w:rPr>
          <w:rFonts w:asciiTheme="minorHAnsi" w:hAnsiTheme="minorHAnsi" w:cstheme="minorHAnsi"/>
          <w:sz w:val="22"/>
          <w:szCs w:val="22"/>
        </w:rPr>
        <w:t xml:space="preserve">:   </w:t>
      </w:r>
    </w:p>
    <w:p w:rsidR="003505BA" w:rsidRPr="00AA2310" w:rsidRDefault="00D81363" w:rsidP="00C75B41">
      <w:pPr>
        <w:widowControl w:val="0"/>
        <w:numPr>
          <w:ilvl w:val="0"/>
          <w:numId w:val="2"/>
        </w:numPr>
        <w:autoSpaceDE w:val="0"/>
        <w:autoSpaceDN w:val="0"/>
        <w:adjustRightInd w:val="0"/>
        <w:spacing w:after="120" w:line="240" w:lineRule="auto"/>
        <w:ind w:left="567" w:hanging="567"/>
        <w:jc w:val="both"/>
      </w:pPr>
      <w:r w:rsidRPr="00AA2310">
        <w:t xml:space="preserve">U </w:t>
      </w:r>
      <w:r w:rsidR="008262CF">
        <w:t xml:space="preserve">doručeného </w:t>
      </w:r>
      <w:r w:rsidRPr="00AA2310">
        <w:t>dokumentu v analogové podobě s</w:t>
      </w:r>
      <w:r w:rsidR="003505BA" w:rsidRPr="00AA2310">
        <w:t>pisový pracovník zkontroluje adresu</w:t>
      </w:r>
      <w:r w:rsidR="001C68D0" w:rsidRPr="00AA2310">
        <w:t xml:space="preserve"> a</w:t>
      </w:r>
      <w:r w:rsidR="003505BA" w:rsidRPr="00AA2310">
        <w:t xml:space="preserve"> neporušenost obálky (pokud byl dokument doručen v obálce). Zjištěné nedostatky spisový pracovník bezodkladně reklamuje u provozovatele poštovních služeb</w:t>
      </w:r>
      <w:r w:rsidR="00E07FCB" w:rsidRPr="00AA2310">
        <w:t>, popř. u jiného doručovatele, který dokument doručil</w:t>
      </w:r>
      <w:r w:rsidR="003505BA" w:rsidRPr="00AA2310">
        <w:t>.</w:t>
      </w:r>
      <w:r w:rsidR="001C68D0" w:rsidRPr="00AA2310">
        <w:t xml:space="preserve"> Pokud je doručena zásilka, která není zcela zaplacena, spisový pracovník ji vrátí zpět k doplacení.</w:t>
      </w:r>
    </w:p>
    <w:p w:rsidR="00A106A2" w:rsidRDefault="003505BA" w:rsidP="00C75B41">
      <w:pPr>
        <w:widowControl w:val="0"/>
        <w:numPr>
          <w:ilvl w:val="0"/>
          <w:numId w:val="2"/>
        </w:numPr>
        <w:autoSpaceDE w:val="0"/>
        <w:autoSpaceDN w:val="0"/>
        <w:adjustRightInd w:val="0"/>
        <w:spacing w:after="120" w:line="240" w:lineRule="auto"/>
        <w:ind w:left="567" w:hanging="567"/>
        <w:jc w:val="both"/>
        <w:rPr>
          <w:rFonts w:cstheme="minorHAnsi"/>
        </w:rPr>
      </w:pPr>
      <w:r w:rsidRPr="00AA2310">
        <w:t xml:space="preserve">Pokud je dokument </w:t>
      </w:r>
      <w:r w:rsidR="00D81363" w:rsidRPr="00AA2310">
        <w:t>v analogové</w:t>
      </w:r>
      <w:r w:rsidR="00D81363">
        <w:t xml:space="preserve"> podobě </w:t>
      </w:r>
      <w:r>
        <w:t xml:space="preserve">doručen v obálce s adresou, která uvádí na prvním místě jméno a příjmení fyzické osoby, předá se </w:t>
      </w:r>
      <w:r w:rsidR="008262CF">
        <w:t xml:space="preserve">obálka </w:t>
      </w:r>
      <w:r>
        <w:t>adresátovi, popřípadě jím určené osobě, neotevřen</w:t>
      </w:r>
      <w:r w:rsidR="008262CF">
        <w:t>á</w:t>
      </w:r>
      <w:r>
        <w:t xml:space="preserve">, jako dokument soukromého charakteru. Zjistí-li adresát po otevření </w:t>
      </w:r>
      <w:r w:rsidR="008262CF">
        <w:t>obálky</w:t>
      </w:r>
      <w:r>
        <w:t xml:space="preserve">, která mu byla takto doručena, že obsahuje dokument </w:t>
      </w:r>
      <w:r w:rsidRPr="00F737FF">
        <w:t>úředního charakteru, zabezpečí jeho dodatečné zaevidování a dále postupuje podle tohoto řádu. Pokud je dokument úředního charakteru v digitální podobě</w:t>
      </w:r>
      <w:r w:rsidR="00F737FF">
        <w:t xml:space="preserve"> </w:t>
      </w:r>
      <w:r w:rsidR="00F737FF" w:rsidRPr="00F737FF">
        <w:t>doručen</w:t>
      </w:r>
      <w:r w:rsidRPr="00F737FF">
        <w:t xml:space="preserve"> přímo do e-mailové schránky adr</w:t>
      </w:r>
      <w:r w:rsidRPr="00A106A2">
        <w:rPr>
          <w:rFonts w:cstheme="minorHAnsi"/>
        </w:rPr>
        <w:t>esáta, postupuje se obdobně.</w:t>
      </w:r>
      <w:r w:rsidR="00A106A2" w:rsidRPr="00A106A2">
        <w:rPr>
          <w:rFonts w:cstheme="minorHAnsi"/>
        </w:rPr>
        <w:t xml:space="preserve"> Pokud spisový pracovník omylem otevře obálku s dokumentem soukromého charakteru, zajistí neprodleně její uzavření, popřípadě dokument vloží do nové obálky, kterou rovněž uzavře; náhradní uzavření obálky spisový pracovník ověří svým podpisem a na obálce současně uvede důvod otevření obálky.</w:t>
      </w:r>
    </w:p>
    <w:p w:rsidR="00457533" w:rsidRPr="0052604A" w:rsidRDefault="00457533" w:rsidP="00C75B41">
      <w:pPr>
        <w:widowControl w:val="0"/>
        <w:numPr>
          <w:ilvl w:val="0"/>
          <w:numId w:val="2"/>
        </w:numPr>
        <w:autoSpaceDE w:val="0"/>
        <w:autoSpaceDN w:val="0"/>
        <w:adjustRightInd w:val="0"/>
        <w:spacing w:after="120" w:line="240" w:lineRule="auto"/>
        <w:ind w:left="567" w:hanging="567"/>
        <w:jc w:val="both"/>
        <w:rPr>
          <w:rFonts w:cstheme="minorHAnsi"/>
          <w:bCs/>
        </w:rPr>
      </w:pPr>
      <w:r w:rsidRPr="00AA2310">
        <w:rPr>
          <w:rFonts w:cstheme="minorHAnsi"/>
          <w:color w:val="000000"/>
        </w:rPr>
        <w:t>V doručených dokumentech v analogové podobě spisový pracovník zejména zkontroluje, zda je dokument úplný (zda souhlasí počet listů a příloh</w:t>
      </w:r>
      <w:r w:rsidRPr="00AA2310">
        <w:rPr>
          <w:rFonts w:cstheme="minorHAnsi"/>
        </w:rPr>
        <w:t xml:space="preserve"> dokumentu) a zda je dokument čitelný. Z</w:t>
      </w:r>
      <w:r w:rsidRPr="00AA2310">
        <w:rPr>
          <w:rFonts w:cstheme="minorHAnsi"/>
          <w:color w:val="000000"/>
        </w:rPr>
        <w:t>jištěné nesrovnalosti uvede vedle podacího razítka a jejich náprava se následně řeší s odesílatelem dokumentu</w:t>
      </w:r>
      <w:r w:rsidR="008262CF">
        <w:rPr>
          <w:rFonts w:cstheme="minorHAnsi"/>
          <w:color w:val="000000"/>
        </w:rPr>
        <w:t>. S</w:t>
      </w:r>
      <w:r w:rsidRPr="00AA2310">
        <w:rPr>
          <w:rFonts w:cstheme="minorHAnsi"/>
          <w:bCs/>
        </w:rPr>
        <w:t xml:space="preserve">pisový pracovník </w:t>
      </w:r>
      <w:r w:rsidRPr="00AA2310">
        <w:rPr>
          <w:rFonts w:cstheme="minorHAnsi"/>
        </w:rPr>
        <w:t>vyrozumí odesílatele o zjištěné vadě a stanoví další postup pro její odstranění; nepodaří-li se vadu doručeného dokumentu ve spolu</w:t>
      </w:r>
      <w:r w:rsidRPr="004D3AB8">
        <w:rPr>
          <w:rFonts w:cstheme="minorHAnsi"/>
        </w:rPr>
        <w:t>práci s jeho odesílatelem odstranit, ne</w:t>
      </w:r>
      <w:r w:rsidRPr="0052604A">
        <w:rPr>
          <w:rFonts w:cstheme="minorHAnsi"/>
        </w:rPr>
        <w:t>bo nelze-li určit odesílatele nebo jeho kontaktní údaje, dokument se dále nezpracovává; takovýto dokument podatelna uchová po dobu 60 dnů od data doručení dokumentu.</w:t>
      </w:r>
    </w:p>
    <w:p w:rsidR="00AB5143" w:rsidRPr="00AB5143" w:rsidRDefault="00AB5143" w:rsidP="00C75B41">
      <w:pPr>
        <w:widowControl w:val="0"/>
        <w:numPr>
          <w:ilvl w:val="0"/>
          <w:numId w:val="2"/>
        </w:numPr>
        <w:autoSpaceDE w:val="0"/>
        <w:autoSpaceDN w:val="0"/>
        <w:adjustRightInd w:val="0"/>
        <w:spacing w:after="120" w:line="240" w:lineRule="auto"/>
        <w:ind w:left="567" w:hanging="567"/>
        <w:jc w:val="both"/>
        <w:rPr>
          <w:rFonts w:cstheme="minorHAnsi"/>
          <w:bCs/>
        </w:rPr>
      </w:pPr>
      <w:r w:rsidRPr="00AB5143">
        <w:rPr>
          <w:rFonts w:cstheme="minorHAnsi"/>
          <w:color w:val="000000"/>
        </w:rPr>
        <w:t>V doručených dokumentech v digitální podobě spisový pracovník zejmé</w:t>
      </w:r>
      <w:r>
        <w:rPr>
          <w:rFonts w:cstheme="minorHAnsi"/>
          <w:color w:val="000000"/>
        </w:rPr>
        <w:t>na zkontroluje, zda je dokument</w:t>
      </w:r>
      <w:r w:rsidRPr="005F35B1">
        <w:t xml:space="preserve">, </w:t>
      </w:r>
      <w:r w:rsidRPr="00AB5143">
        <w:rPr>
          <w:rFonts w:cstheme="minorHAnsi"/>
        </w:rPr>
        <w:t>včetně datové zprávy, v níž je obsažen,</w:t>
      </w:r>
      <w:r w:rsidRPr="005F35B1">
        <w:t xml:space="preserve"> úplný, lze jej zobrazit uživatelsky vnímatelným způsob</w:t>
      </w:r>
      <w:r w:rsidRPr="0052604A">
        <w:t xml:space="preserve">em, neobsahuje škodlivý kód, je v datovém formátu, ve kterém se přijímají dokumenty v digitální podobě, a je uložen na přenosném technickém nosiči dat, na kterém původce přijímá dokumenty v digitální podobě, </w:t>
      </w:r>
      <w:r w:rsidRPr="0052604A">
        <w:rPr>
          <w:rFonts w:cstheme="minorHAnsi"/>
          <w:bCs/>
        </w:rPr>
        <w:t>je-li k doručení dokumentu užito přenosného technického nosiče dat</w:t>
      </w:r>
      <w:r w:rsidRPr="0052604A">
        <w:t xml:space="preserve">. Pokud spisový pracovník zjistí, že některá z podmínek uvedených v předchozí větě </w:t>
      </w:r>
      <w:r w:rsidR="006910D4" w:rsidRPr="0052604A">
        <w:t xml:space="preserve">(s výjimkou výskytu škodlivého kódu) </w:t>
      </w:r>
      <w:r w:rsidRPr="0052604A">
        <w:t xml:space="preserve">není splněna, postupuje obdobně podle odst. 5. tohoto článku. </w:t>
      </w:r>
      <w:r w:rsidR="006910D4" w:rsidRPr="0052604A">
        <w:t>Zjistí-li spisový pracovník</w:t>
      </w:r>
      <w:r w:rsidR="00A50306" w:rsidRPr="0052604A">
        <w:t xml:space="preserve"> výskyt škodlivého kódu v doručeném </w:t>
      </w:r>
      <w:r w:rsidR="00A50306" w:rsidRPr="0052604A">
        <w:rPr>
          <w:rFonts w:cstheme="minorHAnsi"/>
        </w:rPr>
        <w:t>dokume</w:t>
      </w:r>
      <w:r w:rsidR="00A50306">
        <w:rPr>
          <w:rFonts w:cstheme="minorHAnsi"/>
          <w:color w:val="000000"/>
        </w:rPr>
        <w:t xml:space="preserve">ntu v digitální podobě nebo v </w:t>
      </w:r>
      <w:r w:rsidR="00A50306" w:rsidRPr="00AB5143">
        <w:rPr>
          <w:rFonts w:cstheme="minorHAnsi"/>
        </w:rPr>
        <w:t>datové zpráv</w:t>
      </w:r>
      <w:r w:rsidR="00A50306">
        <w:rPr>
          <w:rFonts w:cstheme="minorHAnsi"/>
        </w:rPr>
        <w:t>ě</w:t>
      </w:r>
      <w:r w:rsidR="00A50306" w:rsidRPr="00AB5143">
        <w:rPr>
          <w:rFonts w:cstheme="minorHAnsi"/>
        </w:rPr>
        <w:t>, v níž je obsažen</w:t>
      </w:r>
      <w:r w:rsidR="006910D4">
        <w:t xml:space="preserve">, </w:t>
      </w:r>
      <w:r w:rsidR="00A50306">
        <w:t xml:space="preserve">dokument </w:t>
      </w:r>
      <w:r w:rsidR="00A50306">
        <w:lastRenderedPageBreak/>
        <w:t xml:space="preserve">a datovou zprávu okamžitě zničí; pokud lze zjistit </w:t>
      </w:r>
      <w:r w:rsidR="00A50306" w:rsidRPr="004D3AB8">
        <w:rPr>
          <w:rFonts w:cstheme="minorHAnsi"/>
        </w:rPr>
        <w:t>odesílatele</w:t>
      </w:r>
      <w:r w:rsidR="00A50306">
        <w:rPr>
          <w:rFonts w:cstheme="minorHAnsi"/>
        </w:rPr>
        <w:t xml:space="preserve"> takového dokumentu, o jeho zničení se informuje.</w:t>
      </w:r>
    </w:p>
    <w:p w:rsidR="00190640" w:rsidRPr="00F47D87" w:rsidRDefault="00190640" w:rsidP="00190640">
      <w:pPr>
        <w:widowControl w:val="0"/>
        <w:numPr>
          <w:ilvl w:val="0"/>
          <w:numId w:val="2"/>
        </w:numPr>
        <w:autoSpaceDE w:val="0"/>
        <w:autoSpaceDN w:val="0"/>
        <w:adjustRightInd w:val="0"/>
        <w:spacing w:after="120" w:line="240" w:lineRule="auto"/>
        <w:ind w:left="567" w:hanging="567"/>
        <w:jc w:val="both"/>
        <w:rPr>
          <w:rFonts w:cstheme="minorHAnsi"/>
        </w:rPr>
      </w:pPr>
      <w:r w:rsidRPr="00F47D87">
        <w:rPr>
          <w:rFonts w:cstheme="minorHAnsi"/>
          <w:color w:val="000000"/>
        </w:rPr>
        <w:t xml:space="preserve">V doručených dokumentech v digitální podobě spisový pracovník </w:t>
      </w:r>
      <w:r w:rsidRPr="00F47D87">
        <w:rPr>
          <w:rFonts w:cstheme="minorHAnsi"/>
        </w:rPr>
        <w:t>zjistí, zda je doručený dokument v digitální podobě, včetně datové zprávy, v níž je obsažen, podepsán elektronickým podpisem, nebo zapečetěn elektronickou pečetí, popř. opatřen kvalifikovaným elektronickým časovým razítkem</w:t>
      </w:r>
      <w:r w:rsidRPr="00F47D87">
        <w:rPr>
          <w:rStyle w:val="Znakapoznpodarou"/>
          <w:rFonts w:cstheme="minorHAnsi"/>
        </w:rPr>
        <w:footnoteReference w:id="1"/>
      </w:r>
      <w:r w:rsidRPr="00F47D87">
        <w:rPr>
          <w:rFonts w:cstheme="minorHAnsi"/>
        </w:rPr>
        <w:t>. Spisový pracovník ověří platnost elektronického podpisu</w:t>
      </w:r>
      <w:r w:rsidR="00ED2229" w:rsidRPr="00F47D87">
        <w:rPr>
          <w:rFonts w:cstheme="minorHAnsi"/>
        </w:rPr>
        <w:t>, el</w:t>
      </w:r>
      <w:r w:rsidRPr="00F47D87">
        <w:rPr>
          <w:rFonts w:cstheme="minorHAnsi"/>
        </w:rPr>
        <w:t xml:space="preserve">ektronické pečetě a kvalifikovaného </w:t>
      </w:r>
      <w:r w:rsidR="00ED2229" w:rsidRPr="00F47D87">
        <w:rPr>
          <w:rFonts w:cstheme="minorHAnsi"/>
        </w:rPr>
        <w:t xml:space="preserve">elektronického </w:t>
      </w:r>
      <w:r w:rsidRPr="00F47D87">
        <w:rPr>
          <w:rFonts w:cstheme="minorHAnsi"/>
        </w:rPr>
        <w:t xml:space="preserve">časového razítka, </w:t>
      </w:r>
      <w:r w:rsidRPr="00F47D87">
        <w:rPr>
          <w:rFonts w:cstheme="minorHAnsi"/>
          <w:color w:val="000000"/>
        </w:rPr>
        <w:t>je-li jimi d</w:t>
      </w:r>
      <w:r w:rsidRPr="00F47D87">
        <w:rPr>
          <w:rFonts w:cstheme="minorHAnsi"/>
        </w:rPr>
        <w:t>okument v digitální podobě opatřen. Výsledky zjištění zaznamená spisový pracovník do ověřovací doložky při převodu dokumentu v digitální podobě do dokumentu v analogové podobě dle odst. 10</w:t>
      </w:r>
      <w:r w:rsidR="00F47D87">
        <w:rPr>
          <w:rFonts w:cstheme="minorHAnsi"/>
        </w:rPr>
        <w:t>.</w:t>
      </w:r>
      <w:r w:rsidRPr="00F47D87">
        <w:rPr>
          <w:rFonts w:cstheme="minorHAnsi"/>
        </w:rPr>
        <w:t xml:space="preserve"> tohoto článku.</w:t>
      </w:r>
    </w:p>
    <w:p w:rsidR="00502194" w:rsidRPr="00F47D87" w:rsidRDefault="00502194" w:rsidP="00502194">
      <w:pPr>
        <w:widowControl w:val="0"/>
        <w:numPr>
          <w:ilvl w:val="0"/>
          <w:numId w:val="2"/>
        </w:numPr>
        <w:autoSpaceDE w:val="0"/>
        <w:autoSpaceDN w:val="0"/>
        <w:adjustRightInd w:val="0"/>
        <w:spacing w:after="0" w:line="240" w:lineRule="auto"/>
        <w:ind w:left="567" w:hanging="567"/>
        <w:jc w:val="both"/>
        <w:rPr>
          <w:rFonts w:cstheme="minorHAnsi"/>
        </w:rPr>
      </w:pPr>
      <w:r w:rsidRPr="00D82791">
        <w:rPr>
          <w:rFonts w:cstheme="minorHAnsi"/>
        </w:rPr>
        <w:t>Pokud lze z doručeného dokumentu v digitální pod</w:t>
      </w:r>
      <w:r w:rsidRPr="00502194">
        <w:rPr>
          <w:rFonts w:cstheme="minorHAnsi"/>
        </w:rPr>
        <w:t>obě</w:t>
      </w:r>
      <w:r>
        <w:rPr>
          <w:rFonts w:cstheme="minorHAnsi"/>
        </w:rPr>
        <w:t>,</w:t>
      </w:r>
      <w:r w:rsidRPr="00502194">
        <w:rPr>
          <w:rFonts w:cstheme="minorHAnsi"/>
        </w:rPr>
        <w:t xml:space="preserve"> včetně datové zprávy, v níž je obsažen, doručeného na elektronickou adresu podatelny zjistit adresu elektronické pošty odesílatele, potvrdí </w:t>
      </w:r>
      <w:r>
        <w:rPr>
          <w:rFonts w:cstheme="minorHAnsi"/>
        </w:rPr>
        <w:t xml:space="preserve">spisový pracovník </w:t>
      </w:r>
      <w:r w:rsidRPr="00502194">
        <w:rPr>
          <w:rFonts w:cstheme="minorHAnsi"/>
        </w:rPr>
        <w:t>na základě výsledků zjištění podle odst</w:t>
      </w:r>
      <w:r w:rsidR="002A6880">
        <w:rPr>
          <w:rFonts w:cstheme="minorHAnsi"/>
        </w:rPr>
        <w:t>.</w:t>
      </w:r>
      <w:r w:rsidRPr="00502194">
        <w:rPr>
          <w:rFonts w:cstheme="minorHAnsi"/>
        </w:rPr>
        <w:t xml:space="preserve"> </w:t>
      </w:r>
      <w:r w:rsidR="002A6880">
        <w:rPr>
          <w:rFonts w:cstheme="minorHAnsi"/>
        </w:rPr>
        <w:t xml:space="preserve">6. a 7. tohoto článku </w:t>
      </w:r>
      <w:r w:rsidRPr="00502194">
        <w:rPr>
          <w:rFonts w:cstheme="minorHAnsi"/>
        </w:rPr>
        <w:t xml:space="preserve">odesílateli na tuto adresu, že dokument byl doručen a splňuje podmínky stanovené vyhláškou </w:t>
      </w:r>
      <w:r w:rsidR="0052604A" w:rsidRPr="00F47D87">
        <w:rPr>
          <w:rFonts w:cstheme="minorHAnsi"/>
        </w:rPr>
        <w:t xml:space="preserve">Ministerstva vnitra </w:t>
      </w:r>
      <w:r w:rsidR="002A6880" w:rsidRPr="00F47D87">
        <w:rPr>
          <w:rFonts w:cstheme="minorHAnsi"/>
        </w:rPr>
        <w:t>č. 259/2012 Sb.</w:t>
      </w:r>
      <w:r w:rsidR="0052604A" w:rsidRPr="00F47D87">
        <w:rPr>
          <w:rFonts w:cstheme="minorHAnsi"/>
        </w:rPr>
        <w:t>, o podrobnostech výkonu spisové služby, v</w:t>
      </w:r>
      <w:r w:rsidR="00F47D87" w:rsidRPr="00F47D87">
        <w:rPr>
          <w:rFonts w:cstheme="minorHAnsi"/>
        </w:rPr>
        <w:t> platném znění</w:t>
      </w:r>
      <w:r w:rsidR="0052604A" w:rsidRPr="00F47D87">
        <w:rPr>
          <w:rFonts w:cstheme="minorHAnsi"/>
        </w:rPr>
        <w:t>,</w:t>
      </w:r>
      <w:r w:rsidR="002A6880" w:rsidRPr="00F47D87">
        <w:rPr>
          <w:rFonts w:cstheme="minorHAnsi"/>
        </w:rPr>
        <w:t xml:space="preserve"> </w:t>
      </w:r>
      <w:r w:rsidRPr="00F47D87">
        <w:rPr>
          <w:rFonts w:cstheme="minorHAnsi"/>
        </w:rPr>
        <w:t xml:space="preserve">a původcem pro přijímání dokumentů. Součástí zprávy o potvrzení doručení </w:t>
      </w:r>
      <w:r w:rsidR="002A6880" w:rsidRPr="00F47D87">
        <w:rPr>
          <w:rFonts w:cstheme="minorHAnsi"/>
        </w:rPr>
        <w:t>musí být</w:t>
      </w:r>
      <w:r w:rsidRPr="00F47D87">
        <w:rPr>
          <w:rFonts w:cstheme="minorHAnsi"/>
        </w:rPr>
        <w:t xml:space="preserve"> alespoň</w:t>
      </w:r>
    </w:p>
    <w:p w:rsidR="00502194" w:rsidRPr="002A6880" w:rsidRDefault="00502194" w:rsidP="009967C5">
      <w:pPr>
        <w:pStyle w:val="Odstavecseseznamem"/>
        <w:widowControl w:val="0"/>
        <w:numPr>
          <w:ilvl w:val="1"/>
          <w:numId w:val="43"/>
        </w:numPr>
        <w:autoSpaceDE w:val="0"/>
        <w:autoSpaceDN w:val="0"/>
        <w:adjustRightInd w:val="0"/>
        <w:ind w:left="1134"/>
        <w:jc w:val="both"/>
        <w:rPr>
          <w:rFonts w:asciiTheme="minorHAnsi" w:hAnsiTheme="minorHAnsi" w:cstheme="minorHAnsi"/>
          <w:sz w:val="22"/>
          <w:szCs w:val="22"/>
        </w:rPr>
      </w:pPr>
      <w:r w:rsidRPr="002A6880">
        <w:rPr>
          <w:rFonts w:asciiTheme="minorHAnsi" w:hAnsiTheme="minorHAnsi" w:cstheme="minorHAnsi"/>
          <w:sz w:val="22"/>
          <w:szCs w:val="22"/>
        </w:rPr>
        <w:t>datum a čas doručení dokumentu s uvedením hodiny a minuty, popřípadě sekundy a</w:t>
      </w:r>
    </w:p>
    <w:p w:rsidR="00502194" w:rsidRPr="002A6880" w:rsidRDefault="00502194" w:rsidP="009967C5">
      <w:pPr>
        <w:pStyle w:val="Odstavecseseznamem"/>
        <w:widowControl w:val="0"/>
        <w:numPr>
          <w:ilvl w:val="1"/>
          <w:numId w:val="43"/>
        </w:numPr>
        <w:autoSpaceDE w:val="0"/>
        <w:autoSpaceDN w:val="0"/>
        <w:adjustRightInd w:val="0"/>
        <w:spacing w:after="120"/>
        <w:ind w:left="1134"/>
        <w:jc w:val="both"/>
        <w:rPr>
          <w:rFonts w:asciiTheme="minorHAnsi" w:hAnsiTheme="minorHAnsi" w:cstheme="minorHAnsi"/>
          <w:sz w:val="22"/>
          <w:szCs w:val="22"/>
        </w:rPr>
      </w:pPr>
      <w:r w:rsidRPr="002A6880">
        <w:rPr>
          <w:rFonts w:asciiTheme="minorHAnsi" w:hAnsiTheme="minorHAnsi" w:cstheme="minorHAnsi"/>
          <w:sz w:val="22"/>
          <w:szCs w:val="22"/>
        </w:rPr>
        <w:t>charakteristika datové zprávy, v níž byl dokument obsažen, umožňující její identifikaci.</w:t>
      </w:r>
    </w:p>
    <w:p w:rsidR="002A6880" w:rsidRDefault="00300E05" w:rsidP="002A6880">
      <w:pPr>
        <w:widowControl w:val="0"/>
        <w:numPr>
          <w:ilvl w:val="0"/>
          <w:numId w:val="2"/>
        </w:numPr>
        <w:autoSpaceDE w:val="0"/>
        <w:autoSpaceDN w:val="0"/>
        <w:adjustRightInd w:val="0"/>
        <w:spacing w:after="120" w:line="240" w:lineRule="auto"/>
        <w:ind w:left="567" w:hanging="567"/>
        <w:jc w:val="both"/>
      </w:pPr>
      <w:r w:rsidRPr="00F4550C">
        <w:t xml:space="preserve">Doručený dokument v digitální podobě převede spisový pracovník autorizovanou konverzí dokumentů nebo převodem podle § 69a zákona o archivnictví a </w:t>
      </w:r>
      <w:r w:rsidRPr="002A6880">
        <w:t>spisové službě do dokumentu v analogové podobě.</w:t>
      </w:r>
      <w:r w:rsidR="008262CF" w:rsidRPr="002A6880">
        <w:t xml:space="preserve"> </w:t>
      </w:r>
      <w:r w:rsidR="00872E17" w:rsidRPr="002A6880">
        <w:rPr>
          <w:rFonts w:cstheme="minorHAnsi"/>
          <w:color w:val="000000"/>
        </w:rPr>
        <w:t xml:space="preserve">Převedení dokumentu v digitální podobě na dokument v analogové podobě je nutno provést postupem zaručujícím věrohodnost původu dokumentu, neporušitelnost obsahu, čitelnost dokumentu a bezpečnost procesu převádění. </w:t>
      </w:r>
      <w:r w:rsidRPr="002A6880">
        <w:t>Původní doručený dokument v digitální podobě se uchová nejméně po dobu 3 let o</w:t>
      </w:r>
      <w:r w:rsidR="002A6880" w:rsidRPr="002A6880">
        <w:t xml:space="preserve">de dne doručení, pokud obsah dokumentu není spojen s výkonem práv a povinností, pro jejichž uplatnění stanoví jiný právní předpis dobu delší </w:t>
      </w:r>
      <w:r w:rsidR="002A6880">
        <w:t>(</w:t>
      </w:r>
      <w:r w:rsidR="002A6880" w:rsidRPr="002A6880">
        <w:t xml:space="preserve">v takovém případě </w:t>
      </w:r>
      <w:r w:rsidR="002A6880">
        <w:t>se</w:t>
      </w:r>
      <w:r w:rsidR="002A6880" w:rsidRPr="002A6880">
        <w:t xml:space="preserve"> uchová doručený dokument po dobu stanovenou jiným právním předpisem pro uplatnění práv a povinností ke skutečnostem obsaženým v tomto dokumentu</w:t>
      </w:r>
      <w:r w:rsidR="002A6880">
        <w:t>)</w:t>
      </w:r>
      <w:r w:rsidR="002A6880" w:rsidRPr="002A6880">
        <w:t xml:space="preserve">. </w:t>
      </w:r>
    </w:p>
    <w:p w:rsidR="00300E05" w:rsidRPr="00AA2310" w:rsidRDefault="00300E05" w:rsidP="00C75B41">
      <w:pPr>
        <w:widowControl w:val="0"/>
        <w:numPr>
          <w:ilvl w:val="0"/>
          <w:numId w:val="2"/>
        </w:numPr>
        <w:autoSpaceDE w:val="0"/>
        <w:autoSpaceDN w:val="0"/>
        <w:adjustRightInd w:val="0"/>
        <w:spacing w:before="120" w:after="120" w:line="240" w:lineRule="auto"/>
        <w:ind w:left="567" w:hanging="567"/>
        <w:jc w:val="both"/>
      </w:pPr>
      <w:r w:rsidRPr="00F4550C">
        <w:t>K dokumentu v analogové podobě vzniklém</w:t>
      </w:r>
      <w:r w:rsidR="004D3AB8" w:rsidRPr="00F4550C">
        <w:t>u</w:t>
      </w:r>
      <w:r w:rsidRPr="00F4550C">
        <w:t xml:space="preserve"> převedením doručeného dokumentu v digitální podobě připojí spisový pracovník </w:t>
      </w:r>
      <w:r w:rsidRPr="0030725D">
        <w:t xml:space="preserve">ověřovací doložku, a to u autorizované konverze dokumentů doložku ze systému </w:t>
      </w:r>
      <w:proofErr w:type="spellStart"/>
      <w:r w:rsidRPr="0030725D">
        <w:t>CzechPOINT</w:t>
      </w:r>
      <w:proofErr w:type="spellEnd"/>
      <w:r w:rsidRPr="0030725D">
        <w:t xml:space="preserve"> a u převodu podle </w:t>
      </w:r>
      <w:proofErr w:type="spellStart"/>
      <w:r w:rsidR="00F737FF" w:rsidRPr="0030725D">
        <w:t>ust</w:t>
      </w:r>
      <w:proofErr w:type="spellEnd"/>
      <w:r w:rsidR="00F737FF" w:rsidRPr="0030725D">
        <w:t xml:space="preserve">. </w:t>
      </w:r>
      <w:r w:rsidRPr="0030725D">
        <w:t>§</w:t>
      </w:r>
      <w:r w:rsidR="00F737FF" w:rsidRPr="0030725D">
        <w:t xml:space="preserve"> </w:t>
      </w:r>
      <w:r w:rsidRPr="0030725D">
        <w:t xml:space="preserve">69a zákona o archivnictví a spisové službě doložku podle </w:t>
      </w:r>
      <w:r w:rsidR="00F737FF" w:rsidRPr="0030725D">
        <w:t>P</w:t>
      </w:r>
      <w:r w:rsidRPr="0030725D">
        <w:t xml:space="preserve">řílohy č. </w:t>
      </w:r>
      <w:r w:rsidR="0030725D" w:rsidRPr="0030725D">
        <w:t>6</w:t>
      </w:r>
      <w:r w:rsidR="00F737FF" w:rsidRPr="0030725D">
        <w:t xml:space="preserve"> tohoto</w:t>
      </w:r>
      <w:r w:rsidR="00F737FF" w:rsidRPr="00AA2310">
        <w:t xml:space="preserve"> řádu</w:t>
      </w:r>
      <w:r w:rsidRPr="00AA2310">
        <w:t>.</w:t>
      </w:r>
    </w:p>
    <w:p w:rsidR="003505BA" w:rsidRPr="00AA2310" w:rsidRDefault="003505BA" w:rsidP="00C75B41">
      <w:pPr>
        <w:widowControl w:val="0"/>
        <w:numPr>
          <w:ilvl w:val="0"/>
          <w:numId w:val="2"/>
        </w:numPr>
        <w:autoSpaceDE w:val="0"/>
        <w:autoSpaceDN w:val="0"/>
        <w:adjustRightInd w:val="0"/>
        <w:spacing w:after="120" w:line="240" w:lineRule="auto"/>
        <w:ind w:left="567" w:hanging="567"/>
        <w:jc w:val="both"/>
      </w:pPr>
      <w:r w:rsidRPr="00AA2310">
        <w:rPr>
          <w:color w:val="000000"/>
        </w:rPr>
        <w:t xml:space="preserve">Dokumenty přijaté mimo podatelnu nebo </w:t>
      </w:r>
      <w:r w:rsidRPr="00AA2310">
        <w:t>dokumenty vzniklé z podání učiněných ústně</w:t>
      </w:r>
      <w:r w:rsidRPr="00AA2310">
        <w:rPr>
          <w:color w:val="000000"/>
        </w:rPr>
        <w:t xml:space="preserve"> musí být neprodleně předány do podatelny. </w:t>
      </w:r>
    </w:p>
    <w:p w:rsidR="000E45C7" w:rsidRPr="00AA2310" w:rsidRDefault="00E07FCB" w:rsidP="00C75B41">
      <w:pPr>
        <w:widowControl w:val="0"/>
        <w:numPr>
          <w:ilvl w:val="0"/>
          <w:numId w:val="2"/>
        </w:numPr>
        <w:autoSpaceDE w:val="0"/>
        <w:autoSpaceDN w:val="0"/>
        <w:adjustRightInd w:val="0"/>
        <w:spacing w:after="120" w:line="240" w:lineRule="auto"/>
        <w:ind w:left="567" w:hanging="567"/>
        <w:jc w:val="both"/>
        <w:rPr>
          <w:rFonts w:cstheme="minorHAnsi"/>
          <w:bCs/>
          <w:u w:val="single"/>
        </w:rPr>
      </w:pPr>
      <w:r w:rsidRPr="00AA2310">
        <w:t>Pokud se na příjem a na manipulaci s dokumenty vztahují zvláštní právní předpisy, přijímají se odděleně a vede se pro ně samostatná evidence, jejíž náležitosti upravuje původce podle charakteru zvláštního právního statusu dokumentů. Evidenci dokumentů obsahujících utajované informace vede pověřená osoba původce podle zvláštních právních předpisů</w:t>
      </w:r>
      <w:r w:rsidR="00EF17DE">
        <w:rPr>
          <w:rStyle w:val="Znakapoznpodarou"/>
        </w:rPr>
        <w:footnoteReference w:id="2"/>
      </w:r>
      <w:r w:rsidRPr="00AA2310">
        <w:t xml:space="preserve">. </w:t>
      </w:r>
      <w:r w:rsidRPr="00AA2310">
        <w:rPr>
          <w:color w:val="000000"/>
        </w:rPr>
        <w:t xml:space="preserve">Dokumenty se předávají </w:t>
      </w:r>
      <w:r w:rsidR="008262CF">
        <w:rPr>
          <w:color w:val="000000"/>
        </w:rPr>
        <w:t xml:space="preserve">této osobě </w:t>
      </w:r>
      <w:r w:rsidRPr="00AA2310">
        <w:rPr>
          <w:color w:val="000000"/>
        </w:rPr>
        <w:t>neotevřené, opatřené podacím razítkem na obálce.</w:t>
      </w:r>
    </w:p>
    <w:p w:rsidR="004D3AB8" w:rsidRDefault="00E07FCB" w:rsidP="00C75B41">
      <w:pPr>
        <w:widowControl w:val="0"/>
        <w:numPr>
          <w:ilvl w:val="0"/>
          <w:numId w:val="2"/>
        </w:numPr>
        <w:autoSpaceDE w:val="0"/>
        <w:autoSpaceDN w:val="0"/>
        <w:adjustRightInd w:val="0"/>
        <w:spacing w:after="120" w:line="240" w:lineRule="auto"/>
        <w:ind w:left="567" w:hanging="567"/>
        <w:jc w:val="both"/>
        <w:rPr>
          <w:rFonts w:cstheme="minorHAnsi"/>
        </w:rPr>
      </w:pPr>
      <w:r w:rsidRPr="00AA2310">
        <w:rPr>
          <w:color w:val="000000"/>
        </w:rPr>
        <w:t>Dokumenty, u ni</w:t>
      </w:r>
      <w:r w:rsidR="00B9442F" w:rsidRPr="00AA2310">
        <w:rPr>
          <w:color w:val="000000"/>
        </w:rPr>
        <w:t>ch</w:t>
      </w:r>
      <w:r w:rsidRPr="00AA2310">
        <w:rPr>
          <w:color w:val="000000"/>
        </w:rPr>
        <w:t xml:space="preserve">ž je z obálky </w:t>
      </w:r>
      <w:r w:rsidR="00B9442F" w:rsidRPr="00AA2310">
        <w:rPr>
          <w:color w:val="000000"/>
        </w:rPr>
        <w:t xml:space="preserve">nebo z jiného označení </w:t>
      </w:r>
      <w:r w:rsidRPr="00AA2310">
        <w:rPr>
          <w:color w:val="000000"/>
        </w:rPr>
        <w:t>patrné, že jde o soutěžní přihlášku nebo nabídku, se předávají neotevřené, opatřené podacím razítkem na obálce s uvedením okamžiku (data a času) doručení.</w:t>
      </w:r>
      <w:r w:rsidR="004D3AB8" w:rsidRPr="00AA2310">
        <w:rPr>
          <w:color w:val="000000"/>
        </w:rPr>
        <w:t xml:space="preserve"> </w:t>
      </w:r>
      <w:r w:rsidR="004D3AB8" w:rsidRPr="00AA2310">
        <w:rPr>
          <w:rFonts w:cstheme="minorHAnsi"/>
        </w:rPr>
        <w:t>Pokud spisový pracovník omylem otevře obálku s dokumentem, který je soutěžní přihláškou nebo nabídkou, zajistí neprodleně její uzavření, popřípadě dokument vloží do nové obálky, kterou rovněž uzavře; náhradní uzavření obálky spisový pracovník ověří svým podpisem a na obálce současně uvede důvod otevření obálky.</w:t>
      </w:r>
    </w:p>
    <w:p w:rsidR="00E07FCB" w:rsidRPr="00E07FCB" w:rsidRDefault="00E07FCB" w:rsidP="009E0600">
      <w:pPr>
        <w:widowControl w:val="0"/>
        <w:numPr>
          <w:ilvl w:val="0"/>
          <w:numId w:val="2"/>
        </w:numPr>
        <w:autoSpaceDE w:val="0"/>
        <w:autoSpaceDN w:val="0"/>
        <w:adjustRightInd w:val="0"/>
        <w:spacing w:after="0" w:line="240" w:lineRule="auto"/>
        <w:ind w:left="567" w:hanging="567"/>
        <w:jc w:val="both"/>
        <w:rPr>
          <w:rFonts w:cstheme="minorHAnsi"/>
          <w:bCs/>
          <w:u w:val="single"/>
        </w:rPr>
      </w:pPr>
      <w:r w:rsidRPr="00E07FCB">
        <w:rPr>
          <w:color w:val="000000"/>
        </w:rPr>
        <w:t>Obálky dokument</w:t>
      </w:r>
      <w:r w:rsidR="008262CF">
        <w:rPr>
          <w:color w:val="000000"/>
        </w:rPr>
        <w:t>ů</w:t>
      </w:r>
      <w:r w:rsidRPr="00E07FCB">
        <w:rPr>
          <w:color w:val="000000"/>
        </w:rPr>
        <w:t xml:space="preserve"> se vyřazují bez skartačního řízení ihned po otevření dokumentu s výjimkou těchto případů:</w:t>
      </w:r>
    </w:p>
    <w:p w:rsidR="00E07FCB" w:rsidRDefault="00E07FCB" w:rsidP="002A6880">
      <w:pPr>
        <w:pStyle w:val="Zkladntext2"/>
        <w:numPr>
          <w:ilvl w:val="0"/>
          <w:numId w:val="7"/>
        </w:numPr>
        <w:tabs>
          <w:tab w:val="clear" w:pos="1077"/>
          <w:tab w:val="num" w:pos="0"/>
        </w:tabs>
        <w:spacing w:after="0" w:line="240" w:lineRule="auto"/>
        <w:ind w:left="1134" w:hanging="368"/>
        <w:jc w:val="both"/>
        <w:rPr>
          <w:color w:val="000000"/>
        </w:rPr>
      </w:pPr>
      <w:r>
        <w:rPr>
          <w:color w:val="000000"/>
        </w:rPr>
        <w:lastRenderedPageBreak/>
        <w:t>pokud se jedná o doporučenou zásilku nebo zásilku na doručenku (dodejku) do vlastních rukou,</w:t>
      </w:r>
    </w:p>
    <w:p w:rsidR="00E07FCB" w:rsidRDefault="00E07FCB" w:rsidP="002A6880">
      <w:pPr>
        <w:pStyle w:val="Zkladntext2"/>
        <w:numPr>
          <w:ilvl w:val="0"/>
          <w:numId w:val="7"/>
        </w:numPr>
        <w:tabs>
          <w:tab w:val="clear" w:pos="1077"/>
          <w:tab w:val="num" w:pos="0"/>
        </w:tabs>
        <w:spacing w:after="0" w:line="240" w:lineRule="auto"/>
        <w:ind w:left="1134" w:hanging="368"/>
        <w:jc w:val="both"/>
        <w:rPr>
          <w:color w:val="000000"/>
        </w:rPr>
      </w:pPr>
      <w:r>
        <w:rPr>
          <w:color w:val="000000"/>
        </w:rPr>
        <w:t>je-li to nezbytné pro určení, kdy byla zásilka podána k poštovní přepravě nebo kdy byla původci doručena,</w:t>
      </w:r>
    </w:p>
    <w:p w:rsidR="00E07FCB" w:rsidRDefault="00E07FCB" w:rsidP="002A6880">
      <w:pPr>
        <w:pStyle w:val="Zkladntext2"/>
        <w:numPr>
          <w:ilvl w:val="0"/>
          <w:numId w:val="7"/>
        </w:numPr>
        <w:tabs>
          <w:tab w:val="clear" w:pos="1077"/>
          <w:tab w:val="num" w:pos="0"/>
        </w:tabs>
        <w:spacing w:after="0" w:line="240" w:lineRule="auto"/>
        <w:ind w:left="1134" w:hanging="368"/>
        <w:jc w:val="both"/>
        <w:rPr>
          <w:color w:val="000000"/>
        </w:rPr>
      </w:pPr>
      <w:r>
        <w:rPr>
          <w:color w:val="000000"/>
        </w:rPr>
        <w:t>je-li to rozhodné pro zjištění adresy odesílatele (např. je-li adresa odesílatele pouze na obálce),</w:t>
      </w:r>
    </w:p>
    <w:p w:rsidR="00E07FCB" w:rsidRDefault="00E07FCB" w:rsidP="002A6880">
      <w:pPr>
        <w:pStyle w:val="Zkladntext2"/>
        <w:numPr>
          <w:ilvl w:val="0"/>
          <w:numId w:val="7"/>
        </w:numPr>
        <w:tabs>
          <w:tab w:val="clear" w:pos="1077"/>
          <w:tab w:val="num" w:pos="0"/>
        </w:tabs>
        <w:spacing w:after="0" w:line="240" w:lineRule="auto"/>
        <w:ind w:left="1134" w:hanging="368"/>
        <w:jc w:val="both"/>
        <w:rPr>
          <w:color w:val="000000"/>
        </w:rPr>
      </w:pPr>
      <w:r>
        <w:rPr>
          <w:color w:val="000000"/>
        </w:rPr>
        <w:t>je-li číslo jednací uvedeno na obálce,</w:t>
      </w:r>
    </w:p>
    <w:p w:rsidR="00E07FCB" w:rsidRDefault="00E07FCB" w:rsidP="002A6880">
      <w:pPr>
        <w:pStyle w:val="Zkladntext2"/>
        <w:numPr>
          <w:ilvl w:val="0"/>
          <w:numId w:val="7"/>
        </w:numPr>
        <w:tabs>
          <w:tab w:val="clear" w:pos="1077"/>
          <w:tab w:val="num" w:pos="0"/>
        </w:tabs>
        <w:spacing w:after="0" w:line="240" w:lineRule="auto"/>
        <w:ind w:left="1134" w:hanging="368"/>
        <w:jc w:val="both"/>
        <w:rPr>
          <w:color w:val="000000"/>
        </w:rPr>
      </w:pPr>
      <w:r>
        <w:rPr>
          <w:color w:val="000000"/>
        </w:rPr>
        <w:t>je-li podací razítko otištěno pouze na obálce,</w:t>
      </w:r>
    </w:p>
    <w:p w:rsidR="00E07FCB" w:rsidRPr="0069789A" w:rsidRDefault="00E07FCB" w:rsidP="002A6880">
      <w:pPr>
        <w:pStyle w:val="Zkladntext2"/>
        <w:numPr>
          <w:ilvl w:val="0"/>
          <w:numId w:val="7"/>
        </w:numPr>
        <w:tabs>
          <w:tab w:val="clear" w:pos="1077"/>
          <w:tab w:val="num" w:pos="0"/>
        </w:tabs>
        <w:spacing w:after="0" w:line="240" w:lineRule="auto"/>
        <w:ind w:left="1134" w:hanging="368"/>
        <w:jc w:val="both"/>
        <w:rPr>
          <w:rFonts w:cstheme="minorHAnsi"/>
          <w:color w:val="000000"/>
        </w:rPr>
      </w:pPr>
      <w:r>
        <w:rPr>
          <w:color w:val="000000"/>
        </w:rPr>
        <w:t xml:space="preserve">má-li dokument patrné formální nedostatky (není-li na samotném dokumentu uvedeno datum </w:t>
      </w:r>
      <w:r w:rsidRPr="0069789A">
        <w:rPr>
          <w:rFonts w:cstheme="minorHAnsi"/>
          <w:color w:val="000000"/>
        </w:rPr>
        <w:t>nebo existuje-li velký časový rozdíl v datech na obálce a na dokumentu, apod.),</w:t>
      </w:r>
    </w:p>
    <w:p w:rsidR="00E07FCB" w:rsidRPr="0069789A" w:rsidRDefault="00E07FCB" w:rsidP="002A6880">
      <w:pPr>
        <w:pStyle w:val="Zkladntext2"/>
        <w:numPr>
          <w:ilvl w:val="0"/>
          <w:numId w:val="7"/>
        </w:numPr>
        <w:tabs>
          <w:tab w:val="clear" w:pos="1077"/>
          <w:tab w:val="num" w:pos="0"/>
        </w:tabs>
        <w:spacing w:after="0" w:line="240" w:lineRule="auto"/>
        <w:ind w:left="1134" w:hanging="368"/>
        <w:jc w:val="both"/>
        <w:rPr>
          <w:rFonts w:cstheme="minorHAnsi"/>
          <w:color w:val="000000"/>
        </w:rPr>
      </w:pPr>
      <w:r w:rsidRPr="0069789A">
        <w:rPr>
          <w:rFonts w:cstheme="minorHAnsi"/>
          <w:color w:val="000000"/>
        </w:rPr>
        <w:t>není-li dokument podepsán, a to i v případě, je-li uvedeno jméno i adresa podatele,</w:t>
      </w:r>
    </w:p>
    <w:p w:rsidR="00E07FCB" w:rsidRPr="0069789A" w:rsidRDefault="00E07FCB" w:rsidP="002A6880">
      <w:pPr>
        <w:pStyle w:val="Zkladntext2"/>
        <w:numPr>
          <w:ilvl w:val="0"/>
          <w:numId w:val="7"/>
        </w:numPr>
        <w:tabs>
          <w:tab w:val="clear" w:pos="1077"/>
          <w:tab w:val="num" w:pos="0"/>
        </w:tabs>
        <w:spacing w:after="0" w:line="240" w:lineRule="auto"/>
        <w:ind w:left="1134" w:hanging="368"/>
        <w:jc w:val="both"/>
        <w:rPr>
          <w:rFonts w:cstheme="minorHAnsi"/>
          <w:color w:val="000000"/>
        </w:rPr>
      </w:pPr>
      <w:r w:rsidRPr="0069789A">
        <w:rPr>
          <w:rFonts w:cstheme="minorHAnsi"/>
          <w:color w:val="000000"/>
        </w:rPr>
        <w:t>jde-li o stížnost</w:t>
      </w:r>
      <w:r w:rsidR="0069789A" w:rsidRPr="0069789A">
        <w:rPr>
          <w:rFonts w:cstheme="minorHAnsi"/>
          <w:color w:val="000000"/>
        </w:rPr>
        <w:t>,</w:t>
      </w:r>
    </w:p>
    <w:p w:rsidR="0069789A" w:rsidRPr="00C21EF8" w:rsidRDefault="0069789A" w:rsidP="002A6880">
      <w:pPr>
        <w:pStyle w:val="Zkladntext2"/>
        <w:numPr>
          <w:ilvl w:val="0"/>
          <w:numId w:val="7"/>
        </w:numPr>
        <w:tabs>
          <w:tab w:val="clear" w:pos="1077"/>
          <w:tab w:val="num" w:pos="0"/>
        </w:tabs>
        <w:spacing w:after="0" w:line="240" w:lineRule="auto"/>
        <w:ind w:left="1134" w:hanging="368"/>
        <w:jc w:val="both"/>
        <w:rPr>
          <w:rFonts w:cstheme="minorHAnsi"/>
          <w:color w:val="000000"/>
        </w:rPr>
      </w:pPr>
      <w:r w:rsidRPr="00C21EF8">
        <w:rPr>
          <w:rFonts w:cstheme="minorHAnsi"/>
          <w:color w:val="000000"/>
        </w:rPr>
        <w:t>jde-li o dokument související s ochranou osobních údajů,</w:t>
      </w:r>
    </w:p>
    <w:p w:rsidR="00E07FCB" w:rsidRPr="00C21EF8" w:rsidRDefault="00E07FCB" w:rsidP="002A6880">
      <w:pPr>
        <w:pStyle w:val="Zkladntext2"/>
        <w:numPr>
          <w:ilvl w:val="0"/>
          <w:numId w:val="7"/>
        </w:numPr>
        <w:tabs>
          <w:tab w:val="clear" w:pos="1077"/>
          <w:tab w:val="num" w:pos="0"/>
        </w:tabs>
        <w:spacing w:line="240" w:lineRule="auto"/>
        <w:ind w:left="1134" w:hanging="368"/>
        <w:jc w:val="both"/>
        <w:rPr>
          <w:rFonts w:cstheme="minorHAnsi"/>
          <w:color w:val="000000"/>
        </w:rPr>
      </w:pPr>
      <w:r w:rsidRPr="00C21EF8">
        <w:rPr>
          <w:rFonts w:cstheme="minorHAnsi"/>
          <w:color w:val="000000"/>
        </w:rPr>
        <w:t>jde-li o soutěžní přihlášku nebo nabídku.</w:t>
      </w:r>
    </w:p>
    <w:p w:rsidR="00E07FCB" w:rsidRPr="004D0EAC" w:rsidRDefault="0069789A" w:rsidP="004D0EAC">
      <w:pPr>
        <w:pStyle w:val="Odstavecseseznamem"/>
        <w:widowControl w:val="0"/>
        <w:numPr>
          <w:ilvl w:val="0"/>
          <w:numId w:val="2"/>
        </w:numPr>
        <w:autoSpaceDE w:val="0"/>
        <w:autoSpaceDN w:val="0"/>
        <w:adjustRightInd w:val="0"/>
        <w:ind w:left="567" w:hanging="567"/>
        <w:jc w:val="both"/>
        <w:rPr>
          <w:rFonts w:asciiTheme="minorHAnsi" w:hAnsiTheme="minorHAnsi" w:cstheme="minorHAnsi"/>
          <w:sz w:val="22"/>
          <w:szCs w:val="22"/>
        </w:rPr>
      </w:pPr>
      <w:r w:rsidRPr="004D0EAC">
        <w:rPr>
          <w:rFonts w:asciiTheme="minorHAnsi" w:hAnsiTheme="minorHAnsi" w:cstheme="minorHAnsi"/>
          <w:sz w:val="22"/>
          <w:szCs w:val="22"/>
        </w:rPr>
        <w:t xml:space="preserve">Spisový pracovník všechny doručené dokumenty </w:t>
      </w:r>
      <w:r w:rsidR="00B9442F" w:rsidRPr="004D0EAC">
        <w:rPr>
          <w:rFonts w:asciiTheme="minorHAnsi" w:hAnsiTheme="minorHAnsi" w:cstheme="minorHAnsi"/>
          <w:sz w:val="22"/>
          <w:szCs w:val="22"/>
        </w:rPr>
        <w:t xml:space="preserve">(dokumenty doručené </w:t>
      </w:r>
      <w:r w:rsidR="00D81363" w:rsidRPr="004D0EAC">
        <w:rPr>
          <w:rFonts w:asciiTheme="minorHAnsi" w:hAnsiTheme="minorHAnsi" w:cstheme="minorHAnsi"/>
          <w:sz w:val="22"/>
          <w:szCs w:val="22"/>
        </w:rPr>
        <w:t xml:space="preserve">v analogové podobě </w:t>
      </w:r>
      <w:r w:rsidR="00B9442F" w:rsidRPr="004D0EAC">
        <w:rPr>
          <w:rFonts w:asciiTheme="minorHAnsi" w:hAnsiTheme="minorHAnsi" w:cstheme="minorHAnsi"/>
          <w:sz w:val="22"/>
          <w:szCs w:val="22"/>
        </w:rPr>
        <w:t xml:space="preserve">a </w:t>
      </w:r>
      <w:r w:rsidR="004D0EAC" w:rsidRPr="004D0EAC">
        <w:rPr>
          <w:rFonts w:asciiTheme="minorHAnsi" w:hAnsiTheme="minorHAnsi" w:cstheme="minorHAnsi"/>
          <w:sz w:val="22"/>
          <w:szCs w:val="22"/>
        </w:rPr>
        <w:t>dokum</w:t>
      </w:r>
      <w:r w:rsidR="004D0EAC">
        <w:rPr>
          <w:rFonts w:asciiTheme="minorHAnsi" w:hAnsiTheme="minorHAnsi" w:cstheme="minorHAnsi"/>
          <w:sz w:val="22"/>
          <w:szCs w:val="22"/>
        </w:rPr>
        <w:t>enty</w:t>
      </w:r>
      <w:r w:rsidR="004D0EAC" w:rsidRPr="004D0EAC">
        <w:rPr>
          <w:rFonts w:asciiTheme="minorHAnsi" w:hAnsiTheme="minorHAnsi" w:cstheme="minorHAnsi"/>
          <w:sz w:val="22"/>
          <w:szCs w:val="22"/>
        </w:rPr>
        <w:t xml:space="preserve"> v analogové podobě vzniklé převedením doručen</w:t>
      </w:r>
      <w:r w:rsidR="004D0EAC">
        <w:rPr>
          <w:rFonts w:asciiTheme="minorHAnsi" w:hAnsiTheme="minorHAnsi" w:cstheme="minorHAnsi"/>
          <w:sz w:val="22"/>
          <w:szCs w:val="22"/>
        </w:rPr>
        <w:t>ých</w:t>
      </w:r>
      <w:r w:rsidR="004D0EAC" w:rsidRPr="004D0EAC">
        <w:rPr>
          <w:rFonts w:asciiTheme="minorHAnsi" w:hAnsiTheme="minorHAnsi" w:cstheme="minorHAnsi"/>
          <w:sz w:val="22"/>
          <w:szCs w:val="22"/>
        </w:rPr>
        <w:t xml:space="preserve"> dokument</w:t>
      </w:r>
      <w:r w:rsidR="004D0EAC">
        <w:rPr>
          <w:rFonts w:asciiTheme="minorHAnsi" w:hAnsiTheme="minorHAnsi" w:cstheme="minorHAnsi"/>
          <w:sz w:val="22"/>
          <w:szCs w:val="22"/>
        </w:rPr>
        <w:t>ů</w:t>
      </w:r>
      <w:r w:rsidR="004D0EAC" w:rsidRPr="004D0EAC">
        <w:rPr>
          <w:rFonts w:asciiTheme="minorHAnsi" w:hAnsiTheme="minorHAnsi" w:cstheme="minorHAnsi"/>
          <w:sz w:val="22"/>
          <w:szCs w:val="22"/>
        </w:rPr>
        <w:t xml:space="preserve"> v digitální podobě</w:t>
      </w:r>
      <w:r w:rsidR="00B9442F" w:rsidRPr="004D0EAC">
        <w:rPr>
          <w:rFonts w:asciiTheme="minorHAnsi" w:hAnsiTheme="minorHAnsi" w:cstheme="minorHAnsi"/>
          <w:sz w:val="22"/>
          <w:szCs w:val="22"/>
        </w:rPr>
        <w:t xml:space="preserve">) - </w:t>
      </w:r>
      <w:r w:rsidRPr="004D0EAC">
        <w:rPr>
          <w:rFonts w:asciiTheme="minorHAnsi" w:hAnsiTheme="minorHAnsi" w:cstheme="minorHAnsi"/>
          <w:sz w:val="22"/>
          <w:szCs w:val="22"/>
        </w:rPr>
        <w:t>po vytřídění dokumentů soukromého charakteru</w:t>
      </w:r>
      <w:r w:rsidR="00B9442F" w:rsidRPr="004D0EAC">
        <w:rPr>
          <w:rFonts w:asciiTheme="minorHAnsi" w:hAnsiTheme="minorHAnsi" w:cstheme="minorHAnsi"/>
          <w:sz w:val="22"/>
          <w:szCs w:val="22"/>
        </w:rPr>
        <w:t xml:space="preserve"> </w:t>
      </w:r>
      <w:r w:rsidR="00C21EF8" w:rsidRPr="004D0EAC">
        <w:rPr>
          <w:rFonts w:asciiTheme="minorHAnsi" w:hAnsiTheme="minorHAnsi" w:cstheme="minorHAnsi"/>
          <w:sz w:val="22"/>
          <w:szCs w:val="22"/>
        </w:rPr>
        <w:t>a dokumentů, které nepodléhající evidenci podle tohoto</w:t>
      </w:r>
      <w:r w:rsidR="00C21EF8" w:rsidRPr="00C21EF8">
        <w:rPr>
          <w:rFonts w:asciiTheme="minorHAnsi" w:hAnsiTheme="minorHAnsi" w:cstheme="minorHAnsi"/>
          <w:sz w:val="22"/>
          <w:szCs w:val="22"/>
        </w:rPr>
        <w:t xml:space="preserve"> řádu </w:t>
      </w:r>
      <w:r w:rsidR="00B9442F" w:rsidRPr="00C21EF8">
        <w:rPr>
          <w:rFonts w:asciiTheme="minorHAnsi" w:hAnsiTheme="minorHAnsi" w:cstheme="minorHAnsi"/>
          <w:sz w:val="22"/>
          <w:szCs w:val="22"/>
        </w:rPr>
        <w:t>-</w:t>
      </w:r>
      <w:r w:rsidRPr="00C21EF8">
        <w:rPr>
          <w:rFonts w:asciiTheme="minorHAnsi" w:hAnsiTheme="minorHAnsi" w:cstheme="minorHAnsi"/>
          <w:sz w:val="22"/>
          <w:szCs w:val="22"/>
        </w:rPr>
        <w:t xml:space="preserve"> v den, kdy byly doručeny do podatelny, opatří otiskem podacího razítka. </w:t>
      </w:r>
      <w:r w:rsidR="00E07FCB" w:rsidRPr="00C21EF8">
        <w:rPr>
          <w:rFonts w:asciiTheme="minorHAnsi" w:hAnsiTheme="minorHAnsi" w:cstheme="minorHAnsi"/>
          <w:sz w:val="22"/>
          <w:szCs w:val="22"/>
        </w:rPr>
        <w:t xml:space="preserve">Pokud by mělo dojít k narušení textu, otiskne se </w:t>
      </w:r>
      <w:r w:rsidRPr="00C21EF8">
        <w:rPr>
          <w:rFonts w:asciiTheme="minorHAnsi" w:hAnsiTheme="minorHAnsi" w:cstheme="minorHAnsi"/>
          <w:sz w:val="22"/>
          <w:szCs w:val="22"/>
        </w:rPr>
        <w:t xml:space="preserve">podací </w:t>
      </w:r>
      <w:r w:rsidR="00E07FCB" w:rsidRPr="00C21EF8">
        <w:rPr>
          <w:rFonts w:asciiTheme="minorHAnsi" w:hAnsiTheme="minorHAnsi" w:cstheme="minorHAnsi"/>
          <w:sz w:val="22"/>
          <w:szCs w:val="22"/>
        </w:rPr>
        <w:t>razítko na přiložený list</w:t>
      </w:r>
      <w:r w:rsidR="004D0EAC">
        <w:rPr>
          <w:rFonts w:asciiTheme="minorHAnsi" w:hAnsiTheme="minorHAnsi" w:cstheme="minorHAnsi"/>
          <w:sz w:val="22"/>
          <w:szCs w:val="22"/>
        </w:rPr>
        <w:t>, který musí být neod</w:t>
      </w:r>
      <w:r w:rsidR="004D0EAC" w:rsidRPr="004D0EAC">
        <w:rPr>
          <w:rFonts w:asciiTheme="minorHAnsi" w:hAnsiTheme="minorHAnsi" w:cstheme="minorHAnsi"/>
          <w:sz w:val="22"/>
          <w:szCs w:val="22"/>
        </w:rPr>
        <w:t>dělitelně spojen s dokumentem, který označuj</w:t>
      </w:r>
      <w:r w:rsidR="004D0EAC">
        <w:rPr>
          <w:rFonts w:asciiTheme="minorHAnsi" w:hAnsiTheme="minorHAnsi" w:cstheme="minorHAnsi"/>
          <w:sz w:val="22"/>
          <w:szCs w:val="22"/>
        </w:rPr>
        <w:t>e</w:t>
      </w:r>
      <w:r w:rsidR="00E07FCB" w:rsidRPr="004D0EAC">
        <w:rPr>
          <w:rFonts w:asciiTheme="minorHAnsi" w:hAnsiTheme="minorHAnsi" w:cstheme="minorHAnsi"/>
          <w:sz w:val="22"/>
          <w:szCs w:val="22"/>
        </w:rPr>
        <w:t>. Podací razítko obsahuje vždy:</w:t>
      </w:r>
    </w:p>
    <w:p w:rsidR="00E07FCB" w:rsidRPr="0069789A" w:rsidRDefault="00E07FCB" w:rsidP="001D596A">
      <w:pPr>
        <w:numPr>
          <w:ilvl w:val="0"/>
          <w:numId w:val="8"/>
        </w:numPr>
        <w:tabs>
          <w:tab w:val="clear" w:pos="964"/>
          <w:tab w:val="num" w:pos="0"/>
        </w:tabs>
        <w:spacing w:after="0" w:line="240" w:lineRule="auto"/>
        <w:ind w:left="1134"/>
        <w:jc w:val="both"/>
        <w:rPr>
          <w:rFonts w:cstheme="minorHAnsi"/>
        </w:rPr>
      </w:pPr>
      <w:r w:rsidRPr="0069789A">
        <w:rPr>
          <w:rFonts w:cstheme="minorHAnsi"/>
        </w:rPr>
        <w:t>název úřadu původce</w:t>
      </w:r>
      <w:r w:rsidR="00D82791">
        <w:rPr>
          <w:rFonts w:cstheme="minorHAnsi"/>
        </w:rPr>
        <w:t>,</w:t>
      </w:r>
    </w:p>
    <w:p w:rsidR="00E07FCB" w:rsidRPr="0069789A" w:rsidRDefault="00E07FCB" w:rsidP="001D596A">
      <w:pPr>
        <w:numPr>
          <w:ilvl w:val="0"/>
          <w:numId w:val="8"/>
        </w:numPr>
        <w:tabs>
          <w:tab w:val="clear" w:pos="964"/>
          <w:tab w:val="num" w:pos="0"/>
        </w:tabs>
        <w:spacing w:after="0" w:line="240" w:lineRule="auto"/>
        <w:ind w:left="1134"/>
        <w:jc w:val="both"/>
        <w:rPr>
          <w:rFonts w:cstheme="minorHAnsi"/>
        </w:rPr>
      </w:pPr>
      <w:r w:rsidRPr="0069789A">
        <w:rPr>
          <w:rFonts w:cstheme="minorHAnsi"/>
        </w:rPr>
        <w:t xml:space="preserve">datum doručení; u </w:t>
      </w:r>
      <w:r w:rsidR="0069789A" w:rsidRPr="0069789A">
        <w:rPr>
          <w:rFonts w:cstheme="minorHAnsi"/>
        </w:rPr>
        <w:t>dokumentu</w:t>
      </w:r>
      <w:r w:rsidRPr="0069789A">
        <w:rPr>
          <w:rFonts w:cstheme="minorHAnsi"/>
        </w:rPr>
        <w:t>, kde to ukládá zvláštní právní předpis nebo tento řád, též čas doručení,</w:t>
      </w:r>
    </w:p>
    <w:p w:rsidR="00E07FCB" w:rsidRDefault="00E07FCB" w:rsidP="001D596A">
      <w:pPr>
        <w:numPr>
          <w:ilvl w:val="0"/>
          <w:numId w:val="8"/>
        </w:numPr>
        <w:tabs>
          <w:tab w:val="clear" w:pos="964"/>
          <w:tab w:val="num" w:pos="0"/>
        </w:tabs>
        <w:spacing w:after="0" w:line="240" w:lineRule="auto"/>
        <w:ind w:left="1134"/>
        <w:jc w:val="both"/>
      </w:pPr>
      <w:r>
        <w:t xml:space="preserve">číslo jednací </w:t>
      </w:r>
      <w:r w:rsidR="00AB5143">
        <w:t>nebo evidenční číslo ze samostatné evidence dokumentů, pod kterými původce doručený dokument eviduje,</w:t>
      </w:r>
    </w:p>
    <w:p w:rsidR="00E07FCB" w:rsidRDefault="00E07FCB" w:rsidP="001D596A">
      <w:pPr>
        <w:numPr>
          <w:ilvl w:val="0"/>
          <w:numId w:val="8"/>
        </w:numPr>
        <w:tabs>
          <w:tab w:val="clear" w:pos="964"/>
          <w:tab w:val="num" w:pos="0"/>
        </w:tabs>
        <w:spacing w:after="0" w:line="240" w:lineRule="auto"/>
        <w:ind w:left="1134"/>
        <w:jc w:val="both"/>
      </w:pPr>
      <w:r>
        <w:t>počet listů a počet příloh a jejich listů nebo počet svazků příloh; u příloh v nelistinné podobě jejich počet a druh; u dokumentů v digitální podobě velikost v jednotkách bytů.</w:t>
      </w:r>
    </w:p>
    <w:p w:rsidR="00E07FCB" w:rsidRDefault="00E07FCB" w:rsidP="00EF17DE">
      <w:pPr>
        <w:spacing w:after="120" w:line="240" w:lineRule="auto"/>
        <w:ind w:left="567"/>
        <w:jc w:val="both"/>
      </w:pPr>
      <w:r>
        <w:t xml:space="preserve">K otisku podacího </w:t>
      </w:r>
      <w:r w:rsidRPr="0030725D">
        <w:t xml:space="preserve">razítka doplní </w:t>
      </w:r>
      <w:r w:rsidR="0069789A" w:rsidRPr="0030725D">
        <w:t xml:space="preserve">spisový pracovník </w:t>
      </w:r>
      <w:r w:rsidRPr="0030725D">
        <w:t xml:space="preserve">číslo doporučené zásilky. </w:t>
      </w:r>
      <w:r w:rsidR="00EF17DE" w:rsidRPr="0030725D">
        <w:t>Otisk</w:t>
      </w:r>
      <w:r w:rsidRPr="0030725D">
        <w:t xml:space="preserve"> podacího razítka je uveden v </w:t>
      </w:r>
      <w:r w:rsidR="00BC7A7F" w:rsidRPr="0030725D">
        <w:t>P</w:t>
      </w:r>
      <w:r w:rsidRPr="0030725D">
        <w:t>říloze č. 3</w:t>
      </w:r>
      <w:r w:rsidRPr="0030725D">
        <w:rPr>
          <w:color w:val="FF0000"/>
        </w:rPr>
        <w:t xml:space="preserve"> </w:t>
      </w:r>
      <w:r w:rsidRPr="0030725D">
        <w:t>tohoto</w:t>
      </w:r>
      <w:r w:rsidRPr="00BC7A7F">
        <w:t xml:space="preserve"> řádu.</w:t>
      </w:r>
    </w:p>
    <w:p w:rsidR="004D0EAC" w:rsidRPr="004D0EAC" w:rsidRDefault="004D0EAC" w:rsidP="004D0EAC">
      <w:pPr>
        <w:pStyle w:val="Odstavecseseznamem"/>
        <w:numPr>
          <w:ilvl w:val="0"/>
          <w:numId w:val="2"/>
        </w:numPr>
        <w:autoSpaceDE w:val="0"/>
        <w:autoSpaceDN w:val="0"/>
        <w:adjustRightInd w:val="0"/>
        <w:spacing w:after="120"/>
        <w:ind w:left="567" w:hanging="567"/>
        <w:contextualSpacing w:val="0"/>
        <w:jc w:val="both"/>
        <w:rPr>
          <w:rFonts w:asciiTheme="minorHAnsi" w:hAnsiTheme="minorHAnsi" w:cstheme="minorHAnsi"/>
          <w:sz w:val="22"/>
          <w:szCs w:val="22"/>
        </w:rPr>
      </w:pPr>
      <w:r w:rsidRPr="004D0EAC">
        <w:rPr>
          <w:rFonts w:asciiTheme="minorHAnsi" w:hAnsiTheme="minorHAnsi" w:cstheme="minorHAnsi"/>
          <w:sz w:val="22"/>
          <w:szCs w:val="22"/>
        </w:rPr>
        <w:t>Podacím razítkem se neoznačují doručené dokumenty v digitální podobě, které byly převedeny do dokumentů v analogové podobě (označují se pouze dokumenty v analogové podobě vzniklé převedením doručených dokumentů v digitální podobě).</w:t>
      </w:r>
    </w:p>
    <w:p w:rsidR="001C68D0" w:rsidRPr="00130DCC" w:rsidRDefault="001C68D0" w:rsidP="00381EF6">
      <w:pPr>
        <w:pStyle w:val="Odstavecseseznamem"/>
        <w:numPr>
          <w:ilvl w:val="0"/>
          <w:numId w:val="2"/>
        </w:numPr>
        <w:autoSpaceDE w:val="0"/>
        <w:autoSpaceDN w:val="0"/>
        <w:adjustRightInd w:val="0"/>
        <w:ind w:left="567" w:hanging="567"/>
        <w:contextualSpacing w:val="0"/>
        <w:jc w:val="both"/>
        <w:rPr>
          <w:rFonts w:asciiTheme="minorHAnsi" w:hAnsiTheme="minorHAnsi" w:cstheme="minorHAnsi"/>
          <w:sz w:val="22"/>
          <w:szCs w:val="22"/>
        </w:rPr>
      </w:pPr>
      <w:r w:rsidRPr="00130DCC">
        <w:rPr>
          <w:rFonts w:asciiTheme="minorHAnsi" w:hAnsiTheme="minorHAnsi" w:cstheme="minorHAnsi"/>
          <w:sz w:val="22"/>
          <w:szCs w:val="22"/>
        </w:rPr>
        <w:t>Pokud podatel při podání dokumentu na podatelně požaduje potvrdit převzetí dokumentu, spisový pracovník potvrdí převzetí na kopii dokumentu (pokud podatel nedisponuje kopií dokumentu, vyhotoví spisový pracovník kopii úvodního listu dokumentu a na</w:t>
      </w:r>
      <w:r w:rsidRPr="00EF17DE">
        <w:rPr>
          <w:rFonts w:asciiTheme="minorHAnsi" w:hAnsiTheme="minorHAnsi" w:cstheme="minorHAnsi"/>
          <w:sz w:val="22"/>
          <w:szCs w:val="22"/>
        </w:rPr>
        <w:t xml:space="preserve"> něj p</w:t>
      </w:r>
      <w:r w:rsidR="00130DCC" w:rsidRPr="00EF17DE">
        <w:rPr>
          <w:rFonts w:asciiTheme="minorHAnsi" w:hAnsiTheme="minorHAnsi" w:cstheme="minorHAnsi"/>
          <w:sz w:val="22"/>
          <w:szCs w:val="22"/>
        </w:rPr>
        <w:t>řevzetí dokumentu potvrdí)</w:t>
      </w:r>
      <w:r w:rsidRPr="00EF17DE">
        <w:rPr>
          <w:rFonts w:asciiTheme="minorHAnsi" w:hAnsiTheme="minorHAnsi" w:cstheme="minorHAnsi"/>
          <w:sz w:val="22"/>
          <w:szCs w:val="22"/>
        </w:rPr>
        <w:t xml:space="preserve">. V případě podání </w:t>
      </w:r>
      <w:r w:rsidR="00130DCC" w:rsidRPr="00EF17DE">
        <w:rPr>
          <w:rFonts w:asciiTheme="minorHAnsi" w:hAnsiTheme="minorHAnsi" w:cstheme="minorHAnsi"/>
          <w:sz w:val="22"/>
          <w:szCs w:val="22"/>
        </w:rPr>
        <w:t xml:space="preserve">učiněného </w:t>
      </w:r>
      <w:r w:rsidRPr="00EF17DE">
        <w:rPr>
          <w:rFonts w:asciiTheme="minorHAnsi" w:hAnsiTheme="minorHAnsi" w:cstheme="minorHAnsi"/>
          <w:sz w:val="22"/>
          <w:szCs w:val="22"/>
        </w:rPr>
        <w:t xml:space="preserve">na </w:t>
      </w:r>
      <w:r w:rsidR="00EF17DE" w:rsidRPr="00EF17DE">
        <w:rPr>
          <w:rFonts w:asciiTheme="minorHAnsi" w:hAnsiTheme="minorHAnsi" w:cstheme="minorHAnsi"/>
          <w:sz w:val="22"/>
          <w:szCs w:val="22"/>
        </w:rPr>
        <w:t>přenosném technickém nosiči dat, na kterém původce přijímá dokumenty v digitální podobě,</w:t>
      </w:r>
      <w:r w:rsidRPr="00EF17DE">
        <w:rPr>
          <w:rFonts w:asciiTheme="minorHAnsi" w:hAnsiTheme="minorHAnsi" w:cstheme="minorHAnsi"/>
          <w:sz w:val="22"/>
          <w:szCs w:val="22"/>
        </w:rPr>
        <w:t xml:space="preserve"> </w:t>
      </w:r>
      <w:r w:rsidR="00130DCC" w:rsidRPr="00EF17DE">
        <w:rPr>
          <w:rFonts w:asciiTheme="minorHAnsi" w:hAnsiTheme="minorHAnsi" w:cstheme="minorHAnsi"/>
          <w:sz w:val="22"/>
          <w:szCs w:val="22"/>
        </w:rPr>
        <w:t xml:space="preserve">spisový pracovník </w:t>
      </w:r>
      <w:r w:rsidRPr="00EF17DE">
        <w:rPr>
          <w:rFonts w:asciiTheme="minorHAnsi" w:hAnsiTheme="minorHAnsi" w:cstheme="minorHAnsi"/>
          <w:sz w:val="22"/>
          <w:szCs w:val="22"/>
        </w:rPr>
        <w:t>potvrdí převzetí na průvodním dopis</w:t>
      </w:r>
      <w:r w:rsidR="00130DCC" w:rsidRPr="00EF17DE">
        <w:rPr>
          <w:rFonts w:asciiTheme="minorHAnsi" w:hAnsiTheme="minorHAnsi" w:cstheme="minorHAnsi"/>
          <w:sz w:val="22"/>
          <w:szCs w:val="22"/>
        </w:rPr>
        <w:t xml:space="preserve">u, na němž současně </w:t>
      </w:r>
      <w:r w:rsidRPr="00EF17DE">
        <w:rPr>
          <w:rFonts w:asciiTheme="minorHAnsi" w:hAnsiTheme="minorHAnsi" w:cstheme="minorHAnsi"/>
          <w:sz w:val="22"/>
          <w:szCs w:val="22"/>
        </w:rPr>
        <w:t xml:space="preserve">poznamená, že médium </w:t>
      </w:r>
      <w:r w:rsidR="00EF17DE">
        <w:rPr>
          <w:rFonts w:asciiTheme="minorHAnsi" w:hAnsiTheme="minorHAnsi" w:cstheme="minorHAnsi"/>
          <w:sz w:val="22"/>
          <w:szCs w:val="22"/>
        </w:rPr>
        <w:t xml:space="preserve">(technický nosič) </w:t>
      </w:r>
      <w:r w:rsidRPr="00EF17DE">
        <w:rPr>
          <w:rFonts w:asciiTheme="minorHAnsi" w:hAnsiTheme="minorHAnsi" w:cstheme="minorHAnsi"/>
          <w:sz w:val="22"/>
          <w:szCs w:val="22"/>
        </w:rPr>
        <w:t>nebylo ověřeno.</w:t>
      </w:r>
    </w:p>
    <w:p w:rsidR="005B0526" w:rsidRDefault="005B0526" w:rsidP="00381EF6">
      <w:pPr>
        <w:spacing w:before="120" w:after="0" w:line="240" w:lineRule="auto"/>
        <w:jc w:val="center"/>
        <w:rPr>
          <w:lang w:val="x-none"/>
        </w:rPr>
      </w:pPr>
    </w:p>
    <w:p w:rsidR="00B16D41" w:rsidRPr="00E00AE8" w:rsidRDefault="00B16D41" w:rsidP="00B16D41">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Pr>
          <w:rFonts w:cstheme="minorHAnsi"/>
          <w:b/>
        </w:rPr>
        <w:t>4</w:t>
      </w:r>
      <w:r w:rsidRPr="00E00AE8">
        <w:rPr>
          <w:rFonts w:cstheme="minorHAnsi"/>
          <w:b/>
        </w:rPr>
        <w:t>.</w:t>
      </w:r>
    </w:p>
    <w:p w:rsidR="00B16D41" w:rsidRPr="00E00AE8" w:rsidRDefault="00B16D41" w:rsidP="00B16D41">
      <w:pPr>
        <w:widowControl w:val="0"/>
        <w:autoSpaceDE w:val="0"/>
        <w:autoSpaceDN w:val="0"/>
        <w:adjustRightInd w:val="0"/>
        <w:spacing w:after="120" w:line="240" w:lineRule="auto"/>
        <w:jc w:val="center"/>
        <w:rPr>
          <w:rFonts w:cstheme="minorHAnsi"/>
          <w:b/>
          <w:u w:val="single"/>
        </w:rPr>
      </w:pPr>
      <w:r>
        <w:rPr>
          <w:rFonts w:cstheme="minorHAnsi"/>
          <w:b/>
          <w:u w:val="single"/>
        </w:rPr>
        <w:t>Evidence dokumentů</w:t>
      </w:r>
    </w:p>
    <w:p w:rsidR="005B0526" w:rsidRPr="001E1715" w:rsidRDefault="005B0526" w:rsidP="00C75B41">
      <w:pPr>
        <w:pStyle w:val="Odstavecseseznamem"/>
        <w:numPr>
          <w:ilvl w:val="0"/>
          <w:numId w:val="9"/>
        </w:numPr>
        <w:spacing w:after="120"/>
        <w:ind w:hanging="567"/>
        <w:contextualSpacing w:val="0"/>
        <w:jc w:val="both"/>
        <w:rPr>
          <w:rFonts w:asciiTheme="minorHAnsi" w:hAnsiTheme="minorHAnsi" w:cstheme="minorHAnsi"/>
          <w:sz w:val="22"/>
          <w:szCs w:val="22"/>
        </w:rPr>
      </w:pPr>
      <w:r w:rsidRPr="001E1715">
        <w:rPr>
          <w:rFonts w:asciiTheme="minorHAnsi" w:hAnsiTheme="minorHAnsi" w:cstheme="minorHAnsi"/>
          <w:sz w:val="22"/>
          <w:szCs w:val="22"/>
        </w:rPr>
        <w:t xml:space="preserve">Veškeré dokumenty doručené do úřadu původce a dokumenty vzniklé z činnosti </w:t>
      </w:r>
      <w:r w:rsidR="00B9442F" w:rsidRPr="001E1715">
        <w:rPr>
          <w:rFonts w:asciiTheme="minorHAnsi" w:hAnsiTheme="minorHAnsi" w:cstheme="minorHAnsi"/>
          <w:sz w:val="22"/>
          <w:szCs w:val="22"/>
        </w:rPr>
        <w:t>původce jsou evidovány v evidenčních pomůckách, s výjimkou dokume</w:t>
      </w:r>
      <w:r w:rsidR="001E1715" w:rsidRPr="001E1715">
        <w:rPr>
          <w:rFonts w:asciiTheme="minorHAnsi" w:hAnsiTheme="minorHAnsi" w:cstheme="minorHAnsi"/>
          <w:sz w:val="22"/>
          <w:szCs w:val="22"/>
        </w:rPr>
        <w:t xml:space="preserve">ntů, které nepodléhají evidenci. Evidenci nepodléhají </w:t>
      </w:r>
      <w:r w:rsidR="00B9442F" w:rsidRPr="001E1715">
        <w:rPr>
          <w:rFonts w:asciiTheme="minorHAnsi" w:hAnsiTheme="minorHAnsi" w:cstheme="minorHAnsi"/>
          <w:sz w:val="22"/>
          <w:szCs w:val="22"/>
        </w:rPr>
        <w:t>noviny, časopisy, Sbírka zákonů, Sbírka mezinárodních smluv, Věstník Středočeského kraje a jiné věstníky, normy, propagační a reklamní materiál</w:t>
      </w:r>
      <w:r w:rsidR="00A106A2" w:rsidRPr="001E1715">
        <w:rPr>
          <w:rFonts w:asciiTheme="minorHAnsi" w:hAnsiTheme="minorHAnsi" w:cstheme="minorHAnsi"/>
          <w:sz w:val="22"/>
          <w:szCs w:val="22"/>
        </w:rPr>
        <w:t>y a tiskoviny</w:t>
      </w:r>
      <w:r w:rsidR="00B9442F" w:rsidRPr="001E1715">
        <w:rPr>
          <w:rFonts w:asciiTheme="minorHAnsi" w:hAnsiTheme="minorHAnsi" w:cstheme="minorHAnsi"/>
          <w:sz w:val="22"/>
          <w:szCs w:val="22"/>
        </w:rPr>
        <w:t xml:space="preserve">, </w:t>
      </w:r>
      <w:r w:rsidR="001E1715" w:rsidRPr="001E1715">
        <w:rPr>
          <w:rFonts w:asciiTheme="minorHAnsi" w:hAnsiTheme="minorHAnsi" w:cstheme="minorHAnsi"/>
          <w:sz w:val="22"/>
          <w:szCs w:val="22"/>
        </w:rPr>
        <w:t xml:space="preserve">nevyžádaná obchodní sdělení, knihy, </w:t>
      </w:r>
      <w:r w:rsidR="00B9442F" w:rsidRPr="001E1715">
        <w:rPr>
          <w:rFonts w:asciiTheme="minorHAnsi" w:hAnsiTheme="minorHAnsi" w:cstheme="minorHAnsi"/>
          <w:sz w:val="22"/>
          <w:szCs w:val="22"/>
        </w:rPr>
        <w:t>pozvánky, koncepty, pomocné dokumenty</w:t>
      </w:r>
      <w:r w:rsidR="001E1715" w:rsidRPr="001E1715">
        <w:rPr>
          <w:rFonts w:asciiTheme="minorHAnsi" w:hAnsiTheme="minorHAnsi" w:cstheme="minorHAnsi"/>
          <w:sz w:val="22"/>
          <w:szCs w:val="22"/>
        </w:rPr>
        <w:t xml:space="preserve"> a materiály</w:t>
      </w:r>
      <w:r w:rsidR="00B9442F" w:rsidRPr="001E1715">
        <w:rPr>
          <w:rFonts w:asciiTheme="minorHAnsi" w:hAnsiTheme="minorHAnsi" w:cstheme="minorHAnsi"/>
          <w:sz w:val="22"/>
          <w:szCs w:val="22"/>
        </w:rPr>
        <w:t>, neschopenky, dovolenky, propustky a jiné materiály týkajíc</w:t>
      </w:r>
      <w:r w:rsidR="00F12485">
        <w:rPr>
          <w:rFonts w:asciiTheme="minorHAnsi" w:hAnsiTheme="minorHAnsi" w:cstheme="minorHAnsi"/>
          <w:sz w:val="22"/>
          <w:szCs w:val="22"/>
        </w:rPr>
        <w:t>í</w:t>
      </w:r>
      <w:r w:rsidR="00B9442F" w:rsidRPr="001E1715">
        <w:rPr>
          <w:rFonts w:asciiTheme="minorHAnsi" w:hAnsiTheme="minorHAnsi" w:cstheme="minorHAnsi"/>
          <w:sz w:val="22"/>
          <w:szCs w:val="22"/>
        </w:rPr>
        <w:t xml:space="preserve"> se přítomnosti zaměstnanců</w:t>
      </w:r>
      <w:r w:rsidR="00A106A2" w:rsidRPr="001E1715">
        <w:rPr>
          <w:rFonts w:asciiTheme="minorHAnsi" w:hAnsiTheme="minorHAnsi" w:cstheme="minorHAnsi"/>
          <w:sz w:val="22"/>
          <w:szCs w:val="22"/>
        </w:rPr>
        <w:t xml:space="preserve"> původce a představitelů původce</w:t>
      </w:r>
      <w:r w:rsidR="00EF17DE">
        <w:rPr>
          <w:rFonts w:asciiTheme="minorHAnsi" w:hAnsiTheme="minorHAnsi" w:cstheme="minorHAnsi"/>
          <w:sz w:val="22"/>
          <w:szCs w:val="22"/>
        </w:rPr>
        <w:t xml:space="preserve"> na pracovišti</w:t>
      </w:r>
      <w:r w:rsidR="001E1715" w:rsidRPr="001E1715">
        <w:rPr>
          <w:rFonts w:asciiTheme="minorHAnsi" w:hAnsiTheme="minorHAnsi" w:cstheme="minorHAnsi"/>
          <w:sz w:val="22"/>
          <w:szCs w:val="22"/>
        </w:rPr>
        <w:t>, osobní poznámky z jednání, dokumenty v digitální podobě s výskytem škodlivého kódu</w:t>
      </w:r>
      <w:r w:rsidRPr="001E1715">
        <w:rPr>
          <w:rFonts w:asciiTheme="minorHAnsi" w:hAnsiTheme="minorHAnsi" w:cstheme="minorHAnsi"/>
          <w:sz w:val="22"/>
          <w:szCs w:val="22"/>
        </w:rPr>
        <w:t>.</w:t>
      </w:r>
      <w:r w:rsidR="00F12485">
        <w:rPr>
          <w:rFonts w:asciiTheme="minorHAnsi" w:hAnsiTheme="minorHAnsi" w:cstheme="minorHAnsi"/>
          <w:sz w:val="22"/>
          <w:szCs w:val="22"/>
        </w:rPr>
        <w:t xml:space="preserve"> Pokud dokumenty, které nepodléhají evidenci, obsahují osobní údaje, </w:t>
      </w:r>
      <w:r w:rsidR="00E10315">
        <w:rPr>
          <w:rFonts w:asciiTheme="minorHAnsi" w:hAnsiTheme="minorHAnsi" w:cstheme="minorHAnsi"/>
          <w:sz w:val="22"/>
          <w:szCs w:val="22"/>
        </w:rPr>
        <w:t xml:space="preserve">zaevidují se v okamžiku jejich uložení do spisovny do </w:t>
      </w:r>
      <w:r w:rsidR="00E10315" w:rsidRPr="001E68A8">
        <w:rPr>
          <w:rFonts w:asciiTheme="minorHAnsi" w:hAnsiTheme="minorHAnsi" w:cstheme="minorHAnsi"/>
          <w:sz w:val="22"/>
          <w:szCs w:val="22"/>
        </w:rPr>
        <w:t>evidenc</w:t>
      </w:r>
      <w:r w:rsidR="00E10315">
        <w:rPr>
          <w:rFonts w:asciiTheme="minorHAnsi" w:hAnsiTheme="minorHAnsi" w:cstheme="minorHAnsi"/>
          <w:sz w:val="22"/>
          <w:szCs w:val="22"/>
        </w:rPr>
        <w:t>e</w:t>
      </w:r>
      <w:r w:rsidR="00E10315" w:rsidRPr="001E68A8">
        <w:rPr>
          <w:rFonts w:asciiTheme="minorHAnsi" w:hAnsiTheme="minorHAnsi" w:cstheme="minorHAnsi"/>
          <w:sz w:val="22"/>
          <w:szCs w:val="22"/>
        </w:rPr>
        <w:t xml:space="preserve"> dokumentů a spisů uložených ve spisovně</w:t>
      </w:r>
      <w:r w:rsidR="00E10315">
        <w:rPr>
          <w:rFonts w:asciiTheme="minorHAnsi" w:hAnsiTheme="minorHAnsi" w:cstheme="minorHAnsi"/>
          <w:sz w:val="22"/>
          <w:szCs w:val="22"/>
        </w:rPr>
        <w:t>.</w:t>
      </w:r>
      <w:r w:rsidR="00F12485">
        <w:rPr>
          <w:rFonts w:asciiTheme="minorHAnsi" w:hAnsiTheme="minorHAnsi" w:cstheme="minorHAnsi"/>
          <w:sz w:val="22"/>
          <w:szCs w:val="22"/>
        </w:rPr>
        <w:t xml:space="preserve"> </w:t>
      </w:r>
    </w:p>
    <w:p w:rsidR="00A106A2" w:rsidRPr="00CA020A" w:rsidRDefault="00A106A2" w:rsidP="00C75B41">
      <w:pPr>
        <w:pStyle w:val="Odstavecseseznamem"/>
        <w:numPr>
          <w:ilvl w:val="0"/>
          <w:numId w:val="9"/>
        </w:numPr>
        <w:spacing w:after="120"/>
        <w:ind w:hanging="567"/>
        <w:contextualSpacing w:val="0"/>
        <w:jc w:val="both"/>
        <w:rPr>
          <w:rFonts w:asciiTheme="minorHAnsi" w:hAnsiTheme="minorHAnsi" w:cstheme="minorHAnsi"/>
          <w:sz w:val="22"/>
          <w:szCs w:val="22"/>
        </w:rPr>
      </w:pPr>
      <w:r w:rsidRPr="00CA020A">
        <w:rPr>
          <w:rFonts w:asciiTheme="minorHAnsi" w:hAnsiTheme="minorHAnsi" w:cstheme="minorHAnsi"/>
          <w:sz w:val="22"/>
          <w:szCs w:val="22"/>
        </w:rPr>
        <w:lastRenderedPageBreak/>
        <w:t>Základní evidenční pomůckou je podací deník. Podací deník je kniha vytvořená ze svázaných a očíslovaných listů tiskopisů, označená názvem úřadu původce, časovým obdobím, v němž je užívána, a počtem všech listů (popř. stran).</w:t>
      </w:r>
      <w:r w:rsidR="00C21EF8" w:rsidRPr="00CA020A">
        <w:rPr>
          <w:rFonts w:asciiTheme="minorHAnsi" w:hAnsiTheme="minorHAnsi" w:cstheme="minorHAnsi"/>
          <w:sz w:val="22"/>
          <w:szCs w:val="22"/>
        </w:rPr>
        <w:t xml:space="preserve"> Podací deník může být veden v digitální podobě s možností tisku pro trvalé uložení.</w:t>
      </w:r>
    </w:p>
    <w:p w:rsidR="00C21EF8" w:rsidRPr="00803FAC" w:rsidRDefault="00A106A2" w:rsidP="00C75B41">
      <w:pPr>
        <w:pStyle w:val="Odstavecseseznamem"/>
        <w:numPr>
          <w:ilvl w:val="0"/>
          <w:numId w:val="9"/>
        </w:numPr>
        <w:spacing w:after="120"/>
        <w:contextualSpacing w:val="0"/>
        <w:jc w:val="both"/>
        <w:rPr>
          <w:rFonts w:asciiTheme="minorHAnsi" w:hAnsiTheme="minorHAnsi" w:cstheme="minorHAnsi"/>
          <w:color w:val="000000"/>
          <w:sz w:val="22"/>
          <w:szCs w:val="22"/>
        </w:rPr>
      </w:pPr>
      <w:r w:rsidRPr="00803FAC">
        <w:rPr>
          <w:rFonts w:asciiTheme="minorHAnsi" w:hAnsiTheme="minorHAnsi" w:cstheme="minorHAnsi"/>
          <w:sz w:val="22"/>
          <w:szCs w:val="22"/>
        </w:rPr>
        <w:t>Podací deník vede spisový pracovník, popř. jiná osoba určená starostou obce. Do podacího deníku se zapisují všechny d</w:t>
      </w:r>
      <w:r w:rsidR="005B0526" w:rsidRPr="00803FAC">
        <w:rPr>
          <w:rFonts w:asciiTheme="minorHAnsi" w:hAnsiTheme="minorHAnsi" w:cstheme="minorHAnsi"/>
          <w:sz w:val="22"/>
          <w:szCs w:val="22"/>
        </w:rPr>
        <w:t xml:space="preserve">okumenty </w:t>
      </w:r>
      <w:r w:rsidRPr="00803FAC">
        <w:rPr>
          <w:rFonts w:asciiTheme="minorHAnsi" w:hAnsiTheme="minorHAnsi" w:cstheme="minorHAnsi"/>
          <w:sz w:val="22"/>
          <w:szCs w:val="22"/>
        </w:rPr>
        <w:t xml:space="preserve">původce </w:t>
      </w:r>
      <w:r w:rsidR="005B0526" w:rsidRPr="00803FAC">
        <w:rPr>
          <w:rFonts w:asciiTheme="minorHAnsi" w:hAnsiTheme="minorHAnsi" w:cstheme="minorHAnsi"/>
          <w:sz w:val="22"/>
          <w:szCs w:val="22"/>
        </w:rPr>
        <w:t>(přijaté i vlastní)</w:t>
      </w:r>
      <w:r w:rsidRPr="00803FAC">
        <w:rPr>
          <w:rFonts w:asciiTheme="minorHAnsi" w:hAnsiTheme="minorHAnsi" w:cstheme="minorHAnsi"/>
          <w:sz w:val="22"/>
          <w:szCs w:val="22"/>
        </w:rPr>
        <w:t xml:space="preserve">, a to </w:t>
      </w:r>
      <w:r w:rsidR="005B0526" w:rsidRPr="00803FAC">
        <w:rPr>
          <w:rFonts w:asciiTheme="minorHAnsi" w:hAnsiTheme="minorHAnsi" w:cstheme="minorHAnsi"/>
          <w:sz w:val="22"/>
          <w:szCs w:val="22"/>
        </w:rPr>
        <w:t xml:space="preserve">v chronologickém pořadí podle </w:t>
      </w:r>
      <w:r w:rsidRPr="00803FAC">
        <w:rPr>
          <w:rFonts w:asciiTheme="minorHAnsi" w:hAnsiTheme="minorHAnsi" w:cstheme="minorHAnsi"/>
          <w:sz w:val="22"/>
          <w:szCs w:val="22"/>
        </w:rPr>
        <w:t xml:space="preserve">okamžiku </w:t>
      </w:r>
      <w:r w:rsidR="005B0526" w:rsidRPr="00803FAC">
        <w:rPr>
          <w:rFonts w:asciiTheme="minorHAnsi" w:hAnsiTheme="minorHAnsi" w:cstheme="minorHAnsi"/>
          <w:sz w:val="22"/>
          <w:szCs w:val="22"/>
        </w:rPr>
        <w:t xml:space="preserve">doručení podatelně nebo vzniku dokumentu. </w:t>
      </w:r>
    </w:p>
    <w:p w:rsidR="00CA020A" w:rsidRPr="00803FAC" w:rsidRDefault="00CA020A" w:rsidP="00691CD1">
      <w:pPr>
        <w:numPr>
          <w:ilvl w:val="0"/>
          <w:numId w:val="9"/>
        </w:numPr>
        <w:spacing w:after="0" w:line="240" w:lineRule="auto"/>
        <w:jc w:val="both"/>
        <w:rPr>
          <w:rFonts w:cstheme="minorHAnsi"/>
        </w:rPr>
      </w:pPr>
      <w:r w:rsidRPr="00803FAC">
        <w:rPr>
          <w:rFonts w:cstheme="minorHAnsi"/>
        </w:rPr>
        <w:t>Podací deník vždy obsahuje tyto údaje:</w:t>
      </w:r>
    </w:p>
    <w:p w:rsidR="00CA020A" w:rsidRPr="00803FAC" w:rsidRDefault="00CA020A" w:rsidP="001D596A">
      <w:pPr>
        <w:numPr>
          <w:ilvl w:val="0"/>
          <w:numId w:val="6"/>
        </w:numPr>
        <w:tabs>
          <w:tab w:val="clear" w:pos="1077"/>
          <w:tab w:val="num" w:pos="0"/>
        </w:tabs>
        <w:spacing w:after="0" w:line="240" w:lineRule="auto"/>
        <w:ind w:left="1134"/>
        <w:jc w:val="both"/>
        <w:rPr>
          <w:rFonts w:cstheme="minorHAnsi"/>
        </w:rPr>
      </w:pPr>
      <w:r w:rsidRPr="00803FAC">
        <w:rPr>
          <w:rFonts w:cstheme="minorHAnsi"/>
        </w:rPr>
        <w:t>pořadové číslo zápisu dokumentu v podacím deníku,</w:t>
      </w:r>
    </w:p>
    <w:p w:rsidR="00CA020A" w:rsidRPr="00803FAC" w:rsidRDefault="00CA020A" w:rsidP="001D596A">
      <w:pPr>
        <w:numPr>
          <w:ilvl w:val="0"/>
          <w:numId w:val="6"/>
        </w:numPr>
        <w:tabs>
          <w:tab w:val="clear" w:pos="1077"/>
          <w:tab w:val="num" w:pos="0"/>
        </w:tabs>
        <w:spacing w:after="0" w:line="240" w:lineRule="auto"/>
        <w:ind w:left="1134"/>
        <w:jc w:val="both"/>
        <w:rPr>
          <w:rFonts w:cstheme="minorHAnsi"/>
        </w:rPr>
      </w:pPr>
      <w:r w:rsidRPr="00803FAC">
        <w:rPr>
          <w:rFonts w:cstheme="minorHAnsi"/>
        </w:rPr>
        <w:t xml:space="preserve">datum doručení </w:t>
      </w:r>
      <w:r w:rsidR="00803FAC" w:rsidRPr="00803FAC">
        <w:rPr>
          <w:rFonts w:cstheme="minorHAnsi"/>
        </w:rPr>
        <w:t>dokumentu (a stanoví-li jiný právní předpis povinnost zaznamenat čas doručení dokumentu, uvede se rovněž čas jeho doručení),</w:t>
      </w:r>
      <w:r w:rsidRPr="00803FAC">
        <w:rPr>
          <w:rFonts w:cstheme="minorHAnsi"/>
        </w:rPr>
        <w:t xml:space="preserve"> nebo vzniku dokumentu</w:t>
      </w:r>
      <w:r w:rsidR="00803FAC" w:rsidRPr="00803FAC">
        <w:rPr>
          <w:rFonts w:cstheme="minorHAnsi"/>
        </w:rPr>
        <w:t xml:space="preserve"> vytvořeného původcem (</w:t>
      </w:r>
      <w:r w:rsidR="00540074" w:rsidRPr="00803FAC">
        <w:rPr>
          <w:rFonts w:cstheme="minorHAnsi"/>
        </w:rPr>
        <w:t>datem vytvoření</w:t>
      </w:r>
      <w:r w:rsidR="00EF17DE">
        <w:rPr>
          <w:rFonts w:cstheme="minorHAnsi"/>
        </w:rPr>
        <w:t xml:space="preserve"> vlastního</w:t>
      </w:r>
      <w:r w:rsidR="00540074" w:rsidRPr="00803FAC">
        <w:rPr>
          <w:rFonts w:cstheme="minorHAnsi"/>
        </w:rPr>
        <w:t xml:space="preserve"> dokumentu </w:t>
      </w:r>
      <w:r w:rsidR="00803FAC" w:rsidRPr="00803FAC">
        <w:rPr>
          <w:rFonts w:cstheme="minorHAnsi"/>
        </w:rPr>
        <w:t>původcem</w:t>
      </w:r>
      <w:r w:rsidR="00540074" w:rsidRPr="00803FAC">
        <w:rPr>
          <w:rFonts w:cstheme="minorHAnsi"/>
        </w:rPr>
        <w:t xml:space="preserve"> se rozumí datum jeho zaevidování</w:t>
      </w:r>
      <w:r w:rsidR="00803FAC" w:rsidRPr="00803FAC">
        <w:rPr>
          <w:rFonts w:cstheme="minorHAnsi"/>
        </w:rPr>
        <w:t>),</w:t>
      </w:r>
    </w:p>
    <w:p w:rsidR="00750044" w:rsidRDefault="00CA020A" w:rsidP="001D596A">
      <w:pPr>
        <w:numPr>
          <w:ilvl w:val="0"/>
          <w:numId w:val="6"/>
        </w:numPr>
        <w:tabs>
          <w:tab w:val="clear" w:pos="1077"/>
          <w:tab w:val="num" w:pos="0"/>
        </w:tabs>
        <w:spacing w:after="0" w:line="240" w:lineRule="auto"/>
        <w:ind w:left="1134"/>
        <w:jc w:val="both"/>
        <w:rPr>
          <w:rFonts w:cstheme="minorHAnsi"/>
        </w:rPr>
      </w:pPr>
      <w:r w:rsidRPr="00803FAC">
        <w:rPr>
          <w:rFonts w:cstheme="minorHAnsi"/>
        </w:rPr>
        <w:t>údaj o odes</w:t>
      </w:r>
      <w:r w:rsidR="00BD036E">
        <w:rPr>
          <w:rFonts w:cstheme="minorHAnsi"/>
        </w:rPr>
        <w:t>í</w:t>
      </w:r>
      <w:r w:rsidRPr="00803FAC">
        <w:rPr>
          <w:rFonts w:cstheme="minorHAnsi"/>
        </w:rPr>
        <w:t>lateli</w:t>
      </w:r>
      <w:r w:rsidR="00BD036E">
        <w:rPr>
          <w:rFonts w:cstheme="minorHAnsi"/>
        </w:rPr>
        <w:t xml:space="preserve"> v</w:t>
      </w:r>
      <w:r w:rsidR="00750044">
        <w:rPr>
          <w:rFonts w:cstheme="minorHAnsi"/>
        </w:rPr>
        <w:t> </w:t>
      </w:r>
      <w:r w:rsidR="00BD036E">
        <w:rPr>
          <w:rFonts w:cstheme="minorHAnsi"/>
        </w:rPr>
        <w:t>rozsahu</w:t>
      </w:r>
      <w:r w:rsidR="00750044">
        <w:rPr>
          <w:rFonts w:cstheme="minorHAnsi"/>
        </w:rPr>
        <w:t>:</w:t>
      </w:r>
    </w:p>
    <w:p w:rsidR="00750044" w:rsidRPr="00750044" w:rsidRDefault="00750044" w:rsidP="00691CD1">
      <w:pPr>
        <w:pStyle w:val="Odstavecseseznamem"/>
        <w:numPr>
          <w:ilvl w:val="0"/>
          <w:numId w:val="7"/>
        </w:numPr>
        <w:tabs>
          <w:tab w:val="clear" w:pos="1077"/>
          <w:tab w:val="num" w:pos="1985"/>
        </w:tabs>
        <w:ind w:left="1985"/>
        <w:contextualSpacing w:val="0"/>
        <w:jc w:val="both"/>
        <w:rPr>
          <w:rFonts w:asciiTheme="minorHAnsi" w:hAnsiTheme="minorHAnsi" w:cstheme="minorHAnsi"/>
          <w:sz w:val="22"/>
          <w:szCs w:val="22"/>
        </w:rPr>
      </w:pPr>
      <w:r w:rsidRPr="00750044">
        <w:rPr>
          <w:rFonts w:asciiTheme="minorHAnsi" w:hAnsiTheme="minorHAnsi" w:cstheme="minorHAnsi"/>
          <w:sz w:val="22"/>
          <w:szCs w:val="22"/>
        </w:rPr>
        <w:t xml:space="preserve">jde-li o fyzickou osobu </w:t>
      </w:r>
      <w:r w:rsidR="00EF17DE">
        <w:rPr>
          <w:rFonts w:asciiTheme="minorHAnsi" w:hAnsiTheme="minorHAnsi" w:cstheme="minorHAnsi"/>
          <w:sz w:val="22"/>
          <w:szCs w:val="22"/>
        </w:rPr>
        <w:t>–</w:t>
      </w:r>
      <w:r w:rsidRPr="00750044">
        <w:rPr>
          <w:rFonts w:asciiTheme="minorHAnsi" w:hAnsiTheme="minorHAnsi" w:cstheme="minorHAnsi"/>
          <w:sz w:val="22"/>
          <w:szCs w:val="22"/>
        </w:rPr>
        <w:t xml:space="preserve"> </w:t>
      </w:r>
      <w:r w:rsidR="00BD036E" w:rsidRPr="00750044">
        <w:rPr>
          <w:rFonts w:asciiTheme="minorHAnsi" w:hAnsiTheme="minorHAnsi" w:cstheme="minorHAnsi"/>
          <w:sz w:val="22"/>
          <w:szCs w:val="22"/>
        </w:rPr>
        <w:t>jméno a příjmení, adresa</w:t>
      </w:r>
      <w:r w:rsidRPr="00750044">
        <w:rPr>
          <w:rFonts w:asciiTheme="minorHAnsi" w:hAnsiTheme="minorHAnsi" w:cstheme="minorHAnsi"/>
          <w:sz w:val="22"/>
          <w:szCs w:val="22"/>
        </w:rPr>
        <w:t xml:space="preserve"> pro doručování</w:t>
      </w:r>
      <w:r w:rsidR="00BD036E" w:rsidRPr="00750044">
        <w:rPr>
          <w:rFonts w:asciiTheme="minorHAnsi" w:hAnsiTheme="minorHAnsi" w:cstheme="minorHAnsi"/>
          <w:sz w:val="22"/>
          <w:szCs w:val="22"/>
        </w:rPr>
        <w:t xml:space="preserve"> (</w:t>
      </w:r>
      <w:r w:rsidR="00EF17DE">
        <w:rPr>
          <w:rFonts w:asciiTheme="minorHAnsi" w:hAnsiTheme="minorHAnsi" w:cstheme="minorHAnsi"/>
          <w:sz w:val="22"/>
          <w:szCs w:val="22"/>
        </w:rPr>
        <w:t xml:space="preserve">adresa </w:t>
      </w:r>
      <w:r w:rsidR="00BD036E" w:rsidRPr="00750044">
        <w:rPr>
          <w:rFonts w:asciiTheme="minorHAnsi" w:hAnsiTheme="minorHAnsi" w:cstheme="minorHAnsi"/>
          <w:sz w:val="22"/>
          <w:szCs w:val="22"/>
        </w:rPr>
        <w:t>poštovní</w:t>
      </w:r>
      <w:r w:rsidR="00EF17DE">
        <w:rPr>
          <w:rFonts w:asciiTheme="minorHAnsi" w:hAnsiTheme="minorHAnsi" w:cstheme="minorHAnsi"/>
          <w:sz w:val="22"/>
          <w:szCs w:val="22"/>
        </w:rPr>
        <w:t xml:space="preserve">, </w:t>
      </w:r>
      <w:r w:rsidR="00BD036E" w:rsidRPr="00750044">
        <w:rPr>
          <w:rFonts w:asciiTheme="minorHAnsi" w:hAnsiTheme="minorHAnsi" w:cstheme="minorHAnsi"/>
          <w:sz w:val="22"/>
          <w:szCs w:val="22"/>
        </w:rPr>
        <w:t>e-mailová</w:t>
      </w:r>
      <w:r w:rsidRPr="00750044">
        <w:rPr>
          <w:rFonts w:asciiTheme="minorHAnsi" w:hAnsiTheme="minorHAnsi" w:cstheme="minorHAnsi"/>
          <w:sz w:val="22"/>
          <w:szCs w:val="22"/>
        </w:rPr>
        <w:t xml:space="preserve"> nebo</w:t>
      </w:r>
      <w:r w:rsidR="00BD036E" w:rsidRPr="00750044">
        <w:rPr>
          <w:rFonts w:asciiTheme="minorHAnsi" w:hAnsiTheme="minorHAnsi" w:cstheme="minorHAnsi"/>
          <w:sz w:val="22"/>
          <w:szCs w:val="22"/>
        </w:rPr>
        <w:t xml:space="preserve"> </w:t>
      </w:r>
      <w:r w:rsidR="00EF17DE">
        <w:rPr>
          <w:rFonts w:asciiTheme="minorHAnsi" w:hAnsiTheme="minorHAnsi" w:cstheme="minorHAnsi"/>
          <w:sz w:val="22"/>
          <w:szCs w:val="22"/>
        </w:rPr>
        <w:t xml:space="preserve">jiná </w:t>
      </w:r>
      <w:r w:rsidR="00BD036E" w:rsidRPr="00750044">
        <w:rPr>
          <w:rFonts w:asciiTheme="minorHAnsi" w:hAnsiTheme="minorHAnsi" w:cstheme="minorHAnsi"/>
          <w:sz w:val="22"/>
          <w:szCs w:val="22"/>
        </w:rPr>
        <w:t>elektronická nebo datová schránka)</w:t>
      </w:r>
      <w:r w:rsidR="00EF17DE">
        <w:rPr>
          <w:rFonts w:asciiTheme="minorHAnsi" w:hAnsiTheme="minorHAnsi" w:cstheme="minorHAnsi"/>
          <w:sz w:val="22"/>
          <w:szCs w:val="22"/>
        </w:rPr>
        <w:t>,</w:t>
      </w:r>
    </w:p>
    <w:p w:rsidR="00750044" w:rsidRPr="00750044" w:rsidRDefault="00750044" w:rsidP="00691CD1">
      <w:pPr>
        <w:pStyle w:val="Odstavecseseznamem"/>
        <w:numPr>
          <w:ilvl w:val="0"/>
          <w:numId w:val="7"/>
        </w:numPr>
        <w:tabs>
          <w:tab w:val="clear" w:pos="1077"/>
          <w:tab w:val="num" w:pos="1985"/>
        </w:tabs>
        <w:ind w:left="1985"/>
        <w:contextualSpacing w:val="0"/>
        <w:jc w:val="both"/>
        <w:rPr>
          <w:rFonts w:asciiTheme="minorHAnsi" w:hAnsiTheme="minorHAnsi" w:cstheme="minorHAnsi"/>
          <w:sz w:val="22"/>
          <w:szCs w:val="22"/>
        </w:rPr>
      </w:pPr>
      <w:r w:rsidRPr="00750044">
        <w:rPr>
          <w:rFonts w:asciiTheme="minorHAnsi" w:hAnsiTheme="minorHAnsi" w:cstheme="minorHAnsi"/>
          <w:sz w:val="22"/>
          <w:szCs w:val="22"/>
        </w:rPr>
        <w:t xml:space="preserve">jde-li o právnickou osobu – název, </w:t>
      </w:r>
      <w:r>
        <w:rPr>
          <w:rFonts w:asciiTheme="minorHAnsi" w:hAnsiTheme="minorHAnsi" w:cstheme="minorHAnsi"/>
          <w:sz w:val="22"/>
          <w:szCs w:val="22"/>
        </w:rPr>
        <w:t xml:space="preserve">příp. </w:t>
      </w:r>
      <w:r w:rsidRPr="00750044">
        <w:rPr>
          <w:rFonts w:asciiTheme="minorHAnsi" w:hAnsiTheme="minorHAnsi" w:cstheme="minorHAnsi"/>
          <w:sz w:val="22"/>
          <w:szCs w:val="22"/>
        </w:rPr>
        <w:t>IČO, adresa pro doručování (</w:t>
      </w:r>
      <w:r w:rsidR="00EF17DE">
        <w:rPr>
          <w:rFonts w:asciiTheme="minorHAnsi" w:hAnsiTheme="minorHAnsi" w:cstheme="minorHAnsi"/>
          <w:sz w:val="22"/>
          <w:szCs w:val="22"/>
        </w:rPr>
        <w:t xml:space="preserve">adresa </w:t>
      </w:r>
      <w:r w:rsidRPr="00750044">
        <w:rPr>
          <w:rFonts w:asciiTheme="minorHAnsi" w:hAnsiTheme="minorHAnsi" w:cstheme="minorHAnsi"/>
          <w:sz w:val="22"/>
          <w:szCs w:val="22"/>
        </w:rPr>
        <w:t>poštovní</w:t>
      </w:r>
      <w:r w:rsidR="00EF17DE">
        <w:rPr>
          <w:rFonts w:asciiTheme="minorHAnsi" w:hAnsiTheme="minorHAnsi" w:cstheme="minorHAnsi"/>
          <w:sz w:val="22"/>
          <w:szCs w:val="22"/>
        </w:rPr>
        <w:t>,</w:t>
      </w:r>
      <w:r w:rsidRPr="00750044">
        <w:rPr>
          <w:rFonts w:asciiTheme="minorHAnsi" w:hAnsiTheme="minorHAnsi" w:cstheme="minorHAnsi"/>
          <w:sz w:val="22"/>
          <w:szCs w:val="22"/>
        </w:rPr>
        <w:t xml:space="preserve"> e-mailová nebo </w:t>
      </w:r>
      <w:r w:rsidR="00EF17DE">
        <w:rPr>
          <w:rFonts w:asciiTheme="minorHAnsi" w:hAnsiTheme="minorHAnsi" w:cstheme="minorHAnsi"/>
          <w:sz w:val="22"/>
          <w:szCs w:val="22"/>
        </w:rPr>
        <w:t xml:space="preserve">jiná </w:t>
      </w:r>
      <w:r w:rsidRPr="00750044">
        <w:rPr>
          <w:rFonts w:asciiTheme="minorHAnsi" w:hAnsiTheme="minorHAnsi" w:cstheme="minorHAnsi"/>
          <w:sz w:val="22"/>
          <w:szCs w:val="22"/>
        </w:rPr>
        <w:t>elektronická nebo datová schránka)</w:t>
      </w:r>
      <w:r w:rsidR="00EF17DE">
        <w:rPr>
          <w:rFonts w:asciiTheme="minorHAnsi" w:hAnsiTheme="minorHAnsi" w:cstheme="minorHAnsi"/>
          <w:sz w:val="22"/>
          <w:szCs w:val="22"/>
        </w:rPr>
        <w:t>;</w:t>
      </w:r>
      <w:r w:rsidRPr="00750044">
        <w:rPr>
          <w:rFonts w:asciiTheme="minorHAnsi" w:hAnsiTheme="minorHAnsi" w:cstheme="minorHAnsi"/>
          <w:sz w:val="22"/>
          <w:szCs w:val="22"/>
        </w:rPr>
        <w:t xml:space="preserve"> </w:t>
      </w:r>
    </w:p>
    <w:p w:rsidR="00CA020A" w:rsidRPr="00750044" w:rsidRDefault="00CA020A" w:rsidP="004A1610">
      <w:pPr>
        <w:pStyle w:val="Odstavecseseznamem"/>
        <w:ind w:left="1134"/>
        <w:contextualSpacing w:val="0"/>
        <w:jc w:val="both"/>
        <w:rPr>
          <w:rFonts w:asciiTheme="minorHAnsi" w:hAnsiTheme="minorHAnsi" w:cstheme="minorHAnsi"/>
          <w:sz w:val="22"/>
          <w:szCs w:val="22"/>
        </w:rPr>
      </w:pPr>
      <w:r w:rsidRPr="00750044">
        <w:rPr>
          <w:rFonts w:asciiTheme="minorHAnsi" w:hAnsiTheme="minorHAnsi" w:cstheme="minorHAnsi"/>
          <w:sz w:val="22"/>
          <w:szCs w:val="22"/>
        </w:rPr>
        <w:t>jde-li o dokument vzniklý z vlastní činnosti původce, zapíše se jako „Vlastní“</w:t>
      </w:r>
      <w:r w:rsidR="00750044">
        <w:rPr>
          <w:rFonts w:asciiTheme="minorHAnsi" w:hAnsiTheme="minorHAnsi" w:cstheme="minorHAnsi"/>
          <w:sz w:val="22"/>
          <w:szCs w:val="22"/>
        </w:rPr>
        <w:t>,</w:t>
      </w:r>
    </w:p>
    <w:p w:rsidR="004A1610" w:rsidRDefault="00803FAC" w:rsidP="004A1610">
      <w:pPr>
        <w:numPr>
          <w:ilvl w:val="0"/>
          <w:numId w:val="6"/>
        </w:numPr>
        <w:tabs>
          <w:tab w:val="clear" w:pos="1077"/>
          <w:tab w:val="num" w:pos="0"/>
        </w:tabs>
        <w:spacing w:after="0" w:line="240" w:lineRule="auto"/>
        <w:ind w:left="1134"/>
        <w:jc w:val="both"/>
        <w:rPr>
          <w:rFonts w:cstheme="minorHAnsi"/>
        </w:rPr>
      </w:pPr>
      <w:r w:rsidRPr="00803FAC">
        <w:rPr>
          <w:rFonts w:cstheme="minorHAnsi"/>
        </w:rPr>
        <w:t>identifikace dokumentu z evidence dokumentů odesílatele (číslo jednací odesílatele), je-li jí dokument označen,</w:t>
      </w:r>
    </w:p>
    <w:p w:rsidR="004A1610" w:rsidRPr="004A1610" w:rsidRDefault="004A1610" w:rsidP="004A1610">
      <w:pPr>
        <w:numPr>
          <w:ilvl w:val="0"/>
          <w:numId w:val="6"/>
        </w:numPr>
        <w:tabs>
          <w:tab w:val="clear" w:pos="1077"/>
          <w:tab w:val="num" w:pos="0"/>
        </w:tabs>
        <w:spacing w:after="0" w:line="240" w:lineRule="auto"/>
        <w:ind w:left="1134"/>
        <w:jc w:val="both"/>
        <w:rPr>
          <w:rFonts w:cstheme="minorHAnsi"/>
        </w:rPr>
      </w:pPr>
      <w:r>
        <w:t>údaje o kvantitě dokumentu v rozsahu</w:t>
      </w:r>
    </w:p>
    <w:p w:rsidR="004A1610" w:rsidRPr="004A1610" w:rsidRDefault="004A1610" w:rsidP="009967C5">
      <w:pPr>
        <w:pStyle w:val="Odstavecseseznamem"/>
        <w:numPr>
          <w:ilvl w:val="0"/>
          <w:numId w:val="44"/>
        </w:numPr>
        <w:ind w:left="1985" w:hanging="425"/>
        <w:jc w:val="both"/>
        <w:rPr>
          <w:rFonts w:asciiTheme="minorHAnsi" w:hAnsiTheme="minorHAnsi" w:cstheme="minorHAnsi"/>
          <w:sz w:val="22"/>
          <w:szCs w:val="22"/>
        </w:rPr>
      </w:pPr>
      <w:r w:rsidRPr="004A1610">
        <w:rPr>
          <w:rFonts w:asciiTheme="minorHAnsi" w:hAnsiTheme="minorHAnsi" w:cstheme="minorHAnsi"/>
          <w:sz w:val="22"/>
          <w:szCs w:val="22"/>
        </w:rPr>
        <w:t>počet listů, jde-li o dokument v listinné podobě,</w:t>
      </w:r>
    </w:p>
    <w:p w:rsidR="004A1610" w:rsidRPr="004A1610" w:rsidRDefault="004A1610" w:rsidP="009967C5">
      <w:pPr>
        <w:pStyle w:val="Odstavecseseznamem"/>
        <w:numPr>
          <w:ilvl w:val="0"/>
          <w:numId w:val="44"/>
        </w:numPr>
        <w:ind w:left="1985" w:hanging="425"/>
        <w:jc w:val="both"/>
        <w:rPr>
          <w:rFonts w:asciiTheme="minorHAnsi" w:hAnsiTheme="minorHAnsi" w:cstheme="minorHAnsi"/>
          <w:sz w:val="22"/>
          <w:szCs w:val="22"/>
        </w:rPr>
      </w:pPr>
      <w:r w:rsidRPr="004A1610">
        <w:rPr>
          <w:rFonts w:asciiTheme="minorHAnsi" w:hAnsiTheme="minorHAnsi" w:cstheme="minorHAnsi"/>
          <w:sz w:val="22"/>
          <w:szCs w:val="22"/>
        </w:rPr>
        <w:t>počet listů nebo počet svazků příloh v listinné podobě,</w:t>
      </w:r>
    </w:p>
    <w:p w:rsidR="004A1610" w:rsidRPr="004A1610" w:rsidRDefault="004A1610" w:rsidP="009967C5">
      <w:pPr>
        <w:pStyle w:val="Odstavecseseznamem"/>
        <w:numPr>
          <w:ilvl w:val="0"/>
          <w:numId w:val="44"/>
        </w:numPr>
        <w:ind w:left="1985" w:hanging="425"/>
        <w:jc w:val="both"/>
        <w:rPr>
          <w:rFonts w:asciiTheme="minorHAnsi" w:hAnsiTheme="minorHAnsi" w:cstheme="minorHAnsi"/>
          <w:sz w:val="22"/>
          <w:szCs w:val="22"/>
        </w:rPr>
      </w:pPr>
      <w:r w:rsidRPr="004A1610">
        <w:rPr>
          <w:rFonts w:asciiTheme="minorHAnsi" w:hAnsiTheme="minorHAnsi" w:cstheme="minorHAnsi"/>
          <w:sz w:val="22"/>
          <w:szCs w:val="22"/>
        </w:rPr>
        <w:t>počet a druh příloh v nelistinné podobě včetně příloh v digitální podobě; u dokumentu v digitální podobě se počet a druh příloh uvádí pouze v případě, že je povaha dokumentu umožňuje určit,</w:t>
      </w:r>
    </w:p>
    <w:p w:rsidR="0089515B" w:rsidRPr="0089515B" w:rsidRDefault="0089515B" w:rsidP="001D596A">
      <w:pPr>
        <w:numPr>
          <w:ilvl w:val="0"/>
          <w:numId w:val="6"/>
        </w:numPr>
        <w:tabs>
          <w:tab w:val="clear" w:pos="1077"/>
          <w:tab w:val="num" w:pos="0"/>
        </w:tabs>
        <w:spacing w:after="0" w:line="240" w:lineRule="auto"/>
        <w:ind w:left="1134"/>
        <w:jc w:val="both"/>
        <w:rPr>
          <w:rFonts w:cstheme="minorHAnsi"/>
        </w:rPr>
      </w:pPr>
      <w:r w:rsidRPr="0089515B">
        <w:rPr>
          <w:rFonts w:cstheme="minorHAnsi"/>
        </w:rPr>
        <w:t>informace o tom, zda jde o dokument v analogové podobě nebo o dokument v digitální podobě převedený do dokumentu v analogové podobě,</w:t>
      </w:r>
    </w:p>
    <w:p w:rsidR="00CA020A" w:rsidRPr="0089515B" w:rsidRDefault="00CA020A" w:rsidP="001D596A">
      <w:pPr>
        <w:numPr>
          <w:ilvl w:val="0"/>
          <w:numId w:val="6"/>
        </w:numPr>
        <w:tabs>
          <w:tab w:val="clear" w:pos="1077"/>
          <w:tab w:val="num" w:pos="0"/>
        </w:tabs>
        <w:spacing w:after="0" w:line="240" w:lineRule="auto"/>
        <w:ind w:left="1134"/>
        <w:jc w:val="both"/>
        <w:rPr>
          <w:rFonts w:cstheme="minorHAnsi"/>
        </w:rPr>
      </w:pPr>
      <w:r w:rsidRPr="0089515B">
        <w:rPr>
          <w:rFonts w:cstheme="minorHAnsi"/>
        </w:rPr>
        <w:t>věc (stručný obsah podání), případně předchozí číslo jednací v téže věci,</w:t>
      </w:r>
    </w:p>
    <w:p w:rsidR="00CA020A" w:rsidRPr="0089515B" w:rsidRDefault="00803FAC" w:rsidP="001D596A">
      <w:pPr>
        <w:numPr>
          <w:ilvl w:val="0"/>
          <w:numId w:val="6"/>
        </w:numPr>
        <w:tabs>
          <w:tab w:val="clear" w:pos="1077"/>
          <w:tab w:val="num" w:pos="0"/>
        </w:tabs>
        <w:spacing w:after="0" w:line="240" w:lineRule="auto"/>
        <w:ind w:left="1134"/>
        <w:jc w:val="both"/>
        <w:rPr>
          <w:rFonts w:cstheme="minorHAnsi"/>
        </w:rPr>
      </w:pPr>
      <w:r w:rsidRPr="0089515B">
        <w:rPr>
          <w:rFonts w:cstheme="minorHAnsi"/>
        </w:rPr>
        <w:t xml:space="preserve">údaj, komu byl dokument </w:t>
      </w:r>
      <w:r w:rsidR="00CA020A" w:rsidRPr="0089515B">
        <w:rPr>
          <w:rFonts w:cstheme="minorHAnsi"/>
        </w:rPr>
        <w:t>přidělen k vyřízení,</w:t>
      </w:r>
    </w:p>
    <w:p w:rsidR="00CA020A" w:rsidRPr="0089515B" w:rsidRDefault="00CA020A" w:rsidP="001D596A">
      <w:pPr>
        <w:numPr>
          <w:ilvl w:val="0"/>
          <w:numId w:val="6"/>
        </w:numPr>
        <w:tabs>
          <w:tab w:val="clear" w:pos="1077"/>
          <w:tab w:val="num" w:pos="0"/>
        </w:tabs>
        <w:spacing w:after="0" w:line="240" w:lineRule="auto"/>
        <w:ind w:left="1134"/>
        <w:jc w:val="both"/>
        <w:rPr>
          <w:rFonts w:cstheme="minorHAnsi"/>
          <w:color w:val="000000"/>
        </w:rPr>
      </w:pPr>
      <w:r w:rsidRPr="0089515B">
        <w:rPr>
          <w:rFonts w:cstheme="minorHAnsi"/>
        </w:rPr>
        <w:t xml:space="preserve">způsob vyřízení </w:t>
      </w:r>
      <w:r w:rsidR="00803FAC" w:rsidRPr="0089515B">
        <w:rPr>
          <w:rFonts w:cstheme="minorHAnsi"/>
        </w:rPr>
        <w:t>dokumentu</w:t>
      </w:r>
      <w:r w:rsidR="00803FAC" w:rsidRPr="0089515B">
        <w:rPr>
          <w:rFonts w:cstheme="minorHAnsi"/>
          <w:color w:val="000000"/>
        </w:rPr>
        <w:t xml:space="preserve"> – </w:t>
      </w:r>
      <w:r w:rsidR="00803FAC" w:rsidRPr="0089515B">
        <w:rPr>
          <w:rFonts w:cstheme="minorHAnsi"/>
        </w:rPr>
        <w:t>identifikace adresáta</w:t>
      </w:r>
      <w:r w:rsidR="00750044">
        <w:rPr>
          <w:rFonts w:cstheme="minorHAnsi"/>
        </w:rPr>
        <w:t xml:space="preserve"> v rozsahu dle písm. c)</w:t>
      </w:r>
      <w:r w:rsidR="00803FAC" w:rsidRPr="0089515B">
        <w:rPr>
          <w:rFonts w:cstheme="minorHAnsi"/>
        </w:rPr>
        <w:t>, datum odeslání,</w:t>
      </w:r>
      <w:r w:rsidR="0089515B" w:rsidRPr="0089515B">
        <w:rPr>
          <w:rFonts w:cstheme="minorHAnsi"/>
        </w:rPr>
        <w:t xml:space="preserve"> </w:t>
      </w:r>
      <w:r w:rsidR="00803FAC" w:rsidRPr="0089515B">
        <w:rPr>
          <w:rFonts w:cstheme="minorHAnsi"/>
        </w:rPr>
        <w:t xml:space="preserve">počet </w:t>
      </w:r>
      <w:r w:rsidR="0089515B" w:rsidRPr="0089515B">
        <w:rPr>
          <w:rFonts w:cstheme="minorHAnsi"/>
        </w:rPr>
        <w:t>listů dokumentu, počet listů příloh nebo počet svazků příloh; u příloh v nelistinné podobě jejich počet a druh,</w:t>
      </w:r>
    </w:p>
    <w:p w:rsidR="0089515B" w:rsidRPr="0089515B" w:rsidRDefault="0089515B" w:rsidP="001D596A">
      <w:pPr>
        <w:numPr>
          <w:ilvl w:val="0"/>
          <w:numId w:val="6"/>
        </w:numPr>
        <w:tabs>
          <w:tab w:val="clear" w:pos="1077"/>
          <w:tab w:val="num" w:pos="0"/>
        </w:tabs>
        <w:spacing w:after="0" w:line="240" w:lineRule="auto"/>
        <w:ind w:left="1134"/>
        <w:jc w:val="both"/>
        <w:rPr>
          <w:rFonts w:cstheme="minorHAnsi"/>
          <w:color w:val="000000"/>
        </w:rPr>
      </w:pPr>
      <w:r>
        <w:rPr>
          <w:rFonts w:cstheme="minorHAnsi"/>
          <w:color w:val="000000"/>
        </w:rPr>
        <w:t xml:space="preserve">jednoznačný identifikátor dokumentu (číslo jednací dokumentu), </w:t>
      </w:r>
    </w:p>
    <w:p w:rsidR="00CA020A" w:rsidRPr="00C75B41" w:rsidRDefault="00CA020A" w:rsidP="001D596A">
      <w:pPr>
        <w:numPr>
          <w:ilvl w:val="0"/>
          <w:numId w:val="6"/>
        </w:numPr>
        <w:tabs>
          <w:tab w:val="clear" w:pos="1077"/>
          <w:tab w:val="num" w:pos="0"/>
        </w:tabs>
        <w:spacing w:after="0" w:line="240" w:lineRule="auto"/>
        <w:ind w:left="1134"/>
        <w:jc w:val="both"/>
        <w:rPr>
          <w:color w:val="000000"/>
        </w:rPr>
      </w:pPr>
      <w:r w:rsidRPr="00C75B41">
        <w:t>údaj</w:t>
      </w:r>
      <w:r w:rsidR="0089515B" w:rsidRPr="00C75B41">
        <w:t>e</w:t>
      </w:r>
      <w:r w:rsidRPr="00C75B41">
        <w:t xml:space="preserve"> </w:t>
      </w:r>
      <w:r w:rsidR="0089515B" w:rsidRPr="00C75B41">
        <w:t>k</w:t>
      </w:r>
      <w:r w:rsidRPr="00C75B41">
        <w:t xml:space="preserve"> uložení dokumentu (spisový znak, skartační znak, skartační lhůta dokumentu nebo rok, v němž bude dokument zařazen do skartačního řízení, záznam o vyřazení ve skartačním řízení).</w:t>
      </w:r>
      <w:r w:rsidR="0089515B" w:rsidRPr="00C75B41">
        <w:t xml:space="preserve"> </w:t>
      </w:r>
    </w:p>
    <w:p w:rsidR="00C172C3" w:rsidRPr="00CA020A" w:rsidRDefault="00C172C3" w:rsidP="00C75B41">
      <w:pPr>
        <w:spacing w:after="120" w:line="240" w:lineRule="auto"/>
        <w:ind w:left="567"/>
        <w:jc w:val="both"/>
        <w:rPr>
          <w:color w:val="000000"/>
          <w:highlight w:val="yellow"/>
        </w:rPr>
      </w:pPr>
      <w:r w:rsidRPr="0030725D">
        <w:t xml:space="preserve">Vzor podacího deníku je </w:t>
      </w:r>
      <w:r w:rsidRPr="0030725D">
        <w:rPr>
          <w:color w:val="000000"/>
        </w:rPr>
        <w:t xml:space="preserve">uveden v </w:t>
      </w:r>
      <w:r w:rsidRPr="0030725D">
        <w:t xml:space="preserve">Příloze č. </w:t>
      </w:r>
      <w:r w:rsidR="0030725D" w:rsidRPr="0030725D">
        <w:t>4</w:t>
      </w:r>
      <w:r w:rsidRPr="0030725D">
        <w:t xml:space="preserve"> tohoto </w:t>
      </w:r>
      <w:r w:rsidRPr="0030725D">
        <w:rPr>
          <w:color w:val="000000"/>
        </w:rPr>
        <w:t>řádu</w:t>
      </w:r>
      <w:r>
        <w:rPr>
          <w:color w:val="000000"/>
        </w:rPr>
        <w:t>.</w:t>
      </w:r>
    </w:p>
    <w:p w:rsidR="00DD48A0" w:rsidRDefault="00CA020A" w:rsidP="000D2C6E">
      <w:pPr>
        <w:pStyle w:val="Odstavecseseznamem"/>
        <w:numPr>
          <w:ilvl w:val="0"/>
          <w:numId w:val="9"/>
        </w:numPr>
        <w:tabs>
          <w:tab w:val="left" w:pos="851"/>
        </w:tabs>
        <w:spacing w:after="120"/>
        <w:ind w:hanging="567"/>
        <w:contextualSpacing w:val="0"/>
        <w:jc w:val="both"/>
        <w:rPr>
          <w:rFonts w:asciiTheme="minorHAnsi" w:hAnsiTheme="minorHAnsi" w:cstheme="minorHAnsi"/>
          <w:sz w:val="22"/>
          <w:szCs w:val="22"/>
        </w:rPr>
      </w:pPr>
      <w:r w:rsidRPr="00CA020A">
        <w:rPr>
          <w:rFonts w:asciiTheme="minorHAnsi" w:hAnsiTheme="minorHAnsi" w:cstheme="minorHAnsi"/>
          <w:sz w:val="22"/>
          <w:szCs w:val="22"/>
        </w:rPr>
        <w:t xml:space="preserve">Faktury, </w:t>
      </w:r>
      <w:r w:rsidR="005B0526" w:rsidRPr="00CA020A">
        <w:rPr>
          <w:rFonts w:asciiTheme="minorHAnsi" w:hAnsiTheme="minorHAnsi" w:cstheme="minorHAnsi"/>
          <w:sz w:val="22"/>
          <w:szCs w:val="22"/>
        </w:rPr>
        <w:t>dokumenty účetní povahy</w:t>
      </w:r>
      <w:r w:rsidRPr="00CA020A">
        <w:rPr>
          <w:rFonts w:asciiTheme="minorHAnsi" w:hAnsiTheme="minorHAnsi" w:cstheme="minorHAnsi"/>
          <w:sz w:val="22"/>
          <w:szCs w:val="22"/>
        </w:rPr>
        <w:t xml:space="preserve"> a další dokumenty, o nichž tak stanoví zvláštní právní předpis nebo tento řád, se </w:t>
      </w:r>
      <w:r>
        <w:rPr>
          <w:rFonts w:asciiTheme="minorHAnsi" w:hAnsiTheme="minorHAnsi" w:cstheme="minorHAnsi"/>
          <w:sz w:val="22"/>
          <w:szCs w:val="22"/>
        </w:rPr>
        <w:t xml:space="preserve">nezapisují do podacího deníku, nýbrž se </w:t>
      </w:r>
      <w:r w:rsidRPr="00CA020A">
        <w:rPr>
          <w:rFonts w:asciiTheme="minorHAnsi" w:hAnsiTheme="minorHAnsi" w:cstheme="minorHAnsi"/>
          <w:sz w:val="22"/>
          <w:szCs w:val="22"/>
        </w:rPr>
        <w:t xml:space="preserve">evidují v samostatných evidenčních pomůckách, kterými jsou samostatné evidence dokumentů. </w:t>
      </w:r>
    </w:p>
    <w:p w:rsidR="00DD48A0" w:rsidRPr="00F47D87" w:rsidRDefault="00DD48A0" w:rsidP="000D2C6E">
      <w:pPr>
        <w:pStyle w:val="Odstavecseseznamem"/>
        <w:numPr>
          <w:ilvl w:val="0"/>
          <w:numId w:val="9"/>
        </w:numPr>
        <w:tabs>
          <w:tab w:val="left" w:pos="851"/>
        </w:tabs>
        <w:ind w:hanging="567"/>
        <w:jc w:val="both"/>
        <w:rPr>
          <w:rFonts w:asciiTheme="minorHAnsi" w:hAnsiTheme="minorHAnsi" w:cstheme="minorHAnsi"/>
          <w:sz w:val="22"/>
          <w:szCs w:val="22"/>
        </w:rPr>
      </w:pPr>
      <w:r>
        <w:rPr>
          <w:rFonts w:asciiTheme="minorHAnsi" w:hAnsiTheme="minorHAnsi" w:cstheme="minorHAnsi"/>
          <w:sz w:val="22"/>
          <w:szCs w:val="22"/>
        </w:rPr>
        <w:t xml:space="preserve">Původce </w:t>
      </w:r>
      <w:r w:rsidRPr="00CA020A">
        <w:rPr>
          <w:rFonts w:asciiTheme="minorHAnsi" w:hAnsiTheme="minorHAnsi" w:cstheme="minorHAnsi"/>
          <w:sz w:val="22"/>
          <w:szCs w:val="22"/>
        </w:rPr>
        <w:t>eviduj</w:t>
      </w:r>
      <w:r>
        <w:rPr>
          <w:rFonts w:asciiTheme="minorHAnsi" w:hAnsiTheme="minorHAnsi" w:cstheme="minorHAnsi"/>
          <w:sz w:val="22"/>
          <w:szCs w:val="22"/>
        </w:rPr>
        <w:t>e</w:t>
      </w:r>
      <w:r w:rsidRPr="00CA020A">
        <w:rPr>
          <w:rFonts w:asciiTheme="minorHAnsi" w:hAnsiTheme="minorHAnsi" w:cstheme="minorHAnsi"/>
          <w:sz w:val="22"/>
          <w:szCs w:val="22"/>
        </w:rPr>
        <w:t xml:space="preserve"> </w:t>
      </w:r>
      <w:r>
        <w:rPr>
          <w:rFonts w:asciiTheme="minorHAnsi" w:hAnsiTheme="minorHAnsi" w:cstheme="minorHAnsi"/>
          <w:sz w:val="22"/>
          <w:szCs w:val="22"/>
        </w:rPr>
        <w:t xml:space="preserve">některé typy dokumentů (vedle evidence v podacím deníku) rovněž </w:t>
      </w:r>
      <w:r w:rsidRPr="00CA020A">
        <w:rPr>
          <w:rFonts w:asciiTheme="minorHAnsi" w:hAnsiTheme="minorHAnsi" w:cstheme="minorHAnsi"/>
          <w:sz w:val="22"/>
          <w:szCs w:val="22"/>
        </w:rPr>
        <w:t>v samostatných evidenčních pomůckách, kterými jsou samostatné</w:t>
      </w:r>
      <w:r>
        <w:rPr>
          <w:rFonts w:asciiTheme="minorHAnsi" w:hAnsiTheme="minorHAnsi" w:cstheme="minorHAnsi"/>
          <w:sz w:val="22"/>
          <w:szCs w:val="22"/>
        </w:rPr>
        <w:t xml:space="preserve"> pomocné</w:t>
      </w:r>
      <w:r w:rsidRPr="00CA020A">
        <w:rPr>
          <w:rFonts w:asciiTheme="minorHAnsi" w:hAnsiTheme="minorHAnsi" w:cstheme="minorHAnsi"/>
          <w:sz w:val="22"/>
          <w:szCs w:val="22"/>
        </w:rPr>
        <w:t xml:space="preserve"> evidence doku</w:t>
      </w:r>
      <w:r w:rsidRPr="00F47D87">
        <w:rPr>
          <w:rFonts w:asciiTheme="minorHAnsi" w:hAnsiTheme="minorHAnsi" w:cstheme="minorHAnsi"/>
          <w:sz w:val="22"/>
          <w:szCs w:val="22"/>
        </w:rPr>
        <w:t>mentů. Původce vede následující samostatné pomocné evidence dokumentů</w:t>
      </w:r>
      <w:r w:rsidR="00DF7590" w:rsidRPr="00F47D87">
        <w:rPr>
          <w:rFonts w:asciiTheme="minorHAnsi" w:hAnsiTheme="minorHAnsi" w:cstheme="minorHAnsi"/>
          <w:sz w:val="22"/>
          <w:szCs w:val="22"/>
        </w:rPr>
        <w:t xml:space="preserve"> v</w:t>
      </w:r>
      <w:r w:rsidR="00F47D87" w:rsidRPr="00F47D87">
        <w:rPr>
          <w:rFonts w:asciiTheme="minorHAnsi" w:hAnsiTheme="minorHAnsi" w:cstheme="minorHAnsi"/>
          <w:sz w:val="22"/>
          <w:szCs w:val="22"/>
        </w:rPr>
        <w:t> </w:t>
      </w:r>
      <w:r w:rsidR="00DF7590" w:rsidRPr="00F47D87">
        <w:rPr>
          <w:rFonts w:asciiTheme="minorHAnsi" w:hAnsiTheme="minorHAnsi" w:cstheme="minorHAnsi"/>
          <w:sz w:val="22"/>
          <w:szCs w:val="22"/>
        </w:rPr>
        <w:t>listinné</w:t>
      </w:r>
      <w:r w:rsidR="00F47D87" w:rsidRPr="00F47D87">
        <w:rPr>
          <w:rFonts w:asciiTheme="minorHAnsi" w:hAnsiTheme="minorHAnsi" w:cstheme="minorHAnsi"/>
          <w:sz w:val="22"/>
          <w:szCs w:val="22"/>
        </w:rPr>
        <w:t xml:space="preserve"> nebo </w:t>
      </w:r>
      <w:r w:rsidR="00DF7590" w:rsidRPr="00F47D87">
        <w:rPr>
          <w:rFonts w:asciiTheme="minorHAnsi" w:hAnsiTheme="minorHAnsi" w:cstheme="minorHAnsi"/>
          <w:sz w:val="22"/>
          <w:szCs w:val="22"/>
        </w:rPr>
        <w:t>elektronické podobě</w:t>
      </w:r>
      <w:r w:rsidRPr="00F47D87">
        <w:rPr>
          <w:rFonts w:asciiTheme="minorHAnsi" w:hAnsiTheme="minorHAnsi" w:cstheme="minorHAnsi"/>
          <w:sz w:val="22"/>
          <w:szCs w:val="22"/>
        </w:rPr>
        <w:t>:</w:t>
      </w:r>
    </w:p>
    <w:p w:rsidR="00DD48A0" w:rsidRPr="00F47D87" w:rsidRDefault="00DD48A0" w:rsidP="001D596A">
      <w:pPr>
        <w:pStyle w:val="Odstavecseseznamem"/>
        <w:numPr>
          <w:ilvl w:val="0"/>
          <w:numId w:val="7"/>
        </w:numPr>
        <w:tabs>
          <w:tab w:val="clear" w:pos="1077"/>
          <w:tab w:val="left" w:pos="0"/>
        </w:tabs>
        <w:ind w:left="1134" w:hanging="425"/>
        <w:jc w:val="both"/>
        <w:rPr>
          <w:rFonts w:asciiTheme="minorHAnsi" w:hAnsiTheme="minorHAnsi" w:cstheme="minorHAnsi"/>
          <w:sz w:val="22"/>
          <w:szCs w:val="22"/>
        </w:rPr>
      </w:pPr>
      <w:r w:rsidRPr="00F47D87">
        <w:rPr>
          <w:rFonts w:asciiTheme="minorHAnsi" w:hAnsiTheme="minorHAnsi" w:cstheme="minorHAnsi"/>
          <w:sz w:val="22"/>
          <w:szCs w:val="22"/>
        </w:rPr>
        <w:t>evidenci smluv</w:t>
      </w:r>
    </w:p>
    <w:p w:rsidR="00DD48A0" w:rsidRPr="00307410" w:rsidRDefault="00DD48A0" w:rsidP="001D596A">
      <w:pPr>
        <w:pStyle w:val="Odstavecseseznamem"/>
        <w:numPr>
          <w:ilvl w:val="0"/>
          <w:numId w:val="7"/>
        </w:numPr>
        <w:tabs>
          <w:tab w:val="clear" w:pos="1077"/>
          <w:tab w:val="left" w:pos="0"/>
        </w:tabs>
        <w:ind w:left="1134" w:hanging="425"/>
        <w:jc w:val="both"/>
        <w:rPr>
          <w:rFonts w:asciiTheme="minorHAnsi" w:hAnsiTheme="minorHAnsi" w:cstheme="minorHAnsi"/>
          <w:sz w:val="22"/>
          <w:szCs w:val="22"/>
        </w:rPr>
      </w:pPr>
      <w:r w:rsidRPr="00307410">
        <w:rPr>
          <w:rFonts w:asciiTheme="minorHAnsi" w:hAnsiTheme="minorHAnsi" w:cstheme="minorHAnsi"/>
          <w:sz w:val="22"/>
          <w:szCs w:val="22"/>
        </w:rPr>
        <w:t>evidenci petic a stížností</w:t>
      </w:r>
    </w:p>
    <w:p w:rsidR="00307410" w:rsidRDefault="00307410" w:rsidP="001D596A">
      <w:pPr>
        <w:pStyle w:val="Odstavecseseznamem"/>
        <w:numPr>
          <w:ilvl w:val="0"/>
          <w:numId w:val="7"/>
        </w:numPr>
        <w:tabs>
          <w:tab w:val="clear" w:pos="1077"/>
          <w:tab w:val="left" w:pos="0"/>
        </w:tabs>
        <w:ind w:left="1134" w:hanging="425"/>
        <w:jc w:val="both"/>
        <w:rPr>
          <w:rFonts w:asciiTheme="minorHAnsi" w:hAnsiTheme="minorHAnsi" w:cstheme="minorHAnsi"/>
          <w:sz w:val="22"/>
          <w:szCs w:val="22"/>
        </w:rPr>
      </w:pPr>
      <w:r w:rsidRPr="00307410">
        <w:rPr>
          <w:rFonts w:asciiTheme="minorHAnsi" w:hAnsiTheme="minorHAnsi" w:cstheme="minorHAnsi"/>
          <w:sz w:val="22"/>
          <w:szCs w:val="22"/>
        </w:rPr>
        <w:t>evidenci žádostí o informace podle zákona č. 106/1999 Sb. a zákona č. 123/1998 Sb.</w:t>
      </w:r>
    </w:p>
    <w:p w:rsidR="00307410" w:rsidRPr="00307410" w:rsidRDefault="00307410" w:rsidP="001D596A">
      <w:pPr>
        <w:pStyle w:val="Odstavecseseznamem"/>
        <w:numPr>
          <w:ilvl w:val="0"/>
          <w:numId w:val="7"/>
        </w:numPr>
        <w:tabs>
          <w:tab w:val="clear" w:pos="1077"/>
          <w:tab w:val="left" w:pos="0"/>
        </w:tabs>
        <w:ind w:left="1134" w:hanging="425"/>
        <w:jc w:val="both"/>
        <w:rPr>
          <w:rFonts w:asciiTheme="minorHAnsi" w:hAnsiTheme="minorHAnsi" w:cstheme="minorHAnsi"/>
          <w:sz w:val="22"/>
          <w:szCs w:val="22"/>
        </w:rPr>
      </w:pPr>
      <w:r>
        <w:rPr>
          <w:rFonts w:asciiTheme="minorHAnsi" w:hAnsiTheme="minorHAnsi" w:cstheme="minorHAnsi"/>
          <w:sz w:val="22"/>
          <w:szCs w:val="22"/>
        </w:rPr>
        <w:t>evidenci podání ve věcech ochrany osobních údajů</w:t>
      </w:r>
    </w:p>
    <w:p w:rsidR="00DD48A0" w:rsidRDefault="00DD48A0" w:rsidP="001D596A">
      <w:pPr>
        <w:pStyle w:val="Odstavecseseznamem"/>
        <w:numPr>
          <w:ilvl w:val="0"/>
          <w:numId w:val="7"/>
        </w:numPr>
        <w:tabs>
          <w:tab w:val="clear" w:pos="1077"/>
          <w:tab w:val="left" w:pos="0"/>
        </w:tabs>
        <w:ind w:left="1134" w:hanging="425"/>
        <w:jc w:val="both"/>
        <w:rPr>
          <w:rFonts w:asciiTheme="minorHAnsi" w:hAnsiTheme="minorHAnsi" w:cstheme="minorHAnsi"/>
          <w:sz w:val="22"/>
          <w:szCs w:val="22"/>
        </w:rPr>
      </w:pPr>
      <w:r w:rsidRPr="00307410">
        <w:rPr>
          <w:rFonts w:asciiTheme="minorHAnsi" w:hAnsiTheme="minorHAnsi" w:cstheme="minorHAnsi"/>
          <w:sz w:val="22"/>
          <w:szCs w:val="22"/>
        </w:rPr>
        <w:t>evidenci veřejných zakázek</w:t>
      </w:r>
    </w:p>
    <w:p w:rsidR="00DD48A0" w:rsidRDefault="00DD48A0" w:rsidP="00D82791">
      <w:pPr>
        <w:pStyle w:val="Odstavecseseznamem"/>
        <w:numPr>
          <w:ilvl w:val="0"/>
          <w:numId w:val="7"/>
        </w:numPr>
        <w:tabs>
          <w:tab w:val="clear" w:pos="1077"/>
          <w:tab w:val="left" w:pos="0"/>
        </w:tabs>
        <w:spacing w:after="120"/>
        <w:ind w:left="1134" w:hanging="425"/>
        <w:contextualSpacing w:val="0"/>
        <w:jc w:val="both"/>
        <w:rPr>
          <w:rFonts w:asciiTheme="minorHAnsi" w:hAnsiTheme="minorHAnsi" w:cstheme="minorHAnsi"/>
          <w:sz w:val="22"/>
          <w:szCs w:val="22"/>
        </w:rPr>
      </w:pPr>
      <w:r>
        <w:rPr>
          <w:rFonts w:asciiTheme="minorHAnsi" w:hAnsiTheme="minorHAnsi" w:cstheme="minorHAnsi"/>
          <w:sz w:val="22"/>
          <w:szCs w:val="22"/>
        </w:rPr>
        <w:lastRenderedPageBreak/>
        <w:t xml:space="preserve">evidenci </w:t>
      </w:r>
      <w:r w:rsidR="00D82791" w:rsidRPr="00F47D87">
        <w:rPr>
          <w:rFonts w:asciiTheme="minorHAnsi" w:hAnsiTheme="minorHAnsi" w:cstheme="minorHAnsi"/>
          <w:sz w:val="22"/>
          <w:szCs w:val="22"/>
          <w:highlight w:val="yellow"/>
        </w:rPr>
        <w:t>………………</w:t>
      </w:r>
      <w:r w:rsidR="00D82791">
        <w:rPr>
          <w:rFonts w:asciiTheme="minorHAnsi" w:hAnsiTheme="minorHAnsi" w:cstheme="minorHAnsi"/>
          <w:sz w:val="22"/>
          <w:szCs w:val="22"/>
        </w:rPr>
        <w:t xml:space="preserve"> </w:t>
      </w:r>
      <w:r w:rsidR="00D82791" w:rsidRPr="00F47D87">
        <w:rPr>
          <w:rFonts w:asciiTheme="minorHAnsi" w:hAnsiTheme="minorHAnsi" w:cstheme="minorHAnsi"/>
          <w:i/>
          <w:color w:val="FF0000"/>
          <w:sz w:val="22"/>
          <w:szCs w:val="22"/>
        </w:rPr>
        <w:t>(nutno konkrétně doplnit – uvést všechny obcí vedené evidence</w:t>
      </w:r>
      <w:r w:rsidR="00F47D87" w:rsidRPr="00F47D87">
        <w:rPr>
          <w:rFonts w:asciiTheme="minorHAnsi" w:hAnsiTheme="minorHAnsi" w:cstheme="minorHAnsi"/>
          <w:i/>
          <w:color w:val="FF0000"/>
          <w:sz w:val="22"/>
          <w:szCs w:val="22"/>
        </w:rPr>
        <w:t xml:space="preserve"> dokumentů</w:t>
      </w:r>
      <w:r w:rsidR="00D82791" w:rsidRPr="00F47D87">
        <w:rPr>
          <w:rFonts w:asciiTheme="minorHAnsi" w:hAnsiTheme="minorHAnsi" w:cstheme="minorHAnsi"/>
          <w:i/>
          <w:color w:val="FF0000"/>
          <w:sz w:val="22"/>
          <w:szCs w:val="22"/>
        </w:rPr>
        <w:t>)</w:t>
      </w:r>
      <w:r w:rsidR="00D82791" w:rsidRPr="00D82791">
        <w:rPr>
          <w:rFonts w:asciiTheme="minorHAnsi" w:hAnsiTheme="minorHAnsi" w:cstheme="minorHAnsi"/>
          <w:sz w:val="22"/>
          <w:szCs w:val="22"/>
        </w:rPr>
        <w:t>.</w:t>
      </w:r>
    </w:p>
    <w:p w:rsidR="00CA020A" w:rsidRPr="009E0600" w:rsidRDefault="002124E4" w:rsidP="000D2C6E">
      <w:pPr>
        <w:pStyle w:val="Odstavecseseznamem"/>
        <w:numPr>
          <w:ilvl w:val="0"/>
          <w:numId w:val="9"/>
        </w:numPr>
        <w:tabs>
          <w:tab w:val="left" w:pos="851"/>
        </w:tabs>
        <w:spacing w:after="120"/>
        <w:ind w:hanging="567"/>
        <w:contextualSpacing w:val="0"/>
        <w:jc w:val="both"/>
        <w:rPr>
          <w:rFonts w:asciiTheme="minorHAnsi" w:hAnsiTheme="minorHAnsi" w:cstheme="minorHAnsi"/>
          <w:sz w:val="22"/>
          <w:szCs w:val="22"/>
        </w:rPr>
      </w:pPr>
      <w:r w:rsidRPr="009E0600">
        <w:rPr>
          <w:rFonts w:asciiTheme="minorHAnsi" w:hAnsiTheme="minorHAnsi" w:cstheme="minorHAnsi"/>
          <w:sz w:val="22"/>
          <w:szCs w:val="22"/>
        </w:rPr>
        <w:t xml:space="preserve">Samostatné evidence dokumentů a samostatné pomocné evidence dokumentů vede spisový pracovník, popř. jiná osoba určená starostou obce. </w:t>
      </w:r>
      <w:r w:rsidR="00CA020A" w:rsidRPr="009E0600">
        <w:rPr>
          <w:rFonts w:asciiTheme="minorHAnsi" w:hAnsiTheme="minorHAnsi" w:cstheme="minorHAnsi"/>
          <w:sz w:val="22"/>
          <w:szCs w:val="22"/>
        </w:rPr>
        <w:t xml:space="preserve">Samostatná evidence dokumentů </w:t>
      </w:r>
      <w:r w:rsidR="00307410" w:rsidRPr="009E0600">
        <w:rPr>
          <w:rFonts w:asciiTheme="minorHAnsi" w:hAnsiTheme="minorHAnsi" w:cstheme="minorHAnsi"/>
          <w:sz w:val="22"/>
          <w:szCs w:val="22"/>
        </w:rPr>
        <w:t xml:space="preserve">a samostatná pomocná evidence dokumentů </w:t>
      </w:r>
      <w:r w:rsidR="00CA020A" w:rsidRPr="009E0600">
        <w:rPr>
          <w:rFonts w:asciiTheme="minorHAnsi" w:hAnsiTheme="minorHAnsi" w:cstheme="minorHAnsi"/>
          <w:sz w:val="22"/>
          <w:szCs w:val="22"/>
        </w:rPr>
        <w:t>v listinné podobě je kniha vytvořená ze svázaných a očíslovaných listů tiskopisů, označená názvem úřadu původce, druhem dokumentů, které jsou v ní evidovány, časovým obdobím, v němž je užívána, a počtem všech listů (popř. stran).</w:t>
      </w:r>
    </w:p>
    <w:p w:rsidR="009E0600" w:rsidRPr="009E0600" w:rsidRDefault="009E0600" w:rsidP="000D2C6E">
      <w:pPr>
        <w:pStyle w:val="Odstavecseseznamem"/>
        <w:numPr>
          <w:ilvl w:val="0"/>
          <w:numId w:val="9"/>
        </w:numPr>
        <w:tabs>
          <w:tab w:val="left" w:pos="851"/>
        </w:tabs>
        <w:spacing w:after="120"/>
        <w:ind w:hanging="567"/>
        <w:contextualSpacing w:val="0"/>
        <w:jc w:val="both"/>
        <w:rPr>
          <w:rFonts w:asciiTheme="minorHAnsi" w:hAnsiTheme="minorHAnsi" w:cstheme="minorHAnsi"/>
          <w:sz w:val="22"/>
          <w:szCs w:val="22"/>
        </w:rPr>
      </w:pPr>
      <w:r w:rsidRPr="009E0600">
        <w:rPr>
          <w:rFonts w:asciiTheme="minorHAnsi" w:hAnsiTheme="minorHAnsi" w:cstheme="minorHAnsi"/>
          <w:sz w:val="22"/>
          <w:szCs w:val="22"/>
        </w:rPr>
        <w:t>Samostatné evidence dokumentů a samostatné pomocné evidence dokumentů obsahují obdobné údaje jako podací deník.</w:t>
      </w:r>
    </w:p>
    <w:p w:rsidR="009E0600" w:rsidRPr="009E0600" w:rsidRDefault="009E0600" w:rsidP="000D2C6E">
      <w:pPr>
        <w:numPr>
          <w:ilvl w:val="0"/>
          <w:numId w:val="9"/>
        </w:numPr>
        <w:tabs>
          <w:tab w:val="left" w:pos="851"/>
        </w:tabs>
        <w:spacing w:after="120" w:line="240" w:lineRule="auto"/>
        <w:ind w:hanging="567"/>
        <w:jc w:val="both"/>
        <w:rPr>
          <w:rFonts w:cstheme="minorHAnsi"/>
        </w:rPr>
      </w:pPr>
      <w:r w:rsidRPr="009E0600">
        <w:rPr>
          <w:rFonts w:cstheme="minorHAnsi"/>
        </w:rPr>
        <w:t>Pokud je dokument zaevidován v podacím deníku a poté rovněž v jiné evidenční pomůcce, spisový pracovník původní záznam v podacím deníku ukončí poznámkou o přeevidování dokumentu včetně uvedení nového čísla evidenčního dokumentu ze samostatné pomocné evidence dokumentů.</w:t>
      </w:r>
    </w:p>
    <w:p w:rsidR="00C172C3" w:rsidRPr="00DF7590" w:rsidRDefault="00C172C3" w:rsidP="000D2C6E">
      <w:pPr>
        <w:numPr>
          <w:ilvl w:val="0"/>
          <w:numId w:val="9"/>
        </w:numPr>
        <w:spacing w:after="120" w:line="240" w:lineRule="auto"/>
        <w:ind w:hanging="567"/>
        <w:jc w:val="both"/>
        <w:rPr>
          <w:rFonts w:cstheme="minorHAnsi"/>
        </w:rPr>
      </w:pPr>
      <w:r>
        <w:t xml:space="preserve">Podací deník a další evidenční pomůcky se zabezpečí proti </w:t>
      </w:r>
      <w:r w:rsidR="00DF7590">
        <w:t xml:space="preserve">odcizení, </w:t>
      </w:r>
      <w:r>
        <w:t>ztrátě, zničení, pozměnění</w:t>
      </w:r>
      <w:r w:rsidR="00DF7590">
        <w:t xml:space="preserve">, </w:t>
      </w:r>
      <w:r>
        <w:t xml:space="preserve">neoprávněnému </w:t>
      </w:r>
      <w:r w:rsidR="00DF7590" w:rsidRPr="00DF7590">
        <w:rPr>
          <w:rFonts w:cstheme="minorHAnsi"/>
        </w:rPr>
        <w:t>nebo nahodilému přístupu, zničení nebo neoprávněnému zpracování údajů, jakož i proti jinému zneužití</w:t>
      </w:r>
      <w:r>
        <w:t>. Zápisy do podacího deníku a dalších evidenčních pomůcek, pokud jsou vedeny v listinné podobě, se provádějí čitelně a trvalým způsobem (např. inkoustovým či kuličkovým perem). Pokud se při zápisu do podacího deníku a dalších evidenčních pomůcek používají zkratky, jejich přehled včetně vysvětlivek musí být uveden v dané evidenční pomůcce. Chybný zápis se nepřepisuje, nepřelepuje ani jinak neodstraňuje, ale přeškrtne se tak, aby zůstal čitelný i po opravě, a nahradí se správným zápisem opatřeným datem, jménem, příjmením a podpisem toho, kdo opravu provedl.</w:t>
      </w:r>
    </w:p>
    <w:p w:rsidR="00C172C3" w:rsidRDefault="004A1610" w:rsidP="000D2C6E">
      <w:pPr>
        <w:numPr>
          <w:ilvl w:val="0"/>
          <w:numId w:val="9"/>
        </w:numPr>
        <w:spacing w:after="120" w:line="240" w:lineRule="auto"/>
        <w:ind w:hanging="567"/>
        <w:jc w:val="both"/>
        <w:rPr>
          <w:rFonts w:cstheme="minorHAnsi"/>
        </w:rPr>
      </w:pPr>
      <w:r w:rsidRPr="004A1610">
        <w:rPr>
          <w:rFonts w:cstheme="minorHAnsi"/>
        </w:rPr>
        <w:t xml:space="preserve">Pořadová čísla v podacím deníku a dalších evidenčních pomůckách tvoří číselnou řadu, která začíná číslem 1 a je složena z celých kladných čísel nepřetržitě po sobě jdoucích.  </w:t>
      </w:r>
      <w:r w:rsidR="00C172C3" w:rsidRPr="004A1610">
        <w:rPr>
          <w:rFonts w:cstheme="minorHAnsi"/>
        </w:rPr>
        <w:t xml:space="preserve">Číselná řada v podacím deníku začíná vždy dnem 1. ledna pořadovým číslem 1 a končí dnem 31. prosince posledním pořadovým číslem. Zbývající prázdné kolonky se pod posledním zápisem v podacím deníku do konce stránky proškrtnou a opatří slovy „Ukončeno dne 31.12……. pořadovým číslem ……." a jménem, příjmením a podpisem spisového pracovníka. </w:t>
      </w:r>
    </w:p>
    <w:p w:rsidR="0089515B" w:rsidRPr="004A1610" w:rsidRDefault="00C172C3" w:rsidP="000D2C6E">
      <w:pPr>
        <w:pStyle w:val="Odstavecseseznamem"/>
        <w:numPr>
          <w:ilvl w:val="0"/>
          <w:numId w:val="9"/>
        </w:numPr>
        <w:tabs>
          <w:tab w:val="left" w:pos="851"/>
        </w:tabs>
        <w:spacing w:after="120"/>
        <w:ind w:hanging="567"/>
        <w:contextualSpacing w:val="0"/>
        <w:jc w:val="both"/>
        <w:rPr>
          <w:rFonts w:asciiTheme="minorHAnsi" w:hAnsiTheme="minorHAnsi" w:cstheme="minorHAnsi"/>
          <w:sz w:val="22"/>
          <w:szCs w:val="22"/>
        </w:rPr>
      </w:pPr>
      <w:r w:rsidRPr="00120331">
        <w:rPr>
          <w:rFonts w:asciiTheme="minorHAnsi" w:hAnsiTheme="minorHAnsi" w:cstheme="minorHAnsi"/>
          <w:sz w:val="22"/>
          <w:szCs w:val="22"/>
        </w:rPr>
        <w:t xml:space="preserve">Dokument zaevidovaný v podacím deníku se označuje </w:t>
      </w:r>
      <w:r w:rsidR="00120331" w:rsidRPr="00120331">
        <w:rPr>
          <w:rFonts w:asciiTheme="minorHAnsi" w:hAnsiTheme="minorHAnsi" w:cstheme="minorHAnsi"/>
          <w:sz w:val="22"/>
          <w:szCs w:val="22"/>
        </w:rPr>
        <w:t xml:space="preserve">jednoznačným identifikátorem – </w:t>
      </w:r>
      <w:r w:rsidRPr="00120331">
        <w:rPr>
          <w:rFonts w:asciiTheme="minorHAnsi" w:hAnsiTheme="minorHAnsi" w:cstheme="minorHAnsi"/>
          <w:sz w:val="22"/>
          <w:szCs w:val="22"/>
        </w:rPr>
        <w:t>číslem</w:t>
      </w:r>
      <w:r w:rsidRPr="00BE6DD1">
        <w:rPr>
          <w:rFonts w:asciiTheme="minorHAnsi" w:hAnsiTheme="minorHAnsi" w:cstheme="minorHAnsi"/>
          <w:sz w:val="22"/>
          <w:szCs w:val="22"/>
        </w:rPr>
        <w:t xml:space="preserve"> jednacím. Číslo jednací </w:t>
      </w:r>
      <w:r w:rsidRPr="00BE6DD1">
        <w:rPr>
          <w:rFonts w:asciiTheme="minorHAnsi" w:hAnsiTheme="minorHAnsi" w:cstheme="minorHAnsi"/>
          <w:color w:val="000000"/>
          <w:sz w:val="22"/>
          <w:szCs w:val="22"/>
        </w:rPr>
        <w:t>dokumentu tvoří</w:t>
      </w:r>
      <w:r w:rsidR="00120331">
        <w:rPr>
          <w:rFonts w:asciiTheme="minorHAnsi" w:hAnsiTheme="minorHAnsi" w:cstheme="minorHAnsi"/>
          <w:color w:val="000000"/>
          <w:sz w:val="22"/>
          <w:szCs w:val="22"/>
        </w:rPr>
        <w:t>:</w:t>
      </w:r>
      <w:r w:rsidRPr="00BE6DD1">
        <w:rPr>
          <w:rFonts w:asciiTheme="minorHAnsi" w:hAnsiTheme="minorHAnsi" w:cstheme="minorHAnsi"/>
          <w:color w:val="000000"/>
          <w:sz w:val="22"/>
          <w:szCs w:val="22"/>
        </w:rPr>
        <w:t xml:space="preserve"> zkratka označení původce (tj.</w:t>
      </w:r>
      <w:r w:rsidR="007B0038">
        <w:rPr>
          <w:rFonts w:asciiTheme="minorHAnsi" w:hAnsiTheme="minorHAnsi" w:cstheme="minorHAnsi"/>
          <w:color w:val="000000"/>
          <w:sz w:val="22"/>
          <w:szCs w:val="22"/>
        </w:rPr>
        <w:t xml:space="preserve"> Obec Veleň</w:t>
      </w:r>
      <w:r w:rsidRPr="00BE6DD1">
        <w:rPr>
          <w:rFonts w:asciiTheme="minorHAnsi" w:hAnsiTheme="minorHAnsi" w:cstheme="minorHAnsi"/>
          <w:color w:val="000000"/>
          <w:sz w:val="22"/>
          <w:szCs w:val="22"/>
        </w:rPr>
        <w:t>), lomítko, pořadové číslo zápisu dokumentu v podacím deníku, lomítko a poslední dvojčíslí kalendářního roku</w:t>
      </w:r>
      <w:r w:rsidR="00BE6DD1" w:rsidRPr="00BE6DD1">
        <w:rPr>
          <w:rFonts w:asciiTheme="minorHAnsi" w:hAnsiTheme="minorHAnsi" w:cstheme="minorHAnsi"/>
          <w:color w:val="000000"/>
          <w:sz w:val="22"/>
          <w:szCs w:val="22"/>
        </w:rPr>
        <w:t xml:space="preserve">, </w:t>
      </w:r>
      <w:r w:rsidR="00BE6DD1" w:rsidRPr="00BE6DD1">
        <w:rPr>
          <w:rFonts w:asciiTheme="minorHAnsi" w:hAnsiTheme="minorHAnsi" w:cstheme="minorHAnsi"/>
          <w:sz w:val="22"/>
          <w:szCs w:val="22"/>
        </w:rPr>
        <w:t>v němž je dokument evidován (</w:t>
      </w:r>
      <w:r w:rsidRPr="00BE6DD1">
        <w:rPr>
          <w:rFonts w:asciiTheme="minorHAnsi" w:hAnsiTheme="minorHAnsi" w:cstheme="minorHAnsi"/>
          <w:color w:val="000000"/>
          <w:sz w:val="22"/>
          <w:szCs w:val="22"/>
        </w:rPr>
        <w:t>nebo celé označení kalendářního roku</w:t>
      </w:r>
      <w:r w:rsidR="00BE6DD1" w:rsidRPr="00BE6DD1">
        <w:rPr>
          <w:rFonts w:asciiTheme="minorHAnsi" w:hAnsiTheme="minorHAnsi" w:cstheme="minorHAnsi"/>
          <w:color w:val="000000"/>
          <w:sz w:val="22"/>
          <w:szCs w:val="22"/>
        </w:rPr>
        <w:t xml:space="preserve">, </w:t>
      </w:r>
      <w:r w:rsidR="00BE6DD1" w:rsidRPr="00BE6DD1">
        <w:rPr>
          <w:rFonts w:asciiTheme="minorHAnsi" w:hAnsiTheme="minorHAnsi" w:cstheme="minorHAnsi"/>
          <w:sz w:val="22"/>
          <w:szCs w:val="22"/>
        </w:rPr>
        <w:t>v němž je dokument evidován)</w:t>
      </w:r>
      <w:r w:rsidRPr="00BE6DD1">
        <w:rPr>
          <w:rFonts w:asciiTheme="minorHAnsi" w:hAnsiTheme="minorHAnsi" w:cstheme="minorHAnsi"/>
          <w:color w:val="000000"/>
          <w:sz w:val="22"/>
          <w:szCs w:val="22"/>
        </w:rPr>
        <w:t xml:space="preserve"> a případně </w:t>
      </w:r>
      <w:r w:rsidR="00BE6DD1" w:rsidRPr="00BE6DD1">
        <w:rPr>
          <w:rFonts w:asciiTheme="minorHAnsi" w:hAnsiTheme="minorHAnsi" w:cstheme="minorHAnsi"/>
          <w:color w:val="000000"/>
          <w:sz w:val="22"/>
          <w:szCs w:val="22"/>
        </w:rPr>
        <w:t>zkratk</w:t>
      </w:r>
      <w:r w:rsidR="00120331">
        <w:rPr>
          <w:rFonts w:asciiTheme="minorHAnsi" w:hAnsiTheme="minorHAnsi" w:cstheme="minorHAnsi"/>
          <w:color w:val="000000"/>
          <w:sz w:val="22"/>
          <w:szCs w:val="22"/>
        </w:rPr>
        <w:t>a</w:t>
      </w:r>
      <w:r w:rsidR="00BE6DD1" w:rsidRPr="00BE6DD1">
        <w:rPr>
          <w:rFonts w:asciiTheme="minorHAnsi" w:hAnsiTheme="minorHAnsi" w:cstheme="minorHAnsi"/>
          <w:color w:val="000000"/>
          <w:sz w:val="22"/>
          <w:szCs w:val="22"/>
        </w:rPr>
        <w:t xml:space="preserve"> </w:t>
      </w:r>
      <w:r w:rsidR="00120331">
        <w:rPr>
          <w:rFonts w:asciiTheme="minorHAnsi" w:hAnsiTheme="minorHAnsi" w:cstheme="minorHAnsi"/>
          <w:color w:val="000000"/>
          <w:sz w:val="22"/>
          <w:szCs w:val="22"/>
        </w:rPr>
        <w:t xml:space="preserve">jména </w:t>
      </w:r>
      <w:r w:rsidR="00BE6DD1" w:rsidRPr="00BE6DD1">
        <w:rPr>
          <w:rFonts w:asciiTheme="minorHAnsi" w:hAnsiTheme="minorHAnsi" w:cstheme="minorHAnsi"/>
          <w:color w:val="000000"/>
          <w:sz w:val="22"/>
          <w:szCs w:val="22"/>
        </w:rPr>
        <w:t>osoby, která dokument vyřizuje.</w:t>
      </w:r>
    </w:p>
    <w:p w:rsidR="00CA020A" w:rsidRPr="00307410" w:rsidRDefault="00CA020A" w:rsidP="000D2C6E">
      <w:pPr>
        <w:pStyle w:val="Odstavecseseznamem"/>
        <w:numPr>
          <w:ilvl w:val="0"/>
          <w:numId w:val="9"/>
        </w:numPr>
        <w:spacing w:after="120"/>
        <w:ind w:hanging="567"/>
        <w:contextualSpacing w:val="0"/>
        <w:jc w:val="both"/>
        <w:rPr>
          <w:rFonts w:asciiTheme="minorHAnsi" w:hAnsiTheme="minorHAnsi" w:cstheme="minorHAnsi"/>
          <w:sz w:val="22"/>
          <w:szCs w:val="22"/>
        </w:rPr>
      </w:pPr>
      <w:r w:rsidRPr="00307410">
        <w:rPr>
          <w:rFonts w:asciiTheme="minorHAnsi" w:hAnsiTheme="minorHAnsi" w:cstheme="minorHAnsi"/>
          <w:sz w:val="22"/>
          <w:szCs w:val="22"/>
        </w:rPr>
        <w:t xml:space="preserve">Dokument zaevidovaný v samostatné evidenci dokumentů se označuje číslem </w:t>
      </w:r>
      <w:r w:rsidR="00BE6DD1" w:rsidRPr="00307410">
        <w:rPr>
          <w:rFonts w:asciiTheme="minorHAnsi" w:hAnsiTheme="minorHAnsi" w:cstheme="minorHAnsi"/>
          <w:sz w:val="22"/>
          <w:szCs w:val="22"/>
        </w:rPr>
        <w:t xml:space="preserve">evidenčním </w:t>
      </w:r>
      <w:r w:rsidRPr="00307410">
        <w:rPr>
          <w:rFonts w:asciiTheme="minorHAnsi" w:hAnsiTheme="minorHAnsi" w:cstheme="minorHAnsi"/>
          <w:sz w:val="22"/>
          <w:szCs w:val="22"/>
        </w:rPr>
        <w:t xml:space="preserve">ze samostatné evidence dokumentů, které </w:t>
      </w:r>
      <w:r w:rsidR="00BE6DD1" w:rsidRPr="00307410">
        <w:rPr>
          <w:rFonts w:asciiTheme="minorHAnsi" w:hAnsiTheme="minorHAnsi" w:cstheme="minorHAnsi"/>
          <w:color w:val="000000"/>
          <w:sz w:val="22"/>
          <w:szCs w:val="22"/>
        </w:rPr>
        <w:t>tvoří</w:t>
      </w:r>
      <w:r w:rsidR="00120331">
        <w:rPr>
          <w:rFonts w:asciiTheme="minorHAnsi" w:hAnsiTheme="minorHAnsi" w:cstheme="minorHAnsi"/>
          <w:color w:val="000000"/>
          <w:sz w:val="22"/>
          <w:szCs w:val="22"/>
        </w:rPr>
        <w:t>:</w:t>
      </w:r>
      <w:r w:rsidR="00BE6DD1" w:rsidRPr="00307410">
        <w:rPr>
          <w:rFonts w:asciiTheme="minorHAnsi" w:hAnsiTheme="minorHAnsi" w:cstheme="minorHAnsi"/>
          <w:color w:val="000000"/>
          <w:sz w:val="22"/>
          <w:szCs w:val="22"/>
        </w:rPr>
        <w:t xml:space="preserve"> zkratka označení původce (tj. </w:t>
      </w:r>
      <w:r w:rsidR="007B0038">
        <w:rPr>
          <w:rFonts w:asciiTheme="minorHAnsi" w:hAnsiTheme="minorHAnsi" w:cstheme="minorHAnsi"/>
          <w:color w:val="000000"/>
          <w:sz w:val="22"/>
          <w:szCs w:val="22"/>
        </w:rPr>
        <w:t>Obec Veleň</w:t>
      </w:r>
      <w:r w:rsidR="00BE6DD1" w:rsidRPr="00307410">
        <w:rPr>
          <w:rFonts w:asciiTheme="minorHAnsi" w:hAnsiTheme="minorHAnsi" w:cstheme="minorHAnsi"/>
          <w:color w:val="000000"/>
          <w:sz w:val="22"/>
          <w:szCs w:val="22"/>
        </w:rPr>
        <w:t>), lomítko,</w:t>
      </w:r>
      <w:r w:rsidRPr="00307410">
        <w:rPr>
          <w:rFonts w:asciiTheme="minorHAnsi" w:hAnsiTheme="minorHAnsi" w:cstheme="minorHAnsi"/>
          <w:sz w:val="22"/>
          <w:szCs w:val="22"/>
        </w:rPr>
        <w:t xml:space="preserve"> označení samostatné evidence</w:t>
      </w:r>
      <w:r w:rsidR="002124E4">
        <w:rPr>
          <w:rFonts w:asciiTheme="minorHAnsi" w:hAnsiTheme="minorHAnsi" w:cstheme="minorHAnsi"/>
          <w:sz w:val="22"/>
          <w:szCs w:val="22"/>
        </w:rPr>
        <w:t>,</w:t>
      </w:r>
      <w:r w:rsidR="00307410" w:rsidRPr="00307410">
        <w:rPr>
          <w:rFonts w:asciiTheme="minorHAnsi" w:hAnsiTheme="minorHAnsi" w:cstheme="minorHAnsi"/>
          <w:sz w:val="22"/>
          <w:szCs w:val="22"/>
        </w:rPr>
        <w:t xml:space="preserve"> </w:t>
      </w:r>
      <w:r w:rsidRPr="00307410">
        <w:rPr>
          <w:rFonts w:asciiTheme="minorHAnsi" w:hAnsiTheme="minorHAnsi" w:cstheme="minorHAnsi"/>
          <w:sz w:val="22"/>
          <w:szCs w:val="22"/>
        </w:rPr>
        <w:t xml:space="preserve">pořadové číslo </w:t>
      </w:r>
      <w:r w:rsidR="00BE6DD1" w:rsidRPr="00307410">
        <w:rPr>
          <w:rFonts w:asciiTheme="minorHAnsi" w:hAnsiTheme="minorHAnsi" w:cstheme="minorHAnsi"/>
          <w:color w:val="000000"/>
          <w:sz w:val="22"/>
          <w:szCs w:val="22"/>
        </w:rPr>
        <w:t xml:space="preserve">zápisu dokumentu </w:t>
      </w:r>
      <w:r w:rsidRPr="00307410">
        <w:rPr>
          <w:rFonts w:asciiTheme="minorHAnsi" w:hAnsiTheme="minorHAnsi" w:cstheme="minorHAnsi"/>
          <w:sz w:val="22"/>
          <w:szCs w:val="22"/>
        </w:rPr>
        <w:t>v</w:t>
      </w:r>
      <w:r w:rsidR="00BE6DD1" w:rsidRPr="00307410">
        <w:rPr>
          <w:rFonts w:asciiTheme="minorHAnsi" w:hAnsiTheme="minorHAnsi" w:cstheme="minorHAnsi"/>
          <w:sz w:val="22"/>
          <w:szCs w:val="22"/>
        </w:rPr>
        <w:t xml:space="preserve"> samostatné </w:t>
      </w:r>
      <w:r w:rsidRPr="00307410">
        <w:rPr>
          <w:rFonts w:asciiTheme="minorHAnsi" w:hAnsiTheme="minorHAnsi" w:cstheme="minorHAnsi"/>
          <w:sz w:val="22"/>
          <w:szCs w:val="22"/>
        </w:rPr>
        <w:t>evidenci</w:t>
      </w:r>
      <w:r w:rsidR="00BE6DD1" w:rsidRPr="00307410">
        <w:rPr>
          <w:rFonts w:asciiTheme="minorHAnsi" w:hAnsiTheme="minorHAnsi" w:cstheme="minorHAnsi"/>
          <w:sz w:val="22"/>
          <w:szCs w:val="22"/>
        </w:rPr>
        <w:t>,</w:t>
      </w:r>
      <w:r w:rsidRPr="00307410">
        <w:rPr>
          <w:rFonts w:asciiTheme="minorHAnsi" w:hAnsiTheme="minorHAnsi" w:cstheme="minorHAnsi"/>
          <w:sz w:val="22"/>
          <w:szCs w:val="22"/>
        </w:rPr>
        <w:t xml:space="preserve"> </w:t>
      </w:r>
      <w:r w:rsidR="00BE6DD1" w:rsidRPr="00307410">
        <w:rPr>
          <w:rFonts w:asciiTheme="minorHAnsi" w:hAnsiTheme="minorHAnsi" w:cstheme="minorHAnsi"/>
          <w:color w:val="000000"/>
          <w:sz w:val="22"/>
          <w:szCs w:val="22"/>
        </w:rPr>
        <w:t xml:space="preserve">lomítko a poslední dvojčíslí kalendářního roku, </w:t>
      </w:r>
      <w:r w:rsidR="00BE6DD1" w:rsidRPr="00307410">
        <w:rPr>
          <w:rFonts w:asciiTheme="minorHAnsi" w:hAnsiTheme="minorHAnsi" w:cstheme="minorHAnsi"/>
          <w:sz w:val="22"/>
          <w:szCs w:val="22"/>
        </w:rPr>
        <w:t>v němž je dokument evidován (</w:t>
      </w:r>
      <w:r w:rsidR="00BE6DD1" w:rsidRPr="00307410">
        <w:rPr>
          <w:rFonts w:asciiTheme="minorHAnsi" w:hAnsiTheme="minorHAnsi" w:cstheme="minorHAnsi"/>
          <w:color w:val="000000"/>
          <w:sz w:val="22"/>
          <w:szCs w:val="22"/>
        </w:rPr>
        <w:t xml:space="preserve">nebo celé označení kalendářního roku, </w:t>
      </w:r>
      <w:r w:rsidR="00BE6DD1" w:rsidRPr="00307410">
        <w:rPr>
          <w:rFonts w:asciiTheme="minorHAnsi" w:hAnsiTheme="minorHAnsi" w:cstheme="minorHAnsi"/>
          <w:sz w:val="22"/>
          <w:szCs w:val="22"/>
        </w:rPr>
        <w:t>v němž je dokument evidován).</w:t>
      </w:r>
    </w:p>
    <w:p w:rsidR="008C7F38" w:rsidRDefault="00307410" w:rsidP="008C7F38">
      <w:pPr>
        <w:pStyle w:val="Odstavecseseznamem"/>
        <w:numPr>
          <w:ilvl w:val="0"/>
          <w:numId w:val="9"/>
        </w:numPr>
        <w:spacing w:after="120"/>
        <w:ind w:hanging="567"/>
        <w:contextualSpacing w:val="0"/>
        <w:jc w:val="both"/>
        <w:rPr>
          <w:rFonts w:asciiTheme="minorHAnsi" w:hAnsiTheme="minorHAnsi" w:cstheme="minorHAnsi"/>
          <w:sz w:val="22"/>
          <w:szCs w:val="22"/>
        </w:rPr>
      </w:pPr>
      <w:r w:rsidRPr="00BE6DD1">
        <w:rPr>
          <w:rFonts w:asciiTheme="minorHAnsi" w:hAnsiTheme="minorHAnsi" w:cstheme="minorHAnsi"/>
          <w:sz w:val="22"/>
          <w:szCs w:val="22"/>
        </w:rPr>
        <w:t xml:space="preserve">Dokument zaevidovaný v samostatné </w:t>
      </w:r>
      <w:r>
        <w:rPr>
          <w:rFonts w:asciiTheme="minorHAnsi" w:hAnsiTheme="minorHAnsi" w:cstheme="minorHAnsi"/>
          <w:sz w:val="22"/>
          <w:szCs w:val="22"/>
        </w:rPr>
        <w:t xml:space="preserve">pomocné </w:t>
      </w:r>
      <w:r w:rsidRPr="00BE6DD1">
        <w:rPr>
          <w:rFonts w:asciiTheme="minorHAnsi" w:hAnsiTheme="minorHAnsi" w:cstheme="minorHAnsi"/>
          <w:sz w:val="22"/>
          <w:szCs w:val="22"/>
        </w:rPr>
        <w:t xml:space="preserve">evidenci dokumentů se označuje číslem evidenčním ze samostatné </w:t>
      </w:r>
      <w:r w:rsidR="00120331">
        <w:rPr>
          <w:rFonts w:asciiTheme="minorHAnsi" w:hAnsiTheme="minorHAnsi" w:cstheme="minorHAnsi"/>
          <w:sz w:val="22"/>
          <w:szCs w:val="22"/>
        </w:rPr>
        <w:t xml:space="preserve">pomocné </w:t>
      </w:r>
      <w:r w:rsidRPr="00BE6DD1">
        <w:rPr>
          <w:rFonts w:asciiTheme="minorHAnsi" w:hAnsiTheme="minorHAnsi" w:cstheme="minorHAnsi"/>
          <w:sz w:val="22"/>
          <w:szCs w:val="22"/>
        </w:rPr>
        <w:t xml:space="preserve">evidence dokumentů, které </w:t>
      </w:r>
      <w:r w:rsidRPr="00BE6DD1">
        <w:rPr>
          <w:rFonts w:asciiTheme="minorHAnsi" w:hAnsiTheme="minorHAnsi" w:cstheme="minorHAnsi"/>
          <w:color w:val="000000"/>
          <w:sz w:val="22"/>
          <w:szCs w:val="22"/>
        </w:rPr>
        <w:t>tvoří</w:t>
      </w:r>
      <w:r w:rsidR="00120331">
        <w:rPr>
          <w:rFonts w:asciiTheme="minorHAnsi" w:hAnsiTheme="minorHAnsi" w:cstheme="minorHAnsi"/>
          <w:color w:val="000000"/>
          <w:sz w:val="22"/>
          <w:szCs w:val="22"/>
        </w:rPr>
        <w:t>:</w:t>
      </w:r>
      <w:r w:rsidRPr="00BE6DD1">
        <w:rPr>
          <w:rFonts w:asciiTheme="minorHAnsi" w:hAnsiTheme="minorHAnsi" w:cstheme="minorHAnsi"/>
          <w:color w:val="000000"/>
          <w:sz w:val="22"/>
          <w:szCs w:val="22"/>
        </w:rPr>
        <w:t xml:space="preserve"> zkratka označení původce (tj.</w:t>
      </w:r>
      <w:r w:rsidR="007B0038">
        <w:rPr>
          <w:rFonts w:asciiTheme="minorHAnsi" w:hAnsiTheme="minorHAnsi" w:cstheme="minorHAnsi"/>
          <w:color w:val="000000"/>
          <w:sz w:val="22"/>
          <w:szCs w:val="22"/>
        </w:rPr>
        <w:t xml:space="preserve"> Obec Veleň</w:t>
      </w:r>
      <w:r w:rsidRPr="00BE6DD1">
        <w:rPr>
          <w:rFonts w:asciiTheme="minorHAnsi" w:hAnsiTheme="minorHAnsi" w:cstheme="minorHAnsi"/>
          <w:color w:val="000000"/>
          <w:sz w:val="22"/>
          <w:szCs w:val="22"/>
        </w:rPr>
        <w:t>), lomítko,</w:t>
      </w:r>
      <w:r w:rsidRPr="00BE6DD1">
        <w:rPr>
          <w:rFonts w:asciiTheme="minorHAnsi" w:hAnsiTheme="minorHAnsi" w:cstheme="minorHAnsi"/>
          <w:sz w:val="22"/>
          <w:szCs w:val="22"/>
        </w:rPr>
        <w:t xml:space="preserve"> označení samostatné </w:t>
      </w:r>
      <w:r>
        <w:rPr>
          <w:rFonts w:asciiTheme="minorHAnsi" w:hAnsiTheme="minorHAnsi" w:cstheme="minorHAnsi"/>
          <w:sz w:val="22"/>
          <w:szCs w:val="22"/>
        </w:rPr>
        <w:t xml:space="preserve">pomocné </w:t>
      </w:r>
      <w:r w:rsidRPr="00BE6DD1">
        <w:rPr>
          <w:rFonts w:asciiTheme="minorHAnsi" w:hAnsiTheme="minorHAnsi" w:cstheme="minorHAnsi"/>
          <w:sz w:val="22"/>
          <w:szCs w:val="22"/>
        </w:rPr>
        <w:t>evidence</w:t>
      </w:r>
      <w:r w:rsidR="002124E4">
        <w:rPr>
          <w:rFonts w:asciiTheme="minorHAnsi" w:hAnsiTheme="minorHAnsi" w:cstheme="minorHAnsi"/>
          <w:sz w:val="22"/>
          <w:szCs w:val="22"/>
        </w:rPr>
        <w:t xml:space="preserve"> </w:t>
      </w:r>
      <w:r w:rsidR="002124E4" w:rsidRPr="00307410">
        <w:rPr>
          <w:rFonts w:asciiTheme="minorHAnsi" w:hAnsiTheme="minorHAnsi" w:cstheme="minorHAnsi"/>
          <w:sz w:val="22"/>
          <w:szCs w:val="22"/>
        </w:rPr>
        <w:t xml:space="preserve">(evidence smluv – SM, evidence petic a stížností – ST, evidence žádostí o informace podle zákona č. 106/1999 Sb. a zákona č. 123/1998 Sb. – INF, evidence podání ve věcech ochrany osobních údajů – OOU, evidence veřejných zakázek – VZ, evidence </w:t>
      </w:r>
      <w:r w:rsidR="00D82791" w:rsidRPr="00D82791">
        <w:rPr>
          <w:rFonts w:asciiTheme="minorHAnsi" w:hAnsiTheme="minorHAnsi" w:cstheme="minorHAnsi"/>
          <w:sz w:val="22"/>
          <w:szCs w:val="22"/>
          <w:highlight w:val="yellow"/>
        </w:rPr>
        <w:t>…….</w:t>
      </w:r>
      <w:r w:rsidR="002124E4" w:rsidRPr="00D82791">
        <w:rPr>
          <w:rFonts w:asciiTheme="minorHAnsi" w:hAnsiTheme="minorHAnsi" w:cstheme="minorHAnsi"/>
          <w:sz w:val="22"/>
          <w:szCs w:val="22"/>
          <w:highlight w:val="yellow"/>
        </w:rPr>
        <w:t xml:space="preserve"> – …………</w:t>
      </w:r>
      <w:r w:rsidR="00F47D87">
        <w:rPr>
          <w:rFonts w:asciiTheme="minorHAnsi" w:hAnsiTheme="minorHAnsi" w:cstheme="minorHAnsi"/>
          <w:sz w:val="22"/>
          <w:szCs w:val="22"/>
        </w:rPr>
        <w:t xml:space="preserve"> </w:t>
      </w:r>
      <w:r w:rsidR="00F47D87" w:rsidRPr="00F47D87">
        <w:rPr>
          <w:rFonts w:asciiTheme="minorHAnsi" w:hAnsiTheme="minorHAnsi" w:cstheme="minorHAnsi"/>
          <w:i/>
          <w:color w:val="FF0000"/>
          <w:sz w:val="22"/>
          <w:szCs w:val="22"/>
        </w:rPr>
        <w:t xml:space="preserve">nutno konkrétně doplnit </w:t>
      </w:r>
      <w:r w:rsidR="00F47D87">
        <w:rPr>
          <w:rFonts w:asciiTheme="minorHAnsi" w:hAnsiTheme="minorHAnsi" w:cstheme="minorHAnsi"/>
          <w:i/>
          <w:color w:val="FF0000"/>
          <w:sz w:val="22"/>
          <w:szCs w:val="22"/>
        </w:rPr>
        <w:t>podle toho, jaké další e</w:t>
      </w:r>
      <w:r w:rsidR="00F47D87" w:rsidRPr="00F47D87">
        <w:rPr>
          <w:rFonts w:asciiTheme="minorHAnsi" w:hAnsiTheme="minorHAnsi" w:cstheme="minorHAnsi"/>
          <w:i/>
          <w:color w:val="FF0000"/>
          <w:sz w:val="22"/>
          <w:szCs w:val="22"/>
        </w:rPr>
        <w:t>vidence dokumentů</w:t>
      </w:r>
      <w:r w:rsidR="00F47D87">
        <w:rPr>
          <w:rFonts w:asciiTheme="minorHAnsi" w:hAnsiTheme="minorHAnsi" w:cstheme="minorHAnsi"/>
          <w:i/>
          <w:color w:val="FF0000"/>
          <w:sz w:val="22"/>
          <w:szCs w:val="22"/>
        </w:rPr>
        <w:t xml:space="preserve"> obec vede</w:t>
      </w:r>
      <w:r w:rsidR="002124E4" w:rsidRPr="00307410">
        <w:rPr>
          <w:rFonts w:asciiTheme="minorHAnsi" w:hAnsiTheme="minorHAnsi" w:cstheme="minorHAnsi"/>
          <w:sz w:val="22"/>
          <w:szCs w:val="22"/>
        </w:rPr>
        <w:t>)</w:t>
      </w:r>
      <w:r w:rsidR="002124E4">
        <w:rPr>
          <w:rFonts w:asciiTheme="minorHAnsi" w:hAnsiTheme="minorHAnsi" w:cstheme="minorHAnsi"/>
          <w:sz w:val="22"/>
          <w:szCs w:val="22"/>
        </w:rPr>
        <w:t xml:space="preserve">, </w:t>
      </w:r>
      <w:r w:rsidRPr="00BE6DD1">
        <w:rPr>
          <w:rFonts w:asciiTheme="minorHAnsi" w:hAnsiTheme="minorHAnsi" w:cstheme="minorHAnsi"/>
          <w:sz w:val="22"/>
          <w:szCs w:val="22"/>
        </w:rPr>
        <w:t xml:space="preserve">pořadové číslo </w:t>
      </w:r>
      <w:r w:rsidRPr="00BE6DD1">
        <w:rPr>
          <w:rFonts w:asciiTheme="minorHAnsi" w:hAnsiTheme="minorHAnsi" w:cstheme="minorHAnsi"/>
          <w:color w:val="000000"/>
          <w:sz w:val="22"/>
          <w:szCs w:val="22"/>
        </w:rPr>
        <w:t xml:space="preserve">zápisu dokumentu </w:t>
      </w:r>
      <w:r w:rsidRPr="00BE6DD1">
        <w:rPr>
          <w:rFonts w:asciiTheme="minorHAnsi" w:hAnsiTheme="minorHAnsi" w:cstheme="minorHAnsi"/>
          <w:sz w:val="22"/>
          <w:szCs w:val="22"/>
        </w:rPr>
        <w:t>v</w:t>
      </w:r>
      <w:r w:rsidR="00120331">
        <w:rPr>
          <w:rFonts w:asciiTheme="minorHAnsi" w:hAnsiTheme="minorHAnsi" w:cstheme="minorHAnsi"/>
          <w:sz w:val="22"/>
          <w:szCs w:val="22"/>
        </w:rPr>
        <w:t xml:space="preserve"> pomocné</w:t>
      </w:r>
      <w:r w:rsidRPr="00BE6DD1">
        <w:rPr>
          <w:rFonts w:asciiTheme="minorHAnsi" w:hAnsiTheme="minorHAnsi" w:cstheme="minorHAnsi"/>
          <w:sz w:val="22"/>
          <w:szCs w:val="22"/>
        </w:rPr>
        <w:t xml:space="preserve"> samostatné evidenci, </w:t>
      </w:r>
      <w:r w:rsidRPr="00BE6DD1">
        <w:rPr>
          <w:rFonts w:asciiTheme="minorHAnsi" w:hAnsiTheme="minorHAnsi" w:cstheme="minorHAnsi"/>
          <w:color w:val="000000"/>
          <w:sz w:val="22"/>
          <w:szCs w:val="22"/>
        </w:rPr>
        <w:t>lomítko a poslední dvo</w:t>
      </w:r>
      <w:r w:rsidRPr="002124E4">
        <w:rPr>
          <w:rFonts w:asciiTheme="minorHAnsi" w:hAnsiTheme="minorHAnsi" w:cstheme="minorHAnsi"/>
          <w:color w:val="000000"/>
          <w:sz w:val="22"/>
          <w:szCs w:val="22"/>
        </w:rPr>
        <w:t xml:space="preserve">jčíslí kalendářního roku, </w:t>
      </w:r>
      <w:r w:rsidRPr="002124E4">
        <w:rPr>
          <w:rFonts w:asciiTheme="minorHAnsi" w:hAnsiTheme="minorHAnsi" w:cstheme="minorHAnsi"/>
          <w:sz w:val="22"/>
          <w:szCs w:val="22"/>
        </w:rPr>
        <w:t>v němž je dokument evidován (</w:t>
      </w:r>
      <w:r w:rsidRPr="002124E4">
        <w:rPr>
          <w:rFonts w:asciiTheme="minorHAnsi" w:hAnsiTheme="minorHAnsi" w:cstheme="minorHAnsi"/>
          <w:color w:val="000000"/>
          <w:sz w:val="22"/>
          <w:szCs w:val="22"/>
        </w:rPr>
        <w:t xml:space="preserve">nebo celé označení kalendářního roku, </w:t>
      </w:r>
      <w:r w:rsidRPr="002124E4">
        <w:rPr>
          <w:rFonts w:asciiTheme="minorHAnsi" w:hAnsiTheme="minorHAnsi" w:cstheme="minorHAnsi"/>
          <w:sz w:val="22"/>
          <w:szCs w:val="22"/>
        </w:rPr>
        <w:t>v němž je dokument evidován).</w:t>
      </w:r>
    </w:p>
    <w:p w:rsidR="008C7F38" w:rsidRPr="008C7F38" w:rsidRDefault="008C7F38" w:rsidP="008C7F38">
      <w:pPr>
        <w:pStyle w:val="Odstavecseseznamem"/>
        <w:numPr>
          <w:ilvl w:val="0"/>
          <w:numId w:val="9"/>
        </w:numPr>
        <w:spacing w:after="120"/>
        <w:ind w:hanging="567"/>
        <w:contextualSpacing w:val="0"/>
        <w:jc w:val="both"/>
        <w:rPr>
          <w:rFonts w:asciiTheme="minorHAnsi" w:hAnsiTheme="minorHAnsi" w:cstheme="minorHAnsi"/>
          <w:sz w:val="22"/>
          <w:szCs w:val="22"/>
        </w:rPr>
      </w:pPr>
      <w:r w:rsidRPr="008C7F38">
        <w:rPr>
          <w:rFonts w:asciiTheme="minorHAnsi" w:hAnsiTheme="minorHAnsi" w:cstheme="minorHAnsi"/>
          <w:sz w:val="22"/>
          <w:szCs w:val="22"/>
        </w:rPr>
        <w:t xml:space="preserve">Pokud je k jednomu doručenému dokumentu vyhotovován jeden vyřizující dokument, může být připojen k doručenému dokumentu a označen stejným číslem jednacím nebo stejným </w:t>
      </w:r>
      <w:r w:rsidRPr="008C7F38">
        <w:rPr>
          <w:rFonts w:asciiTheme="minorHAnsi" w:hAnsiTheme="minorHAnsi" w:cstheme="minorHAnsi"/>
          <w:sz w:val="22"/>
          <w:szCs w:val="22"/>
        </w:rPr>
        <w:lastRenderedPageBreak/>
        <w:t xml:space="preserve">evidenčním číslem ze samostatné evidence dokumentů nebo ze samostatné pomocné evidenci dokumentů jako doručený dokument s uvedením označení „k č.j.“, resp. „k </w:t>
      </w:r>
      <w:proofErr w:type="spellStart"/>
      <w:r w:rsidRPr="008C7F38">
        <w:rPr>
          <w:rFonts w:asciiTheme="minorHAnsi" w:hAnsiTheme="minorHAnsi" w:cstheme="minorHAnsi"/>
          <w:sz w:val="22"/>
          <w:szCs w:val="22"/>
        </w:rPr>
        <w:t>ev.č</w:t>
      </w:r>
      <w:proofErr w:type="spellEnd"/>
      <w:r w:rsidRPr="008C7F38">
        <w:rPr>
          <w:rFonts w:asciiTheme="minorHAnsi" w:hAnsiTheme="minorHAnsi" w:cstheme="minorHAnsi"/>
          <w:sz w:val="22"/>
          <w:szCs w:val="22"/>
        </w:rPr>
        <w:t>.“.</w:t>
      </w:r>
    </w:p>
    <w:p w:rsidR="002124E4" w:rsidRPr="002124E4" w:rsidRDefault="002124E4" w:rsidP="000D2C6E">
      <w:pPr>
        <w:pStyle w:val="Odstavecseseznamem"/>
        <w:numPr>
          <w:ilvl w:val="0"/>
          <w:numId w:val="9"/>
        </w:numPr>
        <w:ind w:hanging="567"/>
        <w:jc w:val="both"/>
        <w:rPr>
          <w:rFonts w:asciiTheme="minorHAnsi" w:hAnsiTheme="minorHAnsi" w:cstheme="minorHAnsi"/>
          <w:sz w:val="22"/>
          <w:szCs w:val="22"/>
        </w:rPr>
      </w:pPr>
      <w:r w:rsidRPr="002124E4">
        <w:rPr>
          <w:rFonts w:asciiTheme="minorHAnsi" w:hAnsiTheme="minorHAnsi" w:cstheme="minorHAnsi"/>
          <w:sz w:val="22"/>
          <w:szCs w:val="22"/>
        </w:rPr>
        <w:t>Samostatnou funkční částí evidencí dokumentů mů</w:t>
      </w:r>
      <w:r w:rsidRPr="000820B7">
        <w:rPr>
          <w:rFonts w:asciiTheme="minorHAnsi" w:hAnsiTheme="minorHAnsi" w:cstheme="minorHAnsi"/>
          <w:sz w:val="22"/>
          <w:szCs w:val="22"/>
        </w:rPr>
        <w:t>že být jmenný rejstřík</w:t>
      </w:r>
      <w:r w:rsidRPr="002124E4">
        <w:rPr>
          <w:rFonts w:asciiTheme="minorHAnsi" w:hAnsiTheme="minorHAnsi" w:cstheme="minorHAnsi"/>
          <w:sz w:val="22"/>
          <w:szCs w:val="22"/>
        </w:rPr>
        <w:t xml:space="preserve"> určený pro vyhledávání</w:t>
      </w:r>
      <w:r w:rsidR="000820B7">
        <w:rPr>
          <w:rFonts w:asciiTheme="minorHAnsi" w:hAnsiTheme="minorHAnsi" w:cstheme="minorHAnsi"/>
          <w:sz w:val="22"/>
          <w:szCs w:val="22"/>
        </w:rPr>
        <w:t xml:space="preserve">, </w:t>
      </w:r>
      <w:r w:rsidRPr="002124E4">
        <w:rPr>
          <w:rFonts w:asciiTheme="minorHAnsi" w:hAnsiTheme="minorHAnsi" w:cstheme="minorHAnsi"/>
          <w:sz w:val="22"/>
          <w:szCs w:val="22"/>
        </w:rPr>
        <w:t xml:space="preserve">ověřování a zpracovávání údajů o </w:t>
      </w:r>
      <w:r w:rsidR="00011FAE">
        <w:rPr>
          <w:rFonts w:asciiTheme="minorHAnsi" w:hAnsiTheme="minorHAnsi" w:cstheme="minorHAnsi"/>
          <w:sz w:val="22"/>
          <w:szCs w:val="22"/>
        </w:rPr>
        <w:t>p</w:t>
      </w:r>
      <w:r w:rsidR="00120331">
        <w:rPr>
          <w:rFonts w:asciiTheme="minorHAnsi" w:hAnsiTheme="minorHAnsi" w:cstheme="minorHAnsi"/>
          <w:sz w:val="22"/>
          <w:szCs w:val="22"/>
        </w:rPr>
        <w:t xml:space="preserve">odatelích a </w:t>
      </w:r>
      <w:r w:rsidRPr="002124E4">
        <w:rPr>
          <w:rFonts w:asciiTheme="minorHAnsi" w:hAnsiTheme="minorHAnsi" w:cstheme="minorHAnsi"/>
          <w:sz w:val="22"/>
          <w:szCs w:val="22"/>
        </w:rPr>
        <w:t xml:space="preserve">adresátech dokumentů evidovaných v této evidenci. Ve jmenném rejstříku jsou vedeny adresné údaje o </w:t>
      </w:r>
      <w:r w:rsidR="00011FAE">
        <w:rPr>
          <w:rFonts w:asciiTheme="minorHAnsi" w:hAnsiTheme="minorHAnsi" w:cstheme="minorHAnsi"/>
          <w:sz w:val="22"/>
          <w:szCs w:val="22"/>
        </w:rPr>
        <w:t xml:space="preserve">podatelích a </w:t>
      </w:r>
      <w:r w:rsidRPr="002124E4">
        <w:rPr>
          <w:rFonts w:asciiTheme="minorHAnsi" w:hAnsiTheme="minorHAnsi" w:cstheme="minorHAnsi"/>
          <w:sz w:val="22"/>
          <w:szCs w:val="22"/>
        </w:rPr>
        <w:t>adresátech dokumentů evidovaných v evidencích dokumentů, a to v rozsahu:</w:t>
      </w:r>
    </w:p>
    <w:p w:rsidR="002124E4" w:rsidRPr="002124E4" w:rsidRDefault="002124E4" w:rsidP="00691CD1">
      <w:pPr>
        <w:pStyle w:val="Odstavecseseznamem"/>
        <w:numPr>
          <w:ilvl w:val="0"/>
          <w:numId w:val="7"/>
        </w:numPr>
        <w:tabs>
          <w:tab w:val="clear" w:pos="1077"/>
        </w:tabs>
        <w:ind w:left="1134"/>
        <w:contextualSpacing w:val="0"/>
        <w:jc w:val="both"/>
        <w:rPr>
          <w:rFonts w:asciiTheme="minorHAnsi" w:hAnsiTheme="minorHAnsi" w:cstheme="minorHAnsi"/>
          <w:sz w:val="22"/>
          <w:szCs w:val="22"/>
        </w:rPr>
      </w:pPr>
      <w:r w:rsidRPr="002124E4">
        <w:rPr>
          <w:rFonts w:asciiTheme="minorHAnsi" w:hAnsiTheme="minorHAnsi" w:cstheme="minorHAnsi"/>
          <w:sz w:val="22"/>
          <w:szCs w:val="22"/>
        </w:rPr>
        <w:t>jde-li o fyzickou osobu - jméno a příjmení, adresa pro doručování (</w:t>
      </w:r>
      <w:r w:rsidR="00011FAE">
        <w:rPr>
          <w:rFonts w:asciiTheme="minorHAnsi" w:hAnsiTheme="minorHAnsi" w:cstheme="minorHAnsi"/>
          <w:sz w:val="22"/>
          <w:szCs w:val="22"/>
        </w:rPr>
        <w:t xml:space="preserve">adresa </w:t>
      </w:r>
      <w:r w:rsidR="00011FAE" w:rsidRPr="00750044">
        <w:rPr>
          <w:rFonts w:asciiTheme="minorHAnsi" w:hAnsiTheme="minorHAnsi" w:cstheme="minorHAnsi"/>
          <w:sz w:val="22"/>
          <w:szCs w:val="22"/>
        </w:rPr>
        <w:t>poštovní</w:t>
      </w:r>
      <w:r w:rsidR="00011FAE">
        <w:rPr>
          <w:rFonts w:asciiTheme="minorHAnsi" w:hAnsiTheme="minorHAnsi" w:cstheme="minorHAnsi"/>
          <w:sz w:val="22"/>
          <w:szCs w:val="22"/>
        </w:rPr>
        <w:t>,</w:t>
      </w:r>
      <w:r w:rsidR="00011FAE" w:rsidRPr="00750044">
        <w:rPr>
          <w:rFonts w:asciiTheme="minorHAnsi" w:hAnsiTheme="minorHAnsi" w:cstheme="minorHAnsi"/>
          <w:sz w:val="22"/>
          <w:szCs w:val="22"/>
        </w:rPr>
        <w:t xml:space="preserve"> e-mailová nebo </w:t>
      </w:r>
      <w:r w:rsidR="00011FAE">
        <w:rPr>
          <w:rFonts w:asciiTheme="minorHAnsi" w:hAnsiTheme="minorHAnsi" w:cstheme="minorHAnsi"/>
          <w:sz w:val="22"/>
          <w:szCs w:val="22"/>
        </w:rPr>
        <w:t xml:space="preserve">jiná </w:t>
      </w:r>
      <w:r w:rsidR="00011FAE" w:rsidRPr="00750044">
        <w:rPr>
          <w:rFonts w:asciiTheme="minorHAnsi" w:hAnsiTheme="minorHAnsi" w:cstheme="minorHAnsi"/>
          <w:sz w:val="22"/>
          <w:szCs w:val="22"/>
        </w:rPr>
        <w:t>elektronická nebo datová schránka</w:t>
      </w:r>
      <w:r w:rsidRPr="002124E4">
        <w:rPr>
          <w:rFonts w:asciiTheme="minorHAnsi" w:hAnsiTheme="minorHAnsi" w:cstheme="minorHAnsi"/>
          <w:sz w:val="22"/>
          <w:szCs w:val="22"/>
        </w:rPr>
        <w:t>)</w:t>
      </w:r>
      <w:r w:rsidR="00011FAE">
        <w:rPr>
          <w:rFonts w:asciiTheme="minorHAnsi" w:hAnsiTheme="minorHAnsi" w:cstheme="minorHAnsi"/>
          <w:sz w:val="22"/>
          <w:szCs w:val="22"/>
        </w:rPr>
        <w:t>,</w:t>
      </w:r>
      <w:r w:rsidRPr="002124E4">
        <w:rPr>
          <w:rFonts w:asciiTheme="minorHAnsi" w:hAnsiTheme="minorHAnsi" w:cstheme="minorHAnsi"/>
          <w:sz w:val="22"/>
          <w:szCs w:val="22"/>
        </w:rPr>
        <w:t xml:space="preserve"> </w:t>
      </w:r>
    </w:p>
    <w:p w:rsidR="002124E4" w:rsidRPr="002124E4" w:rsidRDefault="002124E4" w:rsidP="00691CD1">
      <w:pPr>
        <w:pStyle w:val="Odstavecseseznamem"/>
        <w:numPr>
          <w:ilvl w:val="0"/>
          <w:numId w:val="7"/>
        </w:numPr>
        <w:tabs>
          <w:tab w:val="clear" w:pos="1077"/>
        </w:tabs>
        <w:ind w:left="1134"/>
        <w:contextualSpacing w:val="0"/>
        <w:jc w:val="both"/>
        <w:rPr>
          <w:rFonts w:asciiTheme="minorHAnsi" w:hAnsiTheme="minorHAnsi" w:cstheme="minorHAnsi"/>
          <w:sz w:val="22"/>
          <w:szCs w:val="22"/>
        </w:rPr>
      </w:pPr>
      <w:r w:rsidRPr="002124E4">
        <w:rPr>
          <w:rFonts w:asciiTheme="minorHAnsi" w:hAnsiTheme="minorHAnsi" w:cstheme="minorHAnsi"/>
          <w:sz w:val="22"/>
          <w:szCs w:val="22"/>
        </w:rPr>
        <w:t xml:space="preserve">jde-li o právnickou osobu </w:t>
      </w:r>
      <w:r w:rsidR="00011FAE">
        <w:rPr>
          <w:rFonts w:asciiTheme="minorHAnsi" w:hAnsiTheme="minorHAnsi" w:cstheme="minorHAnsi"/>
          <w:sz w:val="22"/>
          <w:szCs w:val="22"/>
        </w:rPr>
        <w:t>-</w:t>
      </w:r>
      <w:r w:rsidRPr="002124E4">
        <w:rPr>
          <w:rFonts w:asciiTheme="minorHAnsi" w:hAnsiTheme="minorHAnsi" w:cstheme="minorHAnsi"/>
          <w:sz w:val="22"/>
          <w:szCs w:val="22"/>
        </w:rPr>
        <w:t xml:space="preserve"> název, příp. IČO, adresa pro doručování (</w:t>
      </w:r>
      <w:r w:rsidR="00011FAE">
        <w:rPr>
          <w:rFonts w:asciiTheme="minorHAnsi" w:hAnsiTheme="minorHAnsi" w:cstheme="minorHAnsi"/>
          <w:sz w:val="22"/>
          <w:szCs w:val="22"/>
        </w:rPr>
        <w:t xml:space="preserve">adresa </w:t>
      </w:r>
      <w:r w:rsidR="00011FAE" w:rsidRPr="00750044">
        <w:rPr>
          <w:rFonts w:asciiTheme="minorHAnsi" w:hAnsiTheme="minorHAnsi" w:cstheme="minorHAnsi"/>
          <w:sz w:val="22"/>
          <w:szCs w:val="22"/>
        </w:rPr>
        <w:t>poštovní</w:t>
      </w:r>
      <w:r w:rsidR="00011FAE">
        <w:rPr>
          <w:rFonts w:asciiTheme="minorHAnsi" w:hAnsiTheme="minorHAnsi" w:cstheme="minorHAnsi"/>
          <w:sz w:val="22"/>
          <w:szCs w:val="22"/>
        </w:rPr>
        <w:t>,</w:t>
      </w:r>
      <w:r w:rsidR="00011FAE" w:rsidRPr="00750044">
        <w:rPr>
          <w:rFonts w:asciiTheme="minorHAnsi" w:hAnsiTheme="minorHAnsi" w:cstheme="minorHAnsi"/>
          <w:sz w:val="22"/>
          <w:szCs w:val="22"/>
        </w:rPr>
        <w:t xml:space="preserve"> e-mailová nebo </w:t>
      </w:r>
      <w:r w:rsidR="00011FAE">
        <w:rPr>
          <w:rFonts w:asciiTheme="minorHAnsi" w:hAnsiTheme="minorHAnsi" w:cstheme="minorHAnsi"/>
          <w:sz w:val="22"/>
          <w:szCs w:val="22"/>
        </w:rPr>
        <w:t xml:space="preserve">jiná </w:t>
      </w:r>
      <w:r w:rsidR="00011FAE" w:rsidRPr="00750044">
        <w:rPr>
          <w:rFonts w:asciiTheme="minorHAnsi" w:hAnsiTheme="minorHAnsi" w:cstheme="minorHAnsi"/>
          <w:sz w:val="22"/>
          <w:szCs w:val="22"/>
        </w:rPr>
        <w:t>elektronická nebo datová schránka</w:t>
      </w:r>
      <w:r w:rsidRPr="002124E4">
        <w:rPr>
          <w:rFonts w:asciiTheme="minorHAnsi" w:hAnsiTheme="minorHAnsi" w:cstheme="minorHAnsi"/>
          <w:sz w:val="22"/>
          <w:szCs w:val="22"/>
        </w:rPr>
        <w:t>)</w:t>
      </w:r>
      <w:r w:rsidR="00011FAE">
        <w:rPr>
          <w:rFonts w:asciiTheme="minorHAnsi" w:hAnsiTheme="minorHAnsi" w:cstheme="minorHAnsi"/>
          <w:sz w:val="22"/>
          <w:szCs w:val="22"/>
        </w:rPr>
        <w:t>;</w:t>
      </w:r>
    </w:p>
    <w:p w:rsidR="002124E4" w:rsidRPr="00011FAE" w:rsidRDefault="00011FAE" w:rsidP="002124E4">
      <w:pPr>
        <w:pStyle w:val="Odstavecseseznamem"/>
        <w:ind w:left="567"/>
        <w:jc w:val="both"/>
        <w:rPr>
          <w:rFonts w:asciiTheme="minorHAnsi" w:hAnsiTheme="minorHAnsi" w:cstheme="minorHAnsi"/>
          <w:sz w:val="22"/>
          <w:szCs w:val="22"/>
        </w:rPr>
      </w:pPr>
      <w:r w:rsidRPr="00011FAE">
        <w:rPr>
          <w:rFonts w:asciiTheme="minorHAnsi" w:hAnsiTheme="minorHAnsi" w:cstheme="minorHAnsi"/>
          <w:sz w:val="22"/>
          <w:szCs w:val="22"/>
        </w:rPr>
        <w:t>p</w:t>
      </w:r>
      <w:r w:rsidR="002124E4" w:rsidRPr="00011FAE">
        <w:rPr>
          <w:rFonts w:asciiTheme="minorHAnsi" w:hAnsiTheme="minorHAnsi" w:cstheme="minorHAnsi"/>
          <w:sz w:val="22"/>
          <w:szCs w:val="22"/>
        </w:rPr>
        <w:t xml:space="preserve">okud je ze spisu nebo z dokumentu známo datum narození, popřípadě rodné číslo </w:t>
      </w:r>
      <w:r w:rsidRPr="00011FAE">
        <w:rPr>
          <w:rFonts w:asciiTheme="minorHAnsi" w:hAnsiTheme="minorHAnsi" w:cstheme="minorHAnsi"/>
          <w:sz w:val="22"/>
          <w:szCs w:val="22"/>
        </w:rPr>
        <w:t>podatele</w:t>
      </w:r>
      <w:r w:rsidR="002124E4" w:rsidRPr="00011FAE">
        <w:rPr>
          <w:rFonts w:asciiTheme="minorHAnsi" w:hAnsiTheme="minorHAnsi" w:cstheme="minorHAnsi"/>
          <w:sz w:val="22"/>
          <w:szCs w:val="22"/>
        </w:rPr>
        <w:t xml:space="preserve"> nebo adresáta, jsou tyto údaje rovněž vedeny ve jmenném rejstříku.</w:t>
      </w:r>
    </w:p>
    <w:p w:rsidR="00011FAE" w:rsidRDefault="002124E4" w:rsidP="000820B7">
      <w:pPr>
        <w:pStyle w:val="Odstavecseseznamem"/>
        <w:spacing w:after="120"/>
        <w:ind w:left="567"/>
        <w:contextualSpacing w:val="0"/>
        <w:jc w:val="both"/>
        <w:rPr>
          <w:rFonts w:asciiTheme="minorHAnsi" w:hAnsiTheme="minorHAnsi" w:cstheme="minorHAnsi"/>
          <w:sz w:val="22"/>
          <w:szCs w:val="22"/>
        </w:rPr>
      </w:pPr>
      <w:r w:rsidRPr="002124E4">
        <w:rPr>
          <w:rFonts w:asciiTheme="minorHAnsi" w:hAnsiTheme="minorHAnsi" w:cstheme="minorHAnsi"/>
          <w:sz w:val="22"/>
          <w:szCs w:val="22"/>
        </w:rPr>
        <w:t>Oprávnění k přístup</w:t>
      </w:r>
      <w:r w:rsidRPr="000820B7">
        <w:rPr>
          <w:rFonts w:asciiTheme="minorHAnsi" w:hAnsiTheme="minorHAnsi" w:cstheme="minorHAnsi"/>
          <w:sz w:val="22"/>
          <w:szCs w:val="22"/>
        </w:rPr>
        <w:t xml:space="preserve">u do jmenného rejstříku </w:t>
      </w:r>
      <w:r w:rsidR="00011FAE" w:rsidRPr="000820B7">
        <w:rPr>
          <w:rFonts w:asciiTheme="minorHAnsi" w:hAnsiTheme="minorHAnsi" w:cstheme="minorHAnsi"/>
          <w:sz w:val="22"/>
          <w:szCs w:val="22"/>
        </w:rPr>
        <w:t>má</w:t>
      </w:r>
      <w:r w:rsidRPr="000820B7">
        <w:rPr>
          <w:rFonts w:asciiTheme="minorHAnsi" w:hAnsiTheme="minorHAnsi" w:cstheme="minorHAnsi"/>
          <w:sz w:val="22"/>
          <w:szCs w:val="22"/>
        </w:rPr>
        <w:t xml:space="preserve"> </w:t>
      </w:r>
      <w:r w:rsidR="000820B7" w:rsidRPr="000820B7">
        <w:rPr>
          <w:rFonts w:asciiTheme="minorHAnsi" w:hAnsiTheme="minorHAnsi" w:cstheme="minorHAnsi"/>
          <w:sz w:val="22"/>
          <w:szCs w:val="22"/>
        </w:rPr>
        <w:t xml:space="preserve">starosta obce, </w:t>
      </w:r>
      <w:r w:rsidRPr="000820B7">
        <w:rPr>
          <w:rFonts w:asciiTheme="minorHAnsi" w:hAnsiTheme="minorHAnsi" w:cstheme="minorHAnsi"/>
          <w:sz w:val="22"/>
          <w:szCs w:val="22"/>
        </w:rPr>
        <w:t>spisový pracovník a</w:t>
      </w:r>
      <w:r w:rsidRPr="002124E4">
        <w:rPr>
          <w:rFonts w:asciiTheme="minorHAnsi" w:hAnsiTheme="minorHAnsi" w:cstheme="minorHAnsi"/>
          <w:sz w:val="22"/>
          <w:szCs w:val="22"/>
        </w:rPr>
        <w:t xml:space="preserve"> osoba, která vede </w:t>
      </w:r>
      <w:r>
        <w:rPr>
          <w:rFonts w:asciiTheme="minorHAnsi" w:hAnsiTheme="minorHAnsi" w:cstheme="minorHAnsi"/>
          <w:sz w:val="22"/>
          <w:szCs w:val="22"/>
        </w:rPr>
        <w:t xml:space="preserve">předmětnou </w:t>
      </w:r>
      <w:r w:rsidRPr="002124E4">
        <w:rPr>
          <w:rFonts w:asciiTheme="minorHAnsi" w:hAnsiTheme="minorHAnsi" w:cstheme="minorHAnsi"/>
          <w:sz w:val="22"/>
          <w:szCs w:val="22"/>
        </w:rPr>
        <w:t>evidenci dokumentů.</w:t>
      </w:r>
      <w:r w:rsidR="00011FAE">
        <w:rPr>
          <w:rFonts w:asciiTheme="minorHAnsi" w:hAnsiTheme="minorHAnsi" w:cstheme="minorHAnsi"/>
          <w:sz w:val="22"/>
          <w:szCs w:val="22"/>
        </w:rPr>
        <w:t xml:space="preserve"> S</w:t>
      </w:r>
      <w:r w:rsidR="00011FAE" w:rsidRPr="00011FAE">
        <w:rPr>
          <w:rFonts w:asciiTheme="minorHAnsi" w:hAnsiTheme="minorHAnsi" w:cstheme="minorHAnsi"/>
          <w:sz w:val="22"/>
          <w:szCs w:val="22"/>
        </w:rPr>
        <w:t xml:space="preserve"> osobními údaji </w:t>
      </w:r>
      <w:r w:rsidR="00011FAE">
        <w:rPr>
          <w:rFonts w:asciiTheme="minorHAnsi" w:hAnsiTheme="minorHAnsi" w:cstheme="minorHAnsi"/>
          <w:sz w:val="22"/>
          <w:szCs w:val="22"/>
        </w:rPr>
        <w:t xml:space="preserve">vedenými ve jmenném rejstříku </w:t>
      </w:r>
      <w:r w:rsidR="00011FAE" w:rsidRPr="00011FAE">
        <w:rPr>
          <w:rFonts w:asciiTheme="minorHAnsi" w:hAnsiTheme="minorHAnsi" w:cstheme="minorHAnsi"/>
          <w:sz w:val="22"/>
          <w:szCs w:val="22"/>
        </w:rPr>
        <w:t xml:space="preserve">je </w:t>
      </w:r>
      <w:r w:rsidR="00011FAE">
        <w:rPr>
          <w:rFonts w:asciiTheme="minorHAnsi" w:hAnsiTheme="minorHAnsi" w:cstheme="minorHAnsi"/>
          <w:sz w:val="22"/>
          <w:szCs w:val="22"/>
        </w:rPr>
        <w:t xml:space="preserve">nakládáno </w:t>
      </w:r>
      <w:r w:rsidR="00011FAE" w:rsidRPr="00011FAE">
        <w:rPr>
          <w:rFonts w:asciiTheme="minorHAnsi" w:hAnsiTheme="minorHAnsi" w:cstheme="minorHAnsi"/>
          <w:sz w:val="22"/>
          <w:szCs w:val="22"/>
        </w:rPr>
        <w:t>v souladu s</w:t>
      </w:r>
      <w:r w:rsidR="00011FAE">
        <w:rPr>
          <w:rFonts w:asciiTheme="minorHAnsi" w:hAnsiTheme="minorHAnsi" w:cstheme="minorHAnsi"/>
          <w:sz w:val="22"/>
          <w:szCs w:val="22"/>
        </w:rPr>
        <w:t xml:space="preserve"> platnými právními předpisy v oblasti </w:t>
      </w:r>
      <w:r w:rsidR="00011FAE" w:rsidRPr="00011FAE">
        <w:rPr>
          <w:rFonts w:asciiTheme="minorHAnsi" w:hAnsiTheme="minorHAnsi" w:cstheme="minorHAnsi"/>
          <w:sz w:val="22"/>
          <w:szCs w:val="22"/>
        </w:rPr>
        <w:t>ochran</w:t>
      </w:r>
      <w:r w:rsidR="00011FAE">
        <w:rPr>
          <w:rFonts w:asciiTheme="minorHAnsi" w:hAnsiTheme="minorHAnsi" w:cstheme="minorHAnsi"/>
          <w:sz w:val="22"/>
          <w:szCs w:val="22"/>
        </w:rPr>
        <w:t>y</w:t>
      </w:r>
      <w:r w:rsidR="00011FAE" w:rsidRPr="00011FAE">
        <w:rPr>
          <w:rFonts w:asciiTheme="minorHAnsi" w:hAnsiTheme="minorHAnsi" w:cstheme="minorHAnsi"/>
          <w:sz w:val="22"/>
          <w:szCs w:val="22"/>
        </w:rPr>
        <w:t xml:space="preserve"> osobních údajů</w:t>
      </w:r>
      <w:r w:rsidR="00011FAE">
        <w:rPr>
          <w:rFonts w:asciiTheme="minorHAnsi" w:hAnsiTheme="minorHAnsi" w:cstheme="minorHAnsi"/>
          <w:sz w:val="22"/>
          <w:szCs w:val="22"/>
        </w:rPr>
        <w:t>.</w:t>
      </w:r>
    </w:p>
    <w:p w:rsidR="000D2C6E" w:rsidRPr="000D2C6E" w:rsidRDefault="00BE6DD1" w:rsidP="000D2C6E">
      <w:pPr>
        <w:pStyle w:val="Odstavecseseznamem"/>
        <w:numPr>
          <w:ilvl w:val="0"/>
          <w:numId w:val="9"/>
        </w:numPr>
        <w:tabs>
          <w:tab w:val="left" w:pos="851"/>
        </w:tabs>
        <w:spacing w:after="120"/>
        <w:ind w:hanging="567"/>
        <w:contextualSpacing w:val="0"/>
        <w:jc w:val="both"/>
        <w:rPr>
          <w:rFonts w:asciiTheme="minorHAnsi" w:hAnsiTheme="minorHAnsi" w:cstheme="minorHAnsi"/>
          <w:sz w:val="22"/>
          <w:szCs w:val="22"/>
        </w:rPr>
      </w:pPr>
      <w:r w:rsidRPr="000D2C6E">
        <w:rPr>
          <w:rFonts w:asciiTheme="minorHAnsi" w:hAnsiTheme="minorHAnsi" w:cstheme="minorHAnsi"/>
          <w:sz w:val="22"/>
          <w:szCs w:val="22"/>
        </w:rPr>
        <w:t xml:space="preserve">Vyřízení doručeného dokumentu se neeviduje samostatně, ale připojí se k doručenému dokumentu se stejným číslem jednacím nebo evidenčním číslem ze </w:t>
      </w:r>
      <w:r w:rsidR="00011FAE" w:rsidRPr="000D2C6E">
        <w:rPr>
          <w:rFonts w:asciiTheme="minorHAnsi" w:hAnsiTheme="minorHAnsi" w:cstheme="minorHAnsi"/>
          <w:sz w:val="22"/>
          <w:szCs w:val="22"/>
        </w:rPr>
        <w:t>samostatné evidence dokumentů nebo samostatné pomocné evidence dokumentů</w:t>
      </w:r>
      <w:r w:rsidRPr="000D2C6E">
        <w:rPr>
          <w:rFonts w:asciiTheme="minorHAnsi" w:hAnsiTheme="minorHAnsi" w:cstheme="minorHAnsi"/>
          <w:sz w:val="22"/>
          <w:szCs w:val="22"/>
        </w:rPr>
        <w:t xml:space="preserve">. </w:t>
      </w:r>
      <w:r w:rsidR="005B0526" w:rsidRPr="000D2C6E">
        <w:rPr>
          <w:rFonts w:asciiTheme="minorHAnsi" w:hAnsiTheme="minorHAnsi" w:cstheme="minorHAnsi"/>
          <w:color w:val="000000"/>
          <w:sz w:val="22"/>
          <w:szCs w:val="22"/>
        </w:rPr>
        <w:t>Pod jedním číslem jednacím se vždy vyřizuje jen jedno podání nebo hromadná podání evidovaná sběrným archem.</w:t>
      </w:r>
    </w:p>
    <w:p w:rsidR="000D2C6E" w:rsidRDefault="00D97333" w:rsidP="000D2C6E">
      <w:pPr>
        <w:pStyle w:val="Odstavecseseznamem"/>
        <w:numPr>
          <w:ilvl w:val="0"/>
          <w:numId w:val="9"/>
        </w:numPr>
        <w:tabs>
          <w:tab w:val="left" w:pos="851"/>
        </w:tabs>
        <w:spacing w:after="120"/>
        <w:ind w:hanging="567"/>
        <w:contextualSpacing w:val="0"/>
        <w:jc w:val="both"/>
        <w:rPr>
          <w:rFonts w:asciiTheme="minorHAnsi" w:hAnsiTheme="minorHAnsi" w:cstheme="minorHAnsi"/>
          <w:sz w:val="22"/>
          <w:szCs w:val="22"/>
        </w:rPr>
      </w:pPr>
      <w:r w:rsidRPr="000D2C6E">
        <w:rPr>
          <w:rFonts w:asciiTheme="minorHAnsi" w:hAnsiTheme="minorHAnsi" w:cstheme="minorHAnsi"/>
          <w:sz w:val="22"/>
          <w:szCs w:val="22"/>
        </w:rPr>
        <w:t>Zjistí-li se při zápisu nového dokumentu do podacího deníku, že v téže záležitosti byl již zaevidován jiný dokument, připojí se předchozí dokument k novému dokumentu. Kromě podacího razítka se na novém dokumentu poznamená i číslo jednací předchozího dokumentu. V podacím deníku se u předchozího dokumentu, který se připojuje k novému dokumentu, poznamená v kolonce „</w:t>
      </w:r>
      <w:r w:rsidR="00381EF6" w:rsidRPr="000D2C6E">
        <w:rPr>
          <w:rFonts w:asciiTheme="minorHAnsi" w:hAnsiTheme="minorHAnsi" w:cstheme="minorHAnsi"/>
          <w:sz w:val="22"/>
          <w:szCs w:val="22"/>
        </w:rPr>
        <w:t>Způsob vyřízení</w:t>
      </w:r>
      <w:r w:rsidRPr="000D2C6E">
        <w:rPr>
          <w:rFonts w:asciiTheme="minorHAnsi" w:hAnsiTheme="minorHAnsi" w:cstheme="minorHAnsi"/>
          <w:sz w:val="22"/>
          <w:szCs w:val="22"/>
        </w:rPr>
        <w:t>“ číslo jednací nového dokumentu, k němuž se předchozí dokument připojuje.</w:t>
      </w:r>
    </w:p>
    <w:p w:rsidR="00DF7590" w:rsidRPr="000D2C6E" w:rsidRDefault="00DF7590" w:rsidP="00DF7590">
      <w:pPr>
        <w:pStyle w:val="Odstavecseseznamem"/>
        <w:numPr>
          <w:ilvl w:val="0"/>
          <w:numId w:val="9"/>
        </w:numPr>
        <w:tabs>
          <w:tab w:val="left" w:pos="851"/>
        </w:tabs>
        <w:spacing w:after="120"/>
        <w:contextualSpacing w:val="0"/>
        <w:jc w:val="both"/>
        <w:rPr>
          <w:rFonts w:asciiTheme="minorHAnsi" w:hAnsiTheme="minorHAnsi" w:cstheme="minorHAnsi"/>
          <w:sz w:val="22"/>
          <w:szCs w:val="22"/>
        </w:rPr>
      </w:pPr>
      <w:r w:rsidRPr="00DF7590">
        <w:rPr>
          <w:rFonts w:asciiTheme="minorHAnsi" w:hAnsiTheme="minorHAnsi" w:cstheme="minorHAnsi"/>
          <w:sz w:val="22"/>
          <w:szCs w:val="22"/>
        </w:rPr>
        <w:t xml:space="preserve">Dojde-li ke ztrátě nebo zničení dokumentu v analogové podobě, k nevratnému poškození nebo ke zničení dokumentu v digitální podobě anebo nelze-li dokument v digitální podobě zobrazit uživatelsky vnímatelným způsobem, poznamená </w:t>
      </w:r>
      <w:r>
        <w:rPr>
          <w:rFonts w:asciiTheme="minorHAnsi" w:hAnsiTheme="minorHAnsi" w:cstheme="minorHAnsi"/>
          <w:sz w:val="22"/>
          <w:szCs w:val="22"/>
        </w:rPr>
        <w:t xml:space="preserve">spisový pracovník </w:t>
      </w:r>
      <w:r w:rsidRPr="00DF7590">
        <w:rPr>
          <w:rFonts w:asciiTheme="minorHAnsi" w:hAnsiTheme="minorHAnsi" w:cstheme="minorHAnsi"/>
          <w:sz w:val="22"/>
          <w:szCs w:val="22"/>
        </w:rPr>
        <w:t>tuto skutečnost do evidenční pomůcky</w:t>
      </w:r>
      <w:r>
        <w:rPr>
          <w:rFonts w:asciiTheme="minorHAnsi" w:hAnsiTheme="minorHAnsi" w:cstheme="minorHAnsi"/>
          <w:sz w:val="22"/>
          <w:szCs w:val="22"/>
        </w:rPr>
        <w:t>,</w:t>
      </w:r>
      <w:r w:rsidRPr="00DF7590">
        <w:rPr>
          <w:rFonts w:asciiTheme="minorHAnsi" w:hAnsiTheme="minorHAnsi" w:cstheme="minorHAnsi"/>
          <w:sz w:val="22"/>
          <w:szCs w:val="22"/>
        </w:rPr>
        <w:t xml:space="preserve"> včetně čísla jednacího dokumentu nebo evidenčního čísla dokumentu ze samostatné evidenční pomůcky, kterým byla ztráta, poškození nebo zničení řešena</w:t>
      </w:r>
      <w:r>
        <w:rPr>
          <w:rFonts w:asciiTheme="minorHAnsi" w:hAnsiTheme="minorHAnsi" w:cstheme="minorHAnsi"/>
          <w:sz w:val="22"/>
          <w:szCs w:val="22"/>
        </w:rPr>
        <w:t>.</w:t>
      </w:r>
    </w:p>
    <w:p w:rsidR="005B4FA4" w:rsidRPr="005B4FA4" w:rsidRDefault="000D2C6E" w:rsidP="000D2C6E">
      <w:pPr>
        <w:numPr>
          <w:ilvl w:val="0"/>
          <w:numId w:val="9"/>
        </w:numPr>
        <w:spacing w:after="0" w:line="240" w:lineRule="auto"/>
        <w:ind w:hanging="567"/>
        <w:jc w:val="both"/>
        <w:rPr>
          <w:rFonts w:cstheme="minorHAnsi"/>
        </w:rPr>
      </w:pPr>
      <w:r w:rsidRPr="005B4FA4">
        <w:rPr>
          <w:rFonts w:cstheme="minorHAnsi"/>
        </w:rPr>
        <w:t>Původce v so</w:t>
      </w:r>
      <w:r w:rsidR="005B4FA4" w:rsidRPr="005B4FA4">
        <w:rPr>
          <w:rFonts w:cstheme="minorHAnsi"/>
        </w:rPr>
        <w:t>uvislost</w:t>
      </w:r>
      <w:r w:rsidR="0019195C">
        <w:rPr>
          <w:rFonts w:cstheme="minorHAnsi"/>
        </w:rPr>
        <w:t>i</w:t>
      </w:r>
      <w:r w:rsidR="005B4FA4" w:rsidRPr="005B4FA4">
        <w:rPr>
          <w:rFonts w:cstheme="minorHAnsi"/>
        </w:rPr>
        <w:t xml:space="preserve"> s výkonem své činnosti</w:t>
      </w:r>
    </w:p>
    <w:p w:rsidR="000D2C6E" w:rsidRPr="00F47D87" w:rsidRDefault="005B4FA4" w:rsidP="00B2557E">
      <w:pPr>
        <w:pStyle w:val="Odstavecseseznamem"/>
        <w:numPr>
          <w:ilvl w:val="0"/>
          <w:numId w:val="28"/>
        </w:numPr>
        <w:ind w:left="1134"/>
        <w:jc w:val="both"/>
        <w:rPr>
          <w:rFonts w:asciiTheme="minorHAnsi" w:hAnsiTheme="minorHAnsi" w:cstheme="minorHAnsi"/>
          <w:sz w:val="22"/>
          <w:szCs w:val="22"/>
        </w:rPr>
      </w:pPr>
      <w:r w:rsidRPr="005B4FA4">
        <w:rPr>
          <w:rFonts w:asciiTheme="minorHAnsi" w:hAnsiTheme="minorHAnsi" w:cstheme="minorHAnsi"/>
          <w:sz w:val="22"/>
          <w:szCs w:val="22"/>
        </w:rPr>
        <w:t xml:space="preserve">vede </w:t>
      </w:r>
      <w:r w:rsidR="00B008C7" w:rsidRPr="005B4FA4">
        <w:rPr>
          <w:rFonts w:asciiTheme="minorHAnsi" w:hAnsiTheme="minorHAnsi" w:cstheme="minorHAnsi"/>
          <w:sz w:val="22"/>
          <w:szCs w:val="22"/>
        </w:rPr>
        <w:t>další</w:t>
      </w:r>
      <w:r w:rsidR="000D2C6E" w:rsidRPr="005B4FA4">
        <w:rPr>
          <w:rFonts w:asciiTheme="minorHAnsi" w:hAnsiTheme="minorHAnsi" w:cstheme="minorHAnsi"/>
          <w:sz w:val="22"/>
          <w:szCs w:val="22"/>
        </w:rPr>
        <w:t xml:space="preserve"> </w:t>
      </w:r>
      <w:r w:rsidR="000D2C6E" w:rsidRPr="00F47D87">
        <w:rPr>
          <w:rFonts w:asciiTheme="minorHAnsi" w:hAnsiTheme="minorHAnsi" w:cstheme="minorHAnsi"/>
          <w:sz w:val="22"/>
          <w:szCs w:val="22"/>
        </w:rPr>
        <w:t>evidence</w:t>
      </w:r>
      <w:r w:rsidR="00DF7590" w:rsidRPr="00F47D87">
        <w:rPr>
          <w:rFonts w:asciiTheme="minorHAnsi" w:hAnsiTheme="minorHAnsi" w:cstheme="minorHAnsi"/>
          <w:sz w:val="22"/>
          <w:szCs w:val="22"/>
        </w:rPr>
        <w:t xml:space="preserve"> v</w:t>
      </w:r>
      <w:r w:rsidR="00F47D87" w:rsidRPr="00F47D87">
        <w:rPr>
          <w:rFonts w:asciiTheme="minorHAnsi" w:hAnsiTheme="minorHAnsi" w:cstheme="minorHAnsi"/>
          <w:sz w:val="22"/>
          <w:szCs w:val="22"/>
        </w:rPr>
        <w:t> </w:t>
      </w:r>
      <w:r w:rsidR="00DF7590" w:rsidRPr="00F47D87">
        <w:rPr>
          <w:rFonts w:asciiTheme="minorHAnsi" w:hAnsiTheme="minorHAnsi" w:cstheme="minorHAnsi"/>
          <w:sz w:val="22"/>
          <w:szCs w:val="22"/>
        </w:rPr>
        <w:t>listinné</w:t>
      </w:r>
      <w:r w:rsidR="00F47D87" w:rsidRPr="00F47D87">
        <w:rPr>
          <w:rFonts w:asciiTheme="minorHAnsi" w:hAnsiTheme="minorHAnsi" w:cstheme="minorHAnsi"/>
          <w:sz w:val="22"/>
          <w:szCs w:val="22"/>
        </w:rPr>
        <w:t xml:space="preserve"> nebo</w:t>
      </w:r>
      <w:r w:rsidR="00F47D87">
        <w:rPr>
          <w:rFonts w:asciiTheme="minorHAnsi" w:hAnsiTheme="minorHAnsi" w:cstheme="minorHAnsi"/>
          <w:sz w:val="22"/>
          <w:szCs w:val="22"/>
        </w:rPr>
        <w:t xml:space="preserve"> </w:t>
      </w:r>
      <w:r w:rsidR="00DF7590" w:rsidRPr="00F47D87">
        <w:rPr>
          <w:rFonts w:asciiTheme="minorHAnsi" w:hAnsiTheme="minorHAnsi" w:cstheme="minorHAnsi"/>
          <w:sz w:val="22"/>
          <w:szCs w:val="22"/>
        </w:rPr>
        <w:t>elektronické podobě</w:t>
      </w:r>
      <w:r w:rsidR="000D2C6E" w:rsidRPr="00F47D87">
        <w:rPr>
          <w:rFonts w:asciiTheme="minorHAnsi" w:hAnsiTheme="minorHAnsi" w:cstheme="minorHAnsi"/>
          <w:sz w:val="22"/>
          <w:szCs w:val="22"/>
        </w:rPr>
        <w:t>:</w:t>
      </w:r>
    </w:p>
    <w:p w:rsidR="00790F7E" w:rsidRDefault="00B008C7"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5B4FA4">
        <w:rPr>
          <w:rFonts w:asciiTheme="minorHAnsi" w:hAnsiTheme="minorHAnsi" w:cstheme="minorHAnsi"/>
          <w:sz w:val="22"/>
          <w:szCs w:val="22"/>
        </w:rPr>
        <w:t>evidenci zaměstnanců</w:t>
      </w:r>
      <w:r w:rsidR="00790F7E">
        <w:rPr>
          <w:rFonts w:asciiTheme="minorHAnsi" w:hAnsiTheme="minorHAnsi" w:cstheme="minorHAnsi"/>
          <w:sz w:val="22"/>
          <w:szCs w:val="22"/>
        </w:rPr>
        <w:t xml:space="preserve"> obce</w:t>
      </w:r>
    </w:p>
    <w:p w:rsidR="00B008C7" w:rsidRPr="00AA4049" w:rsidRDefault="00790F7E"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Pr>
          <w:rFonts w:asciiTheme="minorHAnsi" w:hAnsiTheme="minorHAnsi" w:cstheme="minorHAnsi"/>
          <w:sz w:val="22"/>
          <w:szCs w:val="22"/>
        </w:rPr>
        <w:t xml:space="preserve">evidenci </w:t>
      </w:r>
      <w:r w:rsidRPr="00AA4049">
        <w:rPr>
          <w:rFonts w:asciiTheme="minorHAnsi" w:hAnsiTheme="minorHAnsi" w:cstheme="minorHAnsi"/>
          <w:sz w:val="22"/>
          <w:szCs w:val="22"/>
        </w:rPr>
        <w:t>členů zastupitelstva obce a členů výborů zastupitelstva obce a komisí starosty (rady) obce</w:t>
      </w:r>
    </w:p>
    <w:p w:rsidR="00790F7E" w:rsidRPr="009478BC" w:rsidRDefault="00790F7E"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AA4049">
        <w:rPr>
          <w:rFonts w:asciiTheme="minorHAnsi" w:hAnsiTheme="minorHAnsi" w:cstheme="minorHAnsi"/>
          <w:sz w:val="22"/>
          <w:szCs w:val="22"/>
        </w:rPr>
        <w:t xml:space="preserve">evidenci </w:t>
      </w:r>
      <w:r w:rsidRPr="00137AAE">
        <w:rPr>
          <w:rFonts w:asciiTheme="minorHAnsi" w:hAnsiTheme="minorHAnsi" w:cstheme="minorHAnsi"/>
          <w:bCs/>
          <w:sz w:val="22"/>
          <w:szCs w:val="22"/>
        </w:rPr>
        <w:t xml:space="preserve">členů </w:t>
      </w:r>
      <w:r w:rsidRPr="00AA4049">
        <w:rPr>
          <w:rFonts w:asciiTheme="minorHAnsi" w:hAnsiTheme="minorHAnsi" w:cstheme="minorHAnsi"/>
          <w:bCs/>
          <w:sz w:val="22"/>
          <w:szCs w:val="22"/>
        </w:rPr>
        <w:t>j</w:t>
      </w:r>
      <w:r w:rsidRPr="00137AAE">
        <w:rPr>
          <w:rFonts w:asciiTheme="minorHAnsi" w:hAnsiTheme="minorHAnsi" w:cstheme="minorHAnsi"/>
          <w:bCs/>
          <w:sz w:val="22"/>
          <w:szCs w:val="22"/>
        </w:rPr>
        <w:t xml:space="preserve">ednotky </w:t>
      </w:r>
      <w:r w:rsidRPr="00AA4049">
        <w:rPr>
          <w:rFonts w:asciiTheme="minorHAnsi" w:hAnsiTheme="minorHAnsi" w:cstheme="minorHAnsi"/>
          <w:bCs/>
          <w:sz w:val="22"/>
          <w:szCs w:val="22"/>
        </w:rPr>
        <w:t>s</w:t>
      </w:r>
      <w:r w:rsidRPr="00137AAE">
        <w:rPr>
          <w:rFonts w:asciiTheme="minorHAnsi" w:hAnsiTheme="minorHAnsi" w:cstheme="minorHAnsi"/>
          <w:bCs/>
          <w:sz w:val="22"/>
          <w:szCs w:val="22"/>
        </w:rPr>
        <w:t>boru dobrovolných hasičů</w:t>
      </w:r>
      <w:r w:rsidRPr="00AA4049">
        <w:rPr>
          <w:rFonts w:asciiTheme="minorHAnsi" w:hAnsiTheme="minorHAnsi" w:cstheme="minorHAnsi"/>
          <w:bCs/>
          <w:sz w:val="22"/>
          <w:szCs w:val="22"/>
        </w:rPr>
        <w:t xml:space="preserve"> obce</w:t>
      </w:r>
    </w:p>
    <w:p w:rsidR="009478BC" w:rsidRDefault="009478BC"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3021A6">
        <w:rPr>
          <w:rFonts w:asciiTheme="minorHAnsi" w:hAnsiTheme="minorHAnsi" w:cstheme="minorHAnsi"/>
          <w:sz w:val="22"/>
          <w:szCs w:val="22"/>
        </w:rPr>
        <w:t>evidenci úředních razítek</w:t>
      </w:r>
    </w:p>
    <w:p w:rsidR="009478BC" w:rsidRDefault="009478BC"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9478BC">
        <w:rPr>
          <w:rFonts w:asciiTheme="minorHAnsi" w:hAnsiTheme="minorHAnsi" w:cstheme="minorHAnsi"/>
          <w:sz w:val="22"/>
          <w:szCs w:val="22"/>
        </w:rPr>
        <w:t xml:space="preserve">evidenci osob oprávněných k používání elektronického podpisu, </w:t>
      </w:r>
      <w:r w:rsidR="00F47D87">
        <w:rPr>
          <w:rFonts w:asciiTheme="minorHAnsi" w:hAnsiTheme="minorHAnsi" w:cstheme="minorHAnsi"/>
          <w:sz w:val="22"/>
          <w:szCs w:val="22"/>
        </w:rPr>
        <w:t xml:space="preserve">elektronické pečetě, </w:t>
      </w:r>
      <w:r w:rsidR="00F5118B" w:rsidRPr="00F47D87">
        <w:rPr>
          <w:rFonts w:asciiTheme="minorHAnsi" w:hAnsiTheme="minorHAnsi" w:cstheme="minorHAnsi"/>
          <w:sz w:val="22"/>
          <w:szCs w:val="22"/>
        </w:rPr>
        <w:t>kvalifikovaného</w:t>
      </w:r>
      <w:r w:rsidR="00F5118B">
        <w:rPr>
          <w:rFonts w:asciiTheme="minorHAnsi" w:hAnsiTheme="minorHAnsi" w:cstheme="minorHAnsi"/>
          <w:sz w:val="22"/>
          <w:szCs w:val="22"/>
        </w:rPr>
        <w:t xml:space="preserve"> </w:t>
      </w:r>
      <w:r w:rsidRPr="009478BC">
        <w:rPr>
          <w:rFonts w:asciiTheme="minorHAnsi" w:hAnsiTheme="minorHAnsi" w:cstheme="minorHAnsi"/>
          <w:sz w:val="22"/>
          <w:szCs w:val="22"/>
        </w:rPr>
        <w:t>elektronického časového razítka</w:t>
      </w:r>
      <w:r w:rsidR="00F5118B">
        <w:rPr>
          <w:rFonts w:asciiTheme="minorHAnsi" w:hAnsiTheme="minorHAnsi" w:cstheme="minorHAnsi"/>
          <w:sz w:val="22"/>
          <w:szCs w:val="22"/>
        </w:rPr>
        <w:t xml:space="preserve">, popř. </w:t>
      </w:r>
      <w:r w:rsidRPr="009478BC">
        <w:rPr>
          <w:rFonts w:asciiTheme="minorHAnsi" w:hAnsiTheme="minorHAnsi" w:cstheme="minorHAnsi"/>
          <w:sz w:val="22"/>
          <w:szCs w:val="22"/>
        </w:rPr>
        <w:t>jiného elektronického prostředku obdobného účelu</w:t>
      </w:r>
    </w:p>
    <w:p w:rsidR="0097022C" w:rsidRDefault="009478BC" w:rsidP="0097022C">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9478BC">
        <w:rPr>
          <w:rFonts w:asciiTheme="minorHAnsi" w:hAnsiTheme="minorHAnsi" w:cstheme="minorHAnsi"/>
          <w:sz w:val="22"/>
          <w:szCs w:val="22"/>
        </w:rPr>
        <w:t xml:space="preserve">evidenci kvalifikovaných certifikátů </w:t>
      </w:r>
      <w:r w:rsidR="0097022C" w:rsidRPr="0097022C">
        <w:rPr>
          <w:rFonts w:asciiTheme="minorHAnsi" w:hAnsiTheme="minorHAnsi" w:cstheme="minorHAnsi"/>
          <w:sz w:val="22"/>
          <w:szCs w:val="22"/>
        </w:rPr>
        <w:t>pro elektronické podpisy nebo elektronické pečetě,</w:t>
      </w:r>
      <w:r w:rsidR="0097022C">
        <w:rPr>
          <w:rFonts w:asciiTheme="minorHAnsi" w:hAnsiTheme="minorHAnsi" w:cstheme="minorHAnsi"/>
          <w:sz w:val="22"/>
          <w:szCs w:val="22"/>
        </w:rPr>
        <w:t xml:space="preserve"> </w:t>
      </w:r>
      <w:r w:rsidR="0097022C" w:rsidRPr="009478BC">
        <w:rPr>
          <w:rFonts w:asciiTheme="minorHAnsi" w:hAnsiTheme="minorHAnsi" w:cstheme="minorHAnsi"/>
          <w:sz w:val="22"/>
          <w:szCs w:val="22"/>
        </w:rPr>
        <w:t>jichž je držitelem</w:t>
      </w:r>
    </w:p>
    <w:p w:rsidR="0097022C" w:rsidRPr="0097022C" w:rsidRDefault="0097022C" w:rsidP="0097022C">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Pr>
          <w:rFonts w:asciiTheme="minorHAnsi" w:hAnsiTheme="minorHAnsi" w:cstheme="minorHAnsi"/>
          <w:sz w:val="22"/>
          <w:szCs w:val="22"/>
        </w:rPr>
        <w:t xml:space="preserve">evidenci </w:t>
      </w:r>
      <w:r w:rsidRPr="0097022C">
        <w:rPr>
          <w:rFonts w:asciiTheme="minorHAnsi" w:hAnsiTheme="minorHAnsi" w:cstheme="minorHAnsi"/>
          <w:sz w:val="22"/>
          <w:szCs w:val="22"/>
        </w:rPr>
        <w:t xml:space="preserve">kvalifikovaných </w:t>
      </w:r>
      <w:r>
        <w:rPr>
          <w:rFonts w:asciiTheme="minorHAnsi" w:hAnsiTheme="minorHAnsi" w:cstheme="minorHAnsi"/>
          <w:sz w:val="22"/>
          <w:szCs w:val="22"/>
        </w:rPr>
        <w:t>elektronických časových razítek</w:t>
      </w:r>
    </w:p>
    <w:p w:rsidR="004A59ED" w:rsidRDefault="004A59ED"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645F85">
        <w:rPr>
          <w:rFonts w:asciiTheme="minorHAnsi" w:hAnsiTheme="minorHAnsi" w:cstheme="minorHAnsi"/>
          <w:sz w:val="22"/>
          <w:szCs w:val="22"/>
        </w:rPr>
        <w:t>evidenci o zapůjčování a nahlížení do dokumentů a spisů uložených ve spisovně</w:t>
      </w:r>
    </w:p>
    <w:p w:rsidR="009478BC" w:rsidRDefault="009478BC" w:rsidP="009478BC">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Pr>
          <w:rFonts w:asciiTheme="minorHAnsi" w:hAnsiTheme="minorHAnsi" w:cstheme="minorHAnsi"/>
          <w:sz w:val="22"/>
          <w:szCs w:val="22"/>
        </w:rPr>
        <w:t>evidenci související s ověřováním podpisů a listin</w:t>
      </w:r>
    </w:p>
    <w:p w:rsidR="00120331" w:rsidRDefault="00120331"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AA4049">
        <w:rPr>
          <w:rFonts w:asciiTheme="minorHAnsi" w:hAnsiTheme="minorHAnsi" w:cstheme="minorHAnsi"/>
          <w:sz w:val="22"/>
          <w:szCs w:val="22"/>
        </w:rPr>
        <w:t>evidenci poplatníků</w:t>
      </w:r>
      <w:r>
        <w:rPr>
          <w:rFonts w:asciiTheme="minorHAnsi" w:hAnsiTheme="minorHAnsi" w:cstheme="minorHAnsi"/>
          <w:sz w:val="22"/>
          <w:szCs w:val="22"/>
        </w:rPr>
        <w:t xml:space="preserve"> místních poplatků</w:t>
      </w:r>
    </w:p>
    <w:p w:rsidR="00CE5542" w:rsidRDefault="00AA4049"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Pr>
          <w:rFonts w:asciiTheme="minorHAnsi" w:hAnsiTheme="minorHAnsi" w:cstheme="minorHAnsi"/>
          <w:sz w:val="22"/>
          <w:szCs w:val="22"/>
        </w:rPr>
        <w:t>volební seznamy</w:t>
      </w:r>
    </w:p>
    <w:p w:rsidR="00AA4049" w:rsidRDefault="00AA4049"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Pr>
          <w:rFonts w:asciiTheme="minorHAnsi" w:hAnsiTheme="minorHAnsi" w:cstheme="minorHAnsi"/>
          <w:sz w:val="22"/>
          <w:szCs w:val="22"/>
        </w:rPr>
        <w:t>evidenci bytů a jejich nájemců</w:t>
      </w:r>
    </w:p>
    <w:p w:rsidR="00120331" w:rsidRDefault="00120331"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Pr>
          <w:rFonts w:asciiTheme="minorHAnsi" w:hAnsiTheme="minorHAnsi" w:cstheme="minorHAnsi"/>
          <w:sz w:val="22"/>
          <w:szCs w:val="22"/>
        </w:rPr>
        <w:t>evidenci související s provozem kanalizace pro veřejnou potřebu</w:t>
      </w:r>
    </w:p>
    <w:p w:rsidR="00120331" w:rsidRPr="00AA4049" w:rsidRDefault="00120331"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Pr>
          <w:rFonts w:asciiTheme="minorHAnsi" w:hAnsiTheme="minorHAnsi" w:cstheme="minorHAnsi"/>
          <w:sz w:val="22"/>
          <w:szCs w:val="22"/>
        </w:rPr>
        <w:t>evidenci související s provozem veřejného pohřebiště</w:t>
      </w:r>
    </w:p>
    <w:p w:rsidR="00AA4049" w:rsidRPr="0003626D" w:rsidRDefault="00AA4049"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AA4049">
        <w:rPr>
          <w:rFonts w:asciiTheme="minorHAnsi" w:hAnsiTheme="minorHAnsi" w:cstheme="minorHAnsi"/>
          <w:sz w:val="22"/>
          <w:szCs w:val="22"/>
        </w:rPr>
        <w:t>evidenci související se</w:t>
      </w:r>
      <w:r w:rsidRPr="00AA4049">
        <w:rPr>
          <w:rFonts w:asciiTheme="minorHAnsi" w:hAnsiTheme="minorHAnsi" w:cstheme="minorHAnsi"/>
          <w:bCs/>
          <w:sz w:val="22"/>
          <w:szCs w:val="22"/>
        </w:rPr>
        <w:t xml:space="preserve"> s</w:t>
      </w:r>
      <w:r w:rsidRPr="00137AAE">
        <w:rPr>
          <w:rFonts w:asciiTheme="minorHAnsi" w:hAnsiTheme="minorHAnsi" w:cstheme="minorHAnsi"/>
          <w:bCs/>
          <w:sz w:val="22"/>
          <w:szCs w:val="22"/>
        </w:rPr>
        <w:t>ociálně</w:t>
      </w:r>
      <w:r w:rsidRPr="00AA4049">
        <w:rPr>
          <w:rFonts w:asciiTheme="minorHAnsi" w:hAnsiTheme="minorHAnsi" w:cstheme="minorHAnsi"/>
          <w:bCs/>
          <w:sz w:val="22"/>
          <w:szCs w:val="22"/>
        </w:rPr>
        <w:t>-</w:t>
      </w:r>
      <w:r w:rsidRPr="00137AAE">
        <w:rPr>
          <w:rFonts w:asciiTheme="minorHAnsi" w:hAnsiTheme="minorHAnsi" w:cstheme="minorHAnsi"/>
          <w:bCs/>
          <w:sz w:val="22"/>
          <w:szCs w:val="22"/>
        </w:rPr>
        <w:t>právní ochran</w:t>
      </w:r>
      <w:r w:rsidRPr="00AA4049">
        <w:rPr>
          <w:rFonts w:asciiTheme="minorHAnsi" w:hAnsiTheme="minorHAnsi" w:cstheme="minorHAnsi"/>
          <w:bCs/>
          <w:sz w:val="22"/>
          <w:szCs w:val="22"/>
        </w:rPr>
        <w:t>ou</w:t>
      </w:r>
      <w:r w:rsidRPr="00137AAE">
        <w:rPr>
          <w:rFonts w:asciiTheme="minorHAnsi" w:hAnsiTheme="minorHAnsi" w:cstheme="minorHAnsi"/>
          <w:bCs/>
          <w:sz w:val="22"/>
          <w:szCs w:val="22"/>
        </w:rPr>
        <w:t xml:space="preserve"> dětí </w:t>
      </w:r>
    </w:p>
    <w:p w:rsidR="0003626D" w:rsidRPr="00AA4049" w:rsidRDefault="0003626D"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Pr>
          <w:rFonts w:asciiTheme="minorHAnsi" w:hAnsiTheme="minorHAnsi" w:cstheme="minorHAnsi"/>
          <w:sz w:val="22"/>
          <w:szCs w:val="22"/>
        </w:rPr>
        <w:t>evidenci čtenářů obecní knihovny</w:t>
      </w:r>
    </w:p>
    <w:p w:rsidR="00B008C7" w:rsidRPr="00AA4049" w:rsidRDefault="00B008C7"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AA4049">
        <w:rPr>
          <w:rFonts w:asciiTheme="minorHAnsi" w:hAnsiTheme="minorHAnsi" w:cstheme="minorHAnsi"/>
          <w:sz w:val="22"/>
          <w:szCs w:val="22"/>
        </w:rPr>
        <w:lastRenderedPageBreak/>
        <w:t>evidenci příjemců SMS zpráv o krizových a mimořádných situacích</w:t>
      </w:r>
    </w:p>
    <w:p w:rsidR="00120331" w:rsidRDefault="000820B7" w:rsidP="005B4FA4">
      <w:pPr>
        <w:pStyle w:val="Odstavecseseznamem"/>
        <w:numPr>
          <w:ilvl w:val="0"/>
          <w:numId w:val="7"/>
        </w:numPr>
        <w:tabs>
          <w:tab w:val="clear" w:pos="1077"/>
          <w:tab w:val="left" w:pos="0"/>
        </w:tabs>
        <w:ind w:left="1701" w:hanging="425"/>
        <w:jc w:val="both"/>
        <w:rPr>
          <w:rFonts w:asciiTheme="minorHAnsi" w:hAnsiTheme="minorHAnsi" w:cstheme="minorHAnsi"/>
          <w:sz w:val="22"/>
          <w:szCs w:val="22"/>
        </w:rPr>
      </w:pPr>
      <w:r w:rsidRPr="00AA4049">
        <w:rPr>
          <w:rFonts w:asciiTheme="minorHAnsi" w:hAnsiTheme="minorHAnsi" w:cstheme="minorHAnsi"/>
          <w:sz w:val="22"/>
          <w:szCs w:val="22"/>
        </w:rPr>
        <w:t xml:space="preserve">evidenci </w:t>
      </w:r>
      <w:r w:rsidR="0097022C" w:rsidRPr="00F47D87">
        <w:rPr>
          <w:rFonts w:asciiTheme="minorHAnsi" w:hAnsiTheme="minorHAnsi" w:cstheme="minorHAnsi"/>
          <w:sz w:val="22"/>
          <w:szCs w:val="22"/>
          <w:highlight w:val="yellow"/>
        </w:rPr>
        <w:t>………………</w:t>
      </w:r>
      <w:r w:rsidR="0097022C">
        <w:rPr>
          <w:rFonts w:asciiTheme="minorHAnsi" w:hAnsiTheme="minorHAnsi" w:cstheme="minorHAnsi"/>
          <w:sz w:val="22"/>
          <w:szCs w:val="22"/>
        </w:rPr>
        <w:t xml:space="preserve"> </w:t>
      </w:r>
      <w:r w:rsidR="0097022C" w:rsidRPr="00F47D87">
        <w:rPr>
          <w:rFonts w:asciiTheme="minorHAnsi" w:hAnsiTheme="minorHAnsi" w:cstheme="minorHAnsi"/>
          <w:i/>
          <w:color w:val="FF0000"/>
          <w:sz w:val="22"/>
          <w:szCs w:val="22"/>
        </w:rPr>
        <w:t>(nutno konkrétně doplnit – uvést všechny obcí vedené evidence)</w:t>
      </w:r>
    </w:p>
    <w:p w:rsidR="005B4FA4" w:rsidRDefault="005B4FA4" w:rsidP="00B2557E">
      <w:pPr>
        <w:pStyle w:val="Odstavecseseznamem"/>
        <w:numPr>
          <w:ilvl w:val="0"/>
          <w:numId w:val="28"/>
        </w:numPr>
        <w:ind w:left="1134"/>
        <w:jc w:val="both"/>
        <w:rPr>
          <w:rFonts w:asciiTheme="minorHAnsi" w:hAnsiTheme="minorHAnsi" w:cstheme="minorHAnsi"/>
          <w:sz w:val="22"/>
          <w:szCs w:val="22"/>
        </w:rPr>
      </w:pPr>
      <w:r>
        <w:rPr>
          <w:rFonts w:asciiTheme="minorHAnsi" w:hAnsiTheme="minorHAnsi" w:cstheme="minorHAnsi"/>
          <w:sz w:val="22"/>
          <w:szCs w:val="22"/>
        </w:rPr>
        <w:t>při přijímání a odesílání datových zpráv vede přehled přijatých a doručených datových zpráv v automatizovaných systémech elektronické pošty a datových schránek,</w:t>
      </w:r>
    </w:p>
    <w:p w:rsidR="005B4FA4" w:rsidRPr="005B4FA4" w:rsidRDefault="005B4FA4" w:rsidP="00B2557E">
      <w:pPr>
        <w:pStyle w:val="Odstavecseseznamem"/>
        <w:numPr>
          <w:ilvl w:val="0"/>
          <w:numId w:val="28"/>
        </w:numPr>
        <w:ind w:left="1134"/>
        <w:jc w:val="both"/>
        <w:rPr>
          <w:rFonts w:asciiTheme="minorHAnsi" w:hAnsiTheme="minorHAnsi" w:cstheme="minorHAnsi"/>
          <w:sz w:val="22"/>
          <w:szCs w:val="22"/>
        </w:rPr>
      </w:pPr>
      <w:r>
        <w:rPr>
          <w:rFonts w:asciiTheme="minorHAnsi" w:hAnsiTheme="minorHAnsi" w:cstheme="minorHAnsi"/>
          <w:sz w:val="22"/>
          <w:szCs w:val="22"/>
        </w:rPr>
        <w:t xml:space="preserve">při přijímání a odesílání SMS zpráv a uskutečňování telefonických hovorů vede </w:t>
      </w:r>
      <w:r w:rsidR="0019195C">
        <w:rPr>
          <w:rFonts w:asciiTheme="minorHAnsi" w:hAnsiTheme="minorHAnsi" w:cstheme="minorHAnsi"/>
          <w:sz w:val="22"/>
          <w:szCs w:val="22"/>
        </w:rPr>
        <w:t xml:space="preserve">jejich </w:t>
      </w:r>
      <w:r>
        <w:rPr>
          <w:rFonts w:asciiTheme="minorHAnsi" w:hAnsiTheme="minorHAnsi" w:cstheme="minorHAnsi"/>
          <w:sz w:val="22"/>
          <w:szCs w:val="22"/>
        </w:rPr>
        <w:t>přehled</w:t>
      </w:r>
      <w:r w:rsidR="000820B7">
        <w:rPr>
          <w:rFonts w:asciiTheme="minorHAnsi" w:hAnsiTheme="minorHAnsi" w:cstheme="minorHAnsi"/>
          <w:sz w:val="22"/>
          <w:szCs w:val="22"/>
        </w:rPr>
        <w:t>,</w:t>
      </w:r>
    </w:p>
    <w:p w:rsidR="000D2C6E" w:rsidRPr="000D2C6E" w:rsidRDefault="000D2C6E" w:rsidP="000D2C6E">
      <w:pPr>
        <w:tabs>
          <w:tab w:val="left" w:pos="0"/>
        </w:tabs>
        <w:spacing w:after="120" w:line="240" w:lineRule="auto"/>
        <w:ind w:left="709"/>
        <w:jc w:val="both"/>
        <w:rPr>
          <w:rFonts w:cstheme="minorHAnsi"/>
        </w:rPr>
      </w:pPr>
      <w:r>
        <w:rPr>
          <w:rFonts w:cstheme="minorHAnsi"/>
        </w:rPr>
        <w:t>v nichž zpracovává osobní údaje fyzických osob v rozsahu nezb</w:t>
      </w:r>
      <w:r w:rsidR="00CE5542">
        <w:rPr>
          <w:rFonts w:cstheme="minorHAnsi"/>
        </w:rPr>
        <w:t>y</w:t>
      </w:r>
      <w:r>
        <w:rPr>
          <w:rFonts w:cstheme="minorHAnsi"/>
        </w:rPr>
        <w:t>tně nutném</w:t>
      </w:r>
      <w:r w:rsidR="00CE5542">
        <w:rPr>
          <w:rFonts w:cstheme="minorHAnsi"/>
        </w:rPr>
        <w:t xml:space="preserve"> pro účely naplnění práv a povinností z právních vztahů, s nimiž tyto evidence souvisejí</w:t>
      </w:r>
      <w:r w:rsidR="00B008C7">
        <w:rPr>
          <w:rFonts w:cstheme="minorHAnsi"/>
        </w:rPr>
        <w:t>, a to takovým způsobem, aby</w:t>
      </w:r>
      <w:r w:rsidR="00B008C7" w:rsidRPr="00780008">
        <w:rPr>
          <w:rFonts w:cstheme="minorHAnsi"/>
        </w:rPr>
        <w:t xml:space="preserve"> </w:t>
      </w:r>
      <w:r w:rsidR="00B008C7">
        <w:rPr>
          <w:rFonts w:cstheme="minorHAnsi"/>
        </w:rPr>
        <w:t xml:space="preserve">osobní údaje byly zpracovávány </w:t>
      </w:r>
      <w:r w:rsidR="00B008C7" w:rsidRPr="00780008">
        <w:rPr>
          <w:rFonts w:cstheme="minorHAnsi"/>
          <w:color w:val="000000"/>
        </w:rPr>
        <w:t>korektně, transparentně</w:t>
      </w:r>
      <w:r w:rsidR="00B008C7">
        <w:rPr>
          <w:rFonts w:cstheme="minorHAnsi"/>
          <w:color w:val="000000"/>
        </w:rPr>
        <w:t xml:space="preserve">, </w:t>
      </w:r>
      <w:r w:rsidR="00B008C7" w:rsidRPr="00780008">
        <w:rPr>
          <w:rFonts w:cstheme="minorHAnsi"/>
          <w:color w:val="000000"/>
        </w:rPr>
        <w:t>ke konkrétním jednoznačným a legitimním účelům na legitimním (zákonném) základě</w:t>
      </w:r>
      <w:r w:rsidR="00B008C7">
        <w:rPr>
          <w:rFonts w:cstheme="minorHAnsi"/>
          <w:color w:val="000000"/>
        </w:rPr>
        <w:t xml:space="preserve"> </w:t>
      </w:r>
      <w:r w:rsidR="00B008C7" w:rsidRPr="00780008">
        <w:rPr>
          <w:rFonts w:cstheme="minorHAnsi"/>
          <w:color w:val="000000"/>
        </w:rPr>
        <w:t>a</w:t>
      </w:r>
      <w:r w:rsidR="00B008C7">
        <w:rPr>
          <w:rFonts w:cstheme="minorHAnsi"/>
          <w:color w:val="000000"/>
        </w:rPr>
        <w:t xml:space="preserve"> aby</w:t>
      </w:r>
      <w:r w:rsidR="00B008C7" w:rsidRPr="00780008">
        <w:rPr>
          <w:rFonts w:cstheme="minorHAnsi"/>
          <w:color w:val="000000"/>
        </w:rPr>
        <w:t xml:space="preserve"> doba, po kterou jsou osobní údaje uchovávány, </w:t>
      </w:r>
      <w:r w:rsidR="00B008C7">
        <w:rPr>
          <w:rFonts w:cstheme="minorHAnsi"/>
          <w:color w:val="000000"/>
        </w:rPr>
        <w:t xml:space="preserve">byla </w:t>
      </w:r>
      <w:r w:rsidR="00B008C7" w:rsidRPr="00780008">
        <w:rPr>
          <w:rFonts w:cstheme="minorHAnsi"/>
          <w:color w:val="000000"/>
        </w:rPr>
        <w:t>omezena na nezbytné minimum</w:t>
      </w:r>
      <w:r w:rsidR="00B008C7">
        <w:rPr>
          <w:rFonts w:cstheme="minorHAnsi"/>
          <w:color w:val="000000"/>
        </w:rPr>
        <w:t>.</w:t>
      </w:r>
    </w:p>
    <w:p w:rsidR="00120331" w:rsidRDefault="00120331" w:rsidP="00330FC6">
      <w:pPr>
        <w:widowControl w:val="0"/>
        <w:autoSpaceDE w:val="0"/>
        <w:autoSpaceDN w:val="0"/>
        <w:adjustRightInd w:val="0"/>
        <w:spacing w:after="0" w:line="240" w:lineRule="auto"/>
        <w:jc w:val="center"/>
        <w:rPr>
          <w:rFonts w:cstheme="minorHAnsi"/>
          <w:b/>
        </w:rPr>
      </w:pPr>
    </w:p>
    <w:p w:rsidR="00330FC6" w:rsidRDefault="00330FC6" w:rsidP="00330FC6">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Pr>
          <w:rFonts w:cstheme="minorHAnsi"/>
          <w:b/>
        </w:rPr>
        <w:t>5</w:t>
      </w:r>
      <w:r w:rsidRPr="00E00AE8">
        <w:rPr>
          <w:rFonts w:cstheme="minorHAnsi"/>
          <w:b/>
        </w:rPr>
        <w:t>.</w:t>
      </w:r>
    </w:p>
    <w:p w:rsidR="00AA4BFD" w:rsidRPr="00AA4BFD" w:rsidRDefault="00AA4BFD" w:rsidP="00AA4BFD">
      <w:pPr>
        <w:widowControl w:val="0"/>
        <w:autoSpaceDE w:val="0"/>
        <w:autoSpaceDN w:val="0"/>
        <w:adjustRightInd w:val="0"/>
        <w:spacing w:after="120" w:line="240" w:lineRule="auto"/>
        <w:jc w:val="center"/>
        <w:rPr>
          <w:rFonts w:cstheme="minorHAnsi"/>
          <w:b/>
          <w:u w:val="single"/>
        </w:rPr>
      </w:pPr>
      <w:r w:rsidRPr="00AA4BFD">
        <w:rPr>
          <w:rFonts w:cstheme="minorHAnsi"/>
          <w:b/>
          <w:u w:val="single"/>
        </w:rPr>
        <w:t>Tvorba spisu</w:t>
      </w:r>
    </w:p>
    <w:p w:rsidR="00AA4BFD" w:rsidRPr="004F6D40" w:rsidRDefault="003D2174" w:rsidP="00B2557E">
      <w:pPr>
        <w:pStyle w:val="Odstavecseseznamem"/>
        <w:widowControl w:val="0"/>
        <w:numPr>
          <w:ilvl w:val="0"/>
          <w:numId w:val="12"/>
        </w:numPr>
        <w:autoSpaceDE w:val="0"/>
        <w:autoSpaceDN w:val="0"/>
        <w:adjustRightInd w:val="0"/>
        <w:spacing w:after="120"/>
        <w:ind w:left="567" w:hanging="567"/>
        <w:contextualSpacing w:val="0"/>
        <w:jc w:val="both"/>
        <w:rPr>
          <w:rFonts w:asciiTheme="minorHAnsi" w:hAnsiTheme="minorHAnsi" w:cstheme="minorHAnsi"/>
          <w:sz w:val="22"/>
          <w:szCs w:val="22"/>
        </w:rPr>
      </w:pPr>
      <w:r w:rsidRPr="004F6D40">
        <w:rPr>
          <w:rFonts w:asciiTheme="minorHAnsi" w:hAnsiTheme="minorHAnsi" w:cstheme="minorHAnsi"/>
          <w:sz w:val="22"/>
          <w:szCs w:val="22"/>
        </w:rPr>
        <w:t xml:space="preserve">Jestliže k jedné věci bude doručen nebo vytvořen větší počet dokumentů, vytvoří se spis. </w:t>
      </w:r>
      <w:r w:rsidR="00AA4BFD" w:rsidRPr="004F6D40">
        <w:rPr>
          <w:rFonts w:asciiTheme="minorHAnsi" w:hAnsiTheme="minorHAnsi" w:cstheme="minorHAnsi"/>
          <w:sz w:val="22"/>
          <w:szCs w:val="22"/>
        </w:rPr>
        <w:t>Původce vytváří spis spojováním dokumentů nebo pomocí sběrného archu.</w:t>
      </w:r>
    </w:p>
    <w:p w:rsidR="003D2174" w:rsidRPr="004F6D40" w:rsidRDefault="00AA4BFD" w:rsidP="00B2557E">
      <w:pPr>
        <w:pStyle w:val="Odstavecseseznamem"/>
        <w:widowControl w:val="0"/>
        <w:numPr>
          <w:ilvl w:val="0"/>
          <w:numId w:val="12"/>
        </w:numPr>
        <w:autoSpaceDE w:val="0"/>
        <w:autoSpaceDN w:val="0"/>
        <w:adjustRightInd w:val="0"/>
        <w:spacing w:after="120"/>
        <w:ind w:left="567" w:hanging="567"/>
        <w:contextualSpacing w:val="0"/>
        <w:jc w:val="both"/>
        <w:rPr>
          <w:rFonts w:asciiTheme="minorHAnsi" w:hAnsiTheme="minorHAnsi" w:cstheme="minorHAnsi"/>
          <w:sz w:val="22"/>
          <w:szCs w:val="22"/>
        </w:rPr>
      </w:pPr>
      <w:r w:rsidRPr="004F6D40">
        <w:rPr>
          <w:rFonts w:asciiTheme="minorHAnsi" w:hAnsiTheme="minorHAnsi" w:cstheme="minorHAnsi"/>
          <w:sz w:val="22"/>
          <w:szCs w:val="22"/>
        </w:rPr>
        <w:t>Pokud původce vytváří spis spojováním dokumentů</w:t>
      </w:r>
      <w:r w:rsidR="003D2174" w:rsidRPr="004F6D40">
        <w:rPr>
          <w:rFonts w:asciiTheme="minorHAnsi" w:hAnsiTheme="minorHAnsi" w:cstheme="minorHAnsi"/>
          <w:sz w:val="22"/>
          <w:szCs w:val="22"/>
        </w:rPr>
        <w:t xml:space="preserve">, každý </w:t>
      </w:r>
      <w:r w:rsidRPr="004F6D40">
        <w:rPr>
          <w:rFonts w:asciiTheme="minorHAnsi" w:hAnsiTheme="minorHAnsi" w:cstheme="minorHAnsi"/>
          <w:sz w:val="22"/>
          <w:szCs w:val="22"/>
        </w:rPr>
        <w:t>dokument se zaeviduje v podacím deníku nebo jiné evidenční pomůcce a poznamenají se vzájemné odkazy u předchozího i nového dokumentu. Součástí spisu je soupis vložených dokumentů s jejich čísly jednacími nebo evidenčními čísly ze samostatné evidence dokumentů</w:t>
      </w:r>
      <w:r w:rsidR="003D2174" w:rsidRPr="004F6D40">
        <w:rPr>
          <w:rFonts w:asciiTheme="minorHAnsi" w:hAnsiTheme="minorHAnsi" w:cstheme="minorHAnsi"/>
          <w:sz w:val="22"/>
          <w:szCs w:val="22"/>
        </w:rPr>
        <w:t xml:space="preserve"> nebo ze samostatné pomocné evidence dokumentů</w:t>
      </w:r>
      <w:r w:rsidRPr="004F6D40">
        <w:rPr>
          <w:rFonts w:asciiTheme="minorHAnsi" w:hAnsiTheme="minorHAnsi" w:cstheme="minorHAnsi"/>
          <w:sz w:val="22"/>
          <w:szCs w:val="22"/>
        </w:rPr>
        <w:t>.</w:t>
      </w:r>
    </w:p>
    <w:p w:rsidR="004F6D40" w:rsidRPr="008C7F38" w:rsidRDefault="003D2174" w:rsidP="00B2557E">
      <w:pPr>
        <w:pStyle w:val="Odstavecseseznamem"/>
        <w:widowControl w:val="0"/>
        <w:numPr>
          <w:ilvl w:val="0"/>
          <w:numId w:val="12"/>
        </w:numPr>
        <w:autoSpaceDE w:val="0"/>
        <w:autoSpaceDN w:val="0"/>
        <w:adjustRightInd w:val="0"/>
        <w:spacing w:after="120"/>
        <w:ind w:left="567" w:hanging="567"/>
        <w:contextualSpacing w:val="0"/>
        <w:jc w:val="both"/>
        <w:rPr>
          <w:rFonts w:asciiTheme="minorHAnsi" w:hAnsiTheme="minorHAnsi" w:cstheme="minorHAnsi"/>
          <w:sz w:val="22"/>
          <w:szCs w:val="22"/>
        </w:rPr>
      </w:pPr>
      <w:r w:rsidRPr="004F6D40">
        <w:rPr>
          <w:rFonts w:asciiTheme="minorHAnsi" w:hAnsiTheme="minorHAnsi" w:cstheme="minorHAnsi"/>
          <w:sz w:val="22"/>
          <w:szCs w:val="22"/>
        </w:rPr>
        <w:t xml:space="preserve">Pokud původce vytváří spis </w:t>
      </w:r>
      <w:r w:rsidR="00AA4BFD" w:rsidRPr="004F6D40">
        <w:rPr>
          <w:rFonts w:asciiTheme="minorHAnsi" w:hAnsiTheme="minorHAnsi" w:cstheme="minorHAnsi"/>
          <w:sz w:val="22"/>
          <w:szCs w:val="22"/>
        </w:rPr>
        <w:t xml:space="preserve">pomocí sběrného archu, zaeviduje </w:t>
      </w:r>
      <w:r w:rsidR="004F6D40" w:rsidRPr="004F6D40">
        <w:rPr>
          <w:rFonts w:asciiTheme="minorHAnsi" w:hAnsiTheme="minorHAnsi" w:cstheme="minorHAnsi"/>
          <w:sz w:val="22"/>
          <w:szCs w:val="22"/>
        </w:rPr>
        <w:t xml:space="preserve">se iniciační dokument v </w:t>
      </w:r>
      <w:r w:rsidR="00AA4BFD" w:rsidRPr="004F6D40">
        <w:rPr>
          <w:rFonts w:asciiTheme="minorHAnsi" w:hAnsiTheme="minorHAnsi" w:cstheme="minorHAnsi"/>
          <w:sz w:val="22"/>
          <w:szCs w:val="22"/>
        </w:rPr>
        <w:t xml:space="preserve">podacím deníku nebo jiné evidenční pomůcce a </w:t>
      </w:r>
      <w:r w:rsidR="00AA4BFD" w:rsidRPr="008C7F38">
        <w:rPr>
          <w:rFonts w:asciiTheme="minorHAnsi" w:hAnsiTheme="minorHAnsi" w:cstheme="minorHAnsi"/>
          <w:sz w:val="22"/>
          <w:szCs w:val="22"/>
        </w:rPr>
        <w:t xml:space="preserve">současně se zaeviduje ve sběrném archu jako první v pořadí. Následující dokumenty se evidují pouze ve sběrném archu a mají číslo jednací nebo evidenční totožné, pro odlišení doplněné </w:t>
      </w:r>
      <w:r w:rsidR="008C7F38" w:rsidRPr="008C7F38">
        <w:rPr>
          <w:rFonts w:asciiTheme="minorHAnsi" w:hAnsiTheme="minorHAnsi" w:cstheme="minorHAnsi"/>
          <w:sz w:val="22"/>
          <w:szCs w:val="22"/>
        </w:rPr>
        <w:t xml:space="preserve">za pomlčkou nebo lomítkem </w:t>
      </w:r>
      <w:r w:rsidR="00AA4BFD" w:rsidRPr="008C7F38">
        <w:rPr>
          <w:rFonts w:asciiTheme="minorHAnsi" w:hAnsiTheme="minorHAnsi" w:cstheme="minorHAnsi"/>
          <w:sz w:val="22"/>
          <w:szCs w:val="22"/>
        </w:rPr>
        <w:t xml:space="preserve">pořadovým číslem dokumentu ze sběrného archu. Sběrný arch se stává součástí spisu, jehož dokumenty </w:t>
      </w:r>
      <w:r w:rsidR="00AA4BFD" w:rsidRPr="004F6D40">
        <w:rPr>
          <w:rFonts w:asciiTheme="minorHAnsi" w:hAnsiTheme="minorHAnsi" w:cstheme="minorHAnsi"/>
          <w:sz w:val="22"/>
          <w:szCs w:val="22"/>
        </w:rPr>
        <w:t xml:space="preserve">jsou v něm evidovány. </w:t>
      </w:r>
      <w:r w:rsidR="00AA4BFD" w:rsidRPr="004F6D40">
        <w:rPr>
          <w:rFonts w:asciiTheme="minorHAnsi" w:hAnsiTheme="minorHAnsi" w:cstheme="minorHAnsi"/>
          <w:color w:val="000000"/>
          <w:sz w:val="22"/>
          <w:szCs w:val="22"/>
        </w:rPr>
        <w:t>V kolonce „</w:t>
      </w:r>
      <w:r w:rsidR="00381EF6">
        <w:rPr>
          <w:rFonts w:asciiTheme="minorHAnsi" w:hAnsiTheme="minorHAnsi" w:cstheme="minorHAnsi"/>
          <w:color w:val="000000"/>
          <w:sz w:val="22"/>
          <w:szCs w:val="22"/>
        </w:rPr>
        <w:t>Způsob vyřízení“</w:t>
      </w:r>
      <w:r w:rsidR="00AA4BFD" w:rsidRPr="004F6D40">
        <w:rPr>
          <w:rFonts w:asciiTheme="minorHAnsi" w:hAnsiTheme="minorHAnsi" w:cstheme="minorHAnsi"/>
          <w:color w:val="000000"/>
          <w:sz w:val="22"/>
          <w:szCs w:val="22"/>
        </w:rPr>
        <w:t xml:space="preserve"> se do podacího deníku </w:t>
      </w:r>
      <w:r w:rsidR="00AA4BFD" w:rsidRPr="004F6D40">
        <w:rPr>
          <w:rFonts w:asciiTheme="minorHAnsi" w:hAnsiTheme="minorHAnsi" w:cstheme="minorHAnsi"/>
          <w:sz w:val="22"/>
          <w:szCs w:val="22"/>
        </w:rPr>
        <w:t>ne</w:t>
      </w:r>
      <w:r w:rsidR="00AA4BFD" w:rsidRPr="0030725D">
        <w:rPr>
          <w:rFonts w:asciiTheme="minorHAnsi" w:hAnsiTheme="minorHAnsi" w:cstheme="minorHAnsi"/>
          <w:sz w:val="22"/>
          <w:szCs w:val="22"/>
        </w:rPr>
        <w:t xml:space="preserve">bo jiné evidenční pomůcky </w:t>
      </w:r>
      <w:r w:rsidR="00AA4BFD" w:rsidRPr="0030725D">
        <w:rPr>
          <w:rFonts w:asciiTheme="minorHAnsi" w:hAnsiTheme="minorHAnsi" w:cstheme="minorHAnsi"/>
          <w:color w:val="000000"/>
          <w:sz w:val="22"/>
          <w:szCs w:val="22"/>
        </w:rPr>
        <w:t xml:space="preserve">zapíše „Sběrný arch“. Vzor sběrného archu je uveden </w:t>
      </w:r>
      <w:r w:rsidR="00AA4BFD" w:rsidRPr="0030725D">
        <w:rPr>
          <w:rFonts w:asciiTheme="minorHAnsi" w:hAnsiTheme="minorHAnsi" w:cstheme="minorHAnsi"/>
          <w:sz w:val="22"/>
          <w:szCs w:val="22"/>
        </w:rPr>
        <w:t xml:space="preserve">v Příloze č. </w:t>
      </w:r>
      <w:r w:rsidR="0030725D" w:rsidRPr="0030725D">
        <w:rPr>
          <w:rFonts w:asciiTheme="minorHAnsi" w:hAnsiTheme="minorHAnsi" w:cstheme="minorHAnsi"/>
          <w:sz w:val="22"/>
          <w:szCs w:val="22"/>
        </w:rPr>
        <w:t>5</w:t>
      </w:r>
      <w:r w:rsidR="00AA4BFD" w:rsidRPr="00BC7A7F">
        <w:rPr>
          <w:rFonts w:asciiTheme="minorHAnsi" w:hAnsiTheme="minorHAnsi" w:cstheme="minorHAnsi"/>
          <w:sz w:val="22"/>
          <w:szCs w:val="22"/>
        </w:rPr>
        <w:t xml:space="preserve"> tohoto řádu</w:t>
      </w:r>
      <w:r w:rsidR="00AA4BFD" w:rsidRPr="004F6D40">
        <w:rPr>
          <w:rFonts w:asciiTheme="minorHAnsi" w:hAnsiTheme="minorHAnsi" w:cstheme="minorHAnsi"/>
          <w:color w:val="000000"/>
          <w:sz w:val="22"/>
          <w:szCs w:val="22"/>
        </w:rPr>
        <w:t>.</w:t>
      </w:r>
    </w:p>
    <w:p w:rsidR="005F35B1" w:rsidRPr="00786AC9" w:rsidRDefault="00AA4BFD" w:rsidP="00B2557E">
      <w:pPr>
        <w:pStyle w:val="Odstavecseseznamem"/>
        <w:widowControl w:val="0"/>
        <w:numPr>
          <w:ilvl w:val="0"/>
          <w:numId w:val="12"/>
        </w:numPr>
        <w:autoSpaceDE w:val="0"/>
        <w:autoSpaceDN w:val="0"/>
        <w:adjustRightInd w:val="0"/>
        <w:ind w:left="567" w:hanging="567"/>
        <w:contextualSpacing w:val="0"/>
        <w:jc w:val="both"/>
        <w:rPr>
          <w:rFonts w:asciiTheme="minorHAnsi" w:hAnsiTheme="minorHAnsi" w:cstheme="minorHAnsi"/>
          <w:sz w:val="22"/>
          <w:szCs w:val="22"/>
        </w:rPr>
      </w:pPr>
      <w:r w:rsidRPr="00786AC9">
        <w:rPr>
          <w:rFonts w:asciiTheme="minorHAnsi" w:hAnsiTheme="minorHAnsi" w:cstheme="minorHAnsi"/>
          <w:sz w:val="22"/>
          <w:szCs w:val="22"/>
        </w:rPr>
        <w:t>Vyžaduje-li to jiný právní předpis</w:t>
      </w:r>
      <w:r w:rsidRPr="00786AC9">
        <w:rPr>
          <w:rStyle w:val="Znakapoznpodarou"/>
          <w:rFonts w:asciiTheme="minorHAnsi" w:hAnsiTheme="minorHAnsi" w:cstheme="minorHAnsi"/>
          <w:sz w:val="22"/>
          <w:szCs w:val="22"/>
        </w:rPr>
        <w:footnoteReference w:id="3"/>
      </w:r>
      <w:r w:rsidRPr="00786AC9">
        <w:rPr>
          <w:rFonts w:asciiTheme="minorHAnsi" w:hAnsiTheme="minorHAnsi" w:cstheme="minorHAnsi"/>
          <w:sz w:val="22"/>
          <w:szCs w:val="22"/>
        </w:rPr>
        <w:t xml:space="preserve"> nebo to z jiných důvodů považuje původce za účelné, označí se spis spisovou značkou, pod níž je také evidován.</w:t>
      </w:r>
      <w:r w:rsidR="005F35B1" w:rsidRPr="00786AC9">
        <w:rPr>
          <w:rFonts w:asciiTheme="minorHAnsi" w:hAnsiTheme="minorHAnsi" w:cstheme="minorHAnsi"/>
          <w:sz w:val="22"/>
          <w:szCs w:val="22"/>
        </w:rPr>
        <w:t xml:space="preserve"> Spisovou značkou je:</w:t>
      </w:r>
    </w:p>
    <w:p w:rsidR="005F35B1" w:rsidRPr="00786AC9" w:rsidRDefault="005F35B1" w:rsidP="00B2557E">
      <w:pPr>
        <w:numPr>
          <w:ilvl w:val="0"/>
          <w:numId w:val="25"/>
        </w:numPr>
        <w:spacing w:after="0" w:line="240" w:lineRule="auto"/>
        <w:ind w:left="1134" w:hanging="425"/>
        <w:jc w:val="both"/>
        <w:rPr>
          <w:rFonts w:cstheme="minorHAnsi"/>
        </w:rPr>
      </w:pPr>
      <w:r w:rsidRPr="00786AC9">
        <w:rPr>
          <w:rFonts w:cstheme="minorHAnsi"/>
        </w:rPr>
        <w:t>v případě tvorby spisu spojováním dokumentů - číslo jednací nebo evidenční číslo ze samostatné evidence dokumentů prvního evidovaného dokumentu,</w:t>
      </w:r>
    </w:p>
    <w:p w:rsidR="00786AC9" w:rsidRPr="00786AC9" w:rsidRDefault="005F35B1" w:rsidP="00B2557E">
      <w:pPr>
        <w:numPr>
          <w:ilvl w:val="0"/>
          <w:numId w:val="25"/>
        </w:numPr>
        <w:spacing w:after="120" w:line="240" w:lineRule="auto"/>
        <w:ind w:left="1134" w:hanging="425"/>
        <w:jc w:val="both"/>
        <w:rPr>
          <w:rFonts w:cstheme="minorHAnsi"/>
        </w:rPr>
      </w:pPr>
      <w:r w:rsidRPr="00786AC9">
        <w:rPr>
          <w:rFonts w:cstheme="minorHAnsi"/>
        </w:rPr>
        <w:t xml:space="preserve">v případě tvorby spisu pomocí sběrného archu </w:t>
      </w:r>
      <w:r w:rsidR="0028316B">
        <w:rPr>
          <w:rFonts w:cstheme="minorHAnsi"/>
        </w:rPr>
        <w:t>-</w:t>
      </w:r>
      <w:r w:rsidR="00786AC9" w:rsidRPr="00786AC9">
        <w:rPr>
          <w:rFonts w:cstheme="minorHAnsi"/>
        </w:rPr>
        <w:t xml:space="preserve"> </w:t>
      </w:r>
      <w:r w:rsidRPr="00786AC9">
        <w:rPr>
          <w:rFonts w:cstheme="minorHAnsi"/>
        </w:rPr>
        <w:t>číslo</w:t>
      </w:r>
      <w:r w:rsidR="00786AC9" w:rsidRPr="00786AC9">
        <w:rPr>
          <w:rFonts w:cstheme="minorHAnsi"/>
        </w:rPr>
        <w:t xml:space="preserve"> </w:t>
      </w:r>
      <w:r w:rsidRPr="00786AC9">
        <w:rPr>
          <w:rFonts w:cstheme="minorHAnsi"/>
        </w:rPr>
        <w:t>jednací</w:t>
      </w:r>
      <w:r w:rsidR="00786AC9" w:rsidRPr="00786AC9">
        <w:rPr>
          <w:rFonts w:cstheme="minorHAnsi"/>
        </w:rPr>
        <w:t xml:space="preserve"> </w:t>
      </w:r>
      <w:r w:rsidRPr="00786AC9">
        <w:rPr>
          <w:rFonts w:cstheme="minorHAnsi"/>
        </w:rPr>
        <w:t>nebo</w:t>
      </w:r>
      <w:r w:rsidR="00786AC9" w:rsidRPr="00786AC9">
        <w:rPr>
          <w:rFonts w:cstheme="minorHAnsi"/>
        </w:rPr>
        <w:t xml:space="preserve"> </w:t>
      </w:r>
      <w:r w:rsidRPr="00786AC9">
        <w:rPr>
          <w:rFonts w:cstheme="minorHAnsi"/>
        </w:rPr>
        <w:t>evidenční číslo ze</w:t>
      </w:r>
      <w:r w:rsidR="00786AC9" w:rsidRPr="00786AC9">
        <w:rPr>
          <w:rFonts w:cstheme="minorHAnsi"/>
        </w:rPr>
        <w:t xml:space="preserve"> samostatné evidence dokumentů </w:t>
      </w:r>
      <w:r w:rsidR="00381EF6">
        <w:rPr>
          <w:rFonts w:cstheme="minorHAnsi"/>
        </w:rPr>
        <w:t xml:space="preserve">nebo </w:t>
      </w:r>
      <w:r w:rsidR="00381EF6" w:rsidRPr="00786AC9">
        <w:rPr>
          <w:rFonts w:cstheme="minorHAnsi"/>
        </w:rPr>
        <w:t xml:space="preserve">samostatné </w:t>
      </w:r>
      <w:r w:rsidR="00381EF6">
        <w:rPr>
          <w:rFonts w:cstheme="minorHAnsi"/>
        </w:rPr>
        <w:t xml:space="preserve">pomocné </w:t>
      </w:r>
      <w:r w:rsidR="00381EF6" w:rsidRPr="00786AC9">
        <w:rPr>
          <w:rFonts w:cstheme="minorHAnsi"/>
        </w:rPr>
        <w:t xml:space="preserve">evidence dokumentů </w:t>
      </w:r>
      <w:r w:rsidRPr="00786AC9">
        <w:rPr>
          <w:rFonts w:cstheme="minorHAnsi"/>
        </w:rPr>
        <w:t>iniciačního dokumentu</w:t>
      </w:r>
      <w:r w:rsidR="00786AC9" w:rsidRPr="00786AC9">
        <w:rPr>
          <w:rFonts w:cstheme="minorHAnsi"/>
        </w:rPr>
        <w:t>, a to bez pořadového čísla zápisu tohoto dokumentu ve sběrném archu.</w:t>
      </w:r>
    </w:p>
    <w:p w:rsidR="00AA4BFD" w:rsidRPr="004F6D40" w:rsidRDefault="00AA4BFD" w:rsidP="00B2557E">
      <w:pPr>
        <w:pStyle w:val="Odstavecseseznamem"/>
        <w:widowControl w:val="0"/>
        <w:numPr>
          <w:ilvl w:val="0"/>
          <w:numId w:val="12"/>
        </w:numPr>
        <w:autoSpaceDE w:val="0"/>
        <w:autoSpaceDN w:val="0"/>
        <w:adjustRightInd w:val="0"/>
        <w:ind w:left="567" w:hanging="567"/>
        <w:jc w:val="both"/>
        <w:rPr>
          <w:rFonts w:asciiTheme="minorHAnsi" w:hAnsiTheme="minorHAnsi" w:cstheme="minorHAnsi"/>
          <w:sz w:val="22"/>
          <w:szCs w:val="22"/>
        </w:rPr>
      </w:pPr>
      <w:r w:rsidRPr="004F6D40">
        <w:rPr>
          <w:rFonts w:asciiTheme="minorHAnsi" w:hAnsiTheme="minorHAnsi" w:cstheme="minorHAnsi"/>
          <w:sz w:val="22"/>
          <w:szCs w:val="22"/>
        </w:rPr>
        <w:t>Na obálce spisu se uvedou tyto údaje:</w:t>
      </w:r>
    </w:p>
    <w:p w:rsidR="00AA4BFD" w:rsidRPr="00381EF6" w:rsidRDefault="00AA4BFD" w:rsidP="00B2557E">
      <w:pPr>
        <w:pStyle w:val="Odstavecseseznamem"/>
        <w:numPr>
          <w:ilvl w:val="1"/>
          <w:numId w:val="12"/>
        </w:numPr>
        <w:ind w:left="1134" w:hanging="414"/>
        <w:jc w:val="both"/>
        <w:rPr>
          <w:rFonts w:asciiTheme="minorHAnsi" w:hAnsiTheme="minorHAnsi" w:cstheme="minorHAnsi"/>
          <w:sz w:val="22"/>
          <w:szCs w:val="22"/>
        </w:rPr>
      </w:pPr>
      <w:r w:rsidRPr="00381EF6">
        <w:rPr>
          <w:rFonts w:asciiTheme="minorHAnsi" w:hAnsiTheme="minorHAnsi" w:cstheme="minorHAnsi"/>
          <w:sz w:val="22"/>
          <w:szCs w:val="22"/>
        </w:rPr>
        <w:t>stručný obsah spisu,</w:t>
      </w:r>
    </w:p>
    <w:p w:rsidR="00AA4BFD" w:rsidRPr="00381EF6" w:rsidRDefault="00AA4BFD" w:rsidP="00B2557E">
      <w:pPr>
        <w:pStyle w:val="Odstavecseseznamem"/>
        <w:numPr>
          <w:ilvl w:val="1"/>
          <w:numId w:val="12"/>
        </w:numPr>
        <w:ind w:left="1134" w:hanging="414"/>
        <w:jc w:val="both"/>
        <w:rPr>
          <w:rFonts w:asciiTheme="minorHAnsi" w:hAnsiTheme="minorHAnsi" w:cstheme="minorHAnsi"/>
          <w:sz w:val="22"/>
          <w:szCs w:val="22"/>
        </w:rPr>
      </w:pPr>
      <w:r w:rsidRPr="00381EF6">
        <w:rPr>
          <w:rFonts w:asciiTheme="minorHAnsi" w:hAnsiTheme="minorHAnsi" w:cstheme="minorHAnsi"/>
          <w:sz w:val="22"/>
          <w:szCs w:val="22"/>
        </w:rPr>
        <w:t>spisová značka spisu,</w:t>
      </w:r>
    </w:p>
    <w:p w:rsidR="00AA4BFD" w:rsidRPr="00381EF6" w:rsidRDefault="00AA4BFD" w:rsidP="00B2557E">
      <w:pPr>
        <w:pStyle w:val="Odstavecseseznamem"/>
        <w:numPr>
          <w:ilvl w:val="1"/>
          <w:numId w:val="12"/>
        </w:numPr>
        <w:ind w:left="1134" w:hanging="414"/>
        <w:jc w:val="both"/>
        <w:rPr>
          <w:rFonts w:asciiTheme="minorHAnsi" w:hAnsiTheme="minorHAnsi" w:cstheme="minorHAnsi"/>
          <w:sz w:val="22"/>
          <w:szCs w:val="22"/>
        </w:rPr>
      </w:pPr>
      <w:r w:rsidRPr="00381EF6">
        <w:rPr>
          <w:rFonts w:asciiTheme="minorHAnsi" w:hAnsiTheme="minorHAnsi" w:cstheme="minorHAnsi"/>
          <w:sz w:val="22"/>
          <w:szCs w:val="22"/>
        </w:rPr>
        <w:t>datum založení spisu,</w:t>
      </w:r>
    </w:p>
    <w:p w:rsidR="00AA4BFD" w:rsidRPr="00381EF6" w:rsidRDefault="00AA4BFD" w:rsidP="00B2557E">
      <w:pPr>
        <w:pStyle w:val="Odstavecseseznamem"/>
        <w:numPr>
          <w:ilvl w:val="1"/>
          <w:numId w:val="12"/>
        </w:numPr>
        <w:ind w:left="1134" w:hanging="414"/>
        <w:jc w:val="both"/>
        <w:rPr>
          <w:rFonts w:asciiTheme="minorHAnsi" w:hAnsiTheme="minorHAnsi" w:cstheme="minorHAnsi"/>
          <w:sz w:val="22"/>
          <w:szCs w:val="22"/>
        </w:rPr>
      </w:pPr>
      <w:r w:rsidRPr="00381EF6">
        <w:rPr>
          <w:rFonts w:asciiTheme="minorHAnsi" w:hAnsiTheme="minorHAnsi" w:cstheme="minorHAnsi"/>
          <w:sz w:val="22"/>
          <w:szCs w:val="22"/>
        </w:rPr>
        <w:t>datum uzavření spisu,</w:t>
      </w:r>
    </w:p>
    <w:p w:rsidR="00AA4BFD" w:rsidRPr="00381EF6" w:rsidRDefault="00AA4BFD" w:rsidP="00B2557E">
      <w:pPr>
        <w:pStyle w:val="Odstavecseseznamem"/>
        <w:numPr>
          <w:ilvl w:val="1"/>
          <w:numId w:val="12"/>
        </w:numPr>
        <w:ind w:left="1134" w:hanging="414"/>
        <w:jc w:val="both"/>
        <w:rPr>
          <w:rFonts w:asciiTheme="minorHAnsi" w:hAnsiTheme="minorHAnsi" w:cstheme="minorHAnsi"/>
          <w:sz w:val="22"/>
          <w:szCs w:val="22"/>
        </w:rPr>
      </w:pPr>
      <w:r w:rsidRPr="00381EF6">
        <w:rPr>
          <w:rFonts w:asciiTheme="minorHAnsi" w:hAnsiTheme="minorHAnsi" w:cstheme="minorHAnsi"/>
          <w:sz w:val="22"/>
          <w:szCs w:val="22"/>
        </w:rPr>
        <w:t>spisový znak spisu,</w:t>
      </w:r>
    </w:p>
    <w:p w:rsidR="00AA4BFD" w:rsidRPr="00381EF6" w:rsidRDefault="00AA4BFD" w:rsidP="00B2557E">
      <w:pPr>
        <w:pStyle w:val="Odstavecseseznamem"/>
        <w:numPr>
          <w:ilvl w:val="1"/>
          <w:numId w:val="12"/>
        </w:numPr>
        <w:ind w:left="1134" w:hanging="414"/>
        <w:jc w:val="both"/>
        <w:rPr>
          <w:rFonts w:asciiTheme="minorHAnsi" w:hAnsiTheme="minorHAnsi" w:cstheme="minorHAnsi"/>
          <w:sz w:val="22"/>
          <w:szCs w:val="22"/>
        </w:rPr>
      </w:pPr>
      <w:r w:rsidRPr="00381EF6">
        <w:rPr>
          <w:rFonts w:asciiTheme="minorHAnsi" w:hAnsiTheme="minorHAnsi" w:cstheme="minorHAnsi"/>
          <w:sz w:val="22"/>
          <w:szCs w:val="22"/>
        </w:rPr>
        <w:t>skartační režim spisu,</w:t>
      </w:r>
    </w:p>
    <w:p w:rsidR="00AA4BFD" w:rsidRPr="00F92541" w:rsidRDefault="00AA4BFD" w:rsidP="00B2557E">
      <w:pPr>
        <w:pStyle w:val="Odstavecseseznamem"/>
        <w:numPr>
          <w:ilvl w:val="1"/>
          <w:numId w:val="12"/>
        </w:numPr>
        <w:spacing w:after="120"/>
        <w:ind w:left="1134" w:hanging="414"/>
        <w:contextualSpacing w:val="0"/>
        <w:jc w:val="both"/>
        <w:rPr>
          <w:rFonts w:asciiTheme="minorHAnsi" w:hAnsiTheme="minorHAnsi" w:cstheme="minorHAnsi"/>
          <w:sz w:val="22"/>
          <w:szCs w:val="22"/>
        </w:rPr>
      </w:pPr>
      <w:r w:rsidRPr="00381EF6">
        <w:rPr>
          <w:rFonts w:asciiTheme="minorHAnsi" w:hAnsiTheme="minorHAnsi" w:cstheme="minorHAnsi"/>
          <w:sz w:val="22"/>
          <w:szCs w:val="22"/>
        </w:rPr>
        <w:t xml:space="preserve">údaje o uložení spisu, kterými jsou počet uložených listů dokumentů v listinné podobě </w:t>
      </w:r>
      <w:r w:rsidRPr="00F92541">
        <w:rPr>
          <w:rFonts w:asciiTheme="minorHAnsi" w:hAnsiTheme="minorHAnsi" w:cstheme="minorHAnsi"/>
          <w:sz w:val="22"/>
          <w:szCs w:val="22"/>
        </w:rPr>
        <w:t>tvořících spis, popřípadě svazků příloh v listinné podobě dokumentů tvořících spis.</w:t>
      </w:r>
    </w:p>
    <w:p w:rsidR="00F92541" w:rsidRPr="00F92541" w:rsidRDefault="00F92541" w:rsidP="00F92541">
      <w:pPr>
        <w:pStyle w:val="Odstavecseseznamem"/>
        <w:widowControl w:val="0"/>
        <w:numPr>
          <w:ilvl w:val="0"/>
          <w:numId w:val="12"/>
        </w:numPr>
        <w:autoSpaceDE w:val="0"/>
        <w:autoSpaceDN w:val="0"/>
        <w:adjustRightInd w:val="0"/>
        <w:spacing w:after="120"/>
        <w:ind w:left="567" w:hanging="567"/>
        <w:contextualSpacing w:val="0"/>
        <w:rPr>
          <w:rFonts w:asciiTheme="minorHAnsi" w:hAnsiTheme="minorHAnsi" w:cstheme="minorHAnsi"/>
          <w:sz w:val="22"/>
          <w:szCs w:val="22"/>
        </w:rPr>
      </w:pPr>
      <w:r w:rsidRPr="00F92541">
        <w:rPr>
          <w:rFonts w:asciiTheme="minorHAnsi" w:hAnsiTheme="minorHAnsi" w:cstheme="minorHAnsi"/>
          <w:sz w:val="22"/>
          <w:szCs w:val="22"/>
        </w:rPr>
        <w:t xml:space="preserve">Dokumenty jsou ve spisu uspořádány chronologicky, a to vzestupně nebo sestupně. </w:t>
      </w:r>
    </w:p>
    <w:p w:rsidR="00F92541" w:rsidRPr="00F92541" w:rsidRDefault="00F92541" w:rsidP="00F92541">
      <w:pPr>
        <w:pStyle w:val="Odstavecseseznamem"/>
        <w:widowControl w:val="0"/>
        <w:autoSpaceDE w:val="0"/>
        <w:autoSpaceDN w:val="0"/>
        <w:adjustRightInd w:val="0"/>
        <w:ind w:left="567"/>
        <w:rPr>
          <w:rFonts w:asciiTheme="minorHAnsi" w:hAnsiTheme="minorHAnsi" w:cstheme="minorHAnsi"/>
          <w:sz w:val="22"/>
          <w:szCs w:val="22"/>
        </w:rPr>
      </w:pPr>
    </w:p>
    <w:p w:rsidR="00AA4BFD" w:rsidRPr="00F92541" w:rsidRDefault="00AA4BFD" w:rsidP="00F92541">
      <w:pPr>
        <w:pStyle w:val="Odstavecseseznamem"/>
        <w:widowControl w:val="0"/>
        <w:autoSpaceDE w:val="0"/>
        <w:autoSpaceDN w:val="0"/>
        <w:adjustRightInd w:val="0"/>
        <w:ind w:left="567"/>
        <w:jc w:val="center"/>
        <w:rPr>
          <w:rFonts w:asciiTheme="minorHAnsi" w:hAnsiTheme="minorHAnsi" w:cstheme="minorHAnsi"/>
          <w:b/>
          <w:sz w:val="22"/>
          <w:szCs w:val="22"/>
        </w:rPr>
      </w:pPr>
      <w:r w:rsidRPr="00F92541">
        <w:rPr>
          <w:rFonts w:asciiTheme="minorHAnsi" w:hAnsiTheme="minorHAnsi" w:cstheme="minorHAnsi"/>
          <w:b/>
          <w:sz w:val="22"/>
          <w:szCs w:val="22"/>
        </w:rPr>
        <w:t>Článek 6.</w:t>
      </w:r>
    </w:p>
    <w:p w:rsidR="00330FC6" w:rsidRPr="00330FC6" w:rsidRDefault="00330FC6" w:rsidP="00330FC6">
      <w:pPr>
        <w:widowControl w:val="0"/>
        <w:autoSpaceDE w:val="0"/>
        <w:autoSpaceDN w:val="0"/>
        <w:adjustRightInd w:val="0"/>
        <w:spacing w:after="120" w:line="240" w:lineRule="auto"/>
        <w:jc w:val="center"/>
        <w:rPr>
          <w:rFonts w:cstheme="minorHAnsi"/>
          <w:b/>
          <w:u w:val="single"/>
        </w:rPr>
      </w:pPr>
      <w:r w:rsidRPr="00330FC6">
        <w:rPr>
          <w:b/>
          <w:u w:val="single"/>
        </w:rPr>
        <w:t>Rozdělování a oběh dokumentů</w:t>
      </w:r>
    </w:p>
    <w:p w:rsidR="0071149C" w:rsidRPr="0071149C" w:rsidRDefault="00330FC6" w:rsidP="00B2557E">
      <w:pPr>
        <w:pStyle w:val="Odstavecseseznamem"/>
        <w:numPr>
          <w:ilvl w:val="0"/>
          <w:numId w:val="10"/>
        </w:numPr>
        <w:spacing w:after="120"/>
        <w:ind w:left="567" w:hanging="567"/>
        <w:contextualSpacing w:val="0"/>
        <w:jc w:val="both"/>
        <w:rPr>
          <w:rFonts w:ascii="Calibri" w:hAnsi="Calibri" w:cs="Calibri"/>
          <w:sz w:val="22"/>
          <w:szCs w:val="22"/>
        </w:rPr>
      </w:pPr>
      <w:r w:rsidRPr="0071149C">
        <w:rPr>
          <w:rFonts w:ascii="Calibri" w:hAnsi="Calibri" w:cs="Calibri"/>
          <w:sz w:val="22"/>
          <w:szCs w:val="22"/>
        </w:rPr>
        <w:t>Spisový pracovník předá zaevidované dokumenty starostovi obce, který přidělí a předá jednotlivé dokumenty k vyřízení příslušným zaměstnancům nebo orgánům obce, kteří je převezmou oproti podpisu.</w:t>
      </w:r>
    </w:p>
    <w:p w:rsidR="00330FC6" w:rsidRDefault="00330FC6" w:rsidP="00B2557E">
      <w:pPr>
        <w:pStyle w:val="Odstavecseseznamem"/>
        <w:numPr>
          <w:ilvl w:val="0"/>
          <w:numId w:val="10"/>
        </w:numPr>
        <w:spacing w:after="120"/>
        <w:ind w:left="567" w:hanging="567"/>
        <w:contextualSpacing w:val="0"/>
        <w:jc w:val="both"/>
        <w:rPr>
          <w:rFonts w:ascii="Calibri" w:hAnsi="Calibri" w:cs="Calibri"/>
          <w:sz w:val="22"/>
          <w:szCs w:val="22"/>
        </w:rPr>
      </w:pPr>
      <w:r w:rsidRPr="0071149C">
        <w:rPr>
          <w:rFonts w:ascii="Calibri" w:hAnsi="Calibri" w:cs="Calibri"/>
          <w:sz w:val="22"/>
          <w:szCs w:val="22"/>
        </w:rPr>
        <w:t>Při oběhu dokumentu se sleduje jeho předávání a přebírání tak, aby byla zaručena průkaznost těchto kroků v podobě jmenovitého a časového zachycení veškeré manipulace s dokumentem.</w:t>
      </w:r>
    </w:p>
    <w:p w:rsidR="00A64E4B" w:rsidRPr="00F92541" w:rsidRDefault="0071149C" w:rsidP="00B2557E">
      <w:pPr>
        <w:pStyle w:val="Odstavecseseznamem"/>
        <w:numPr>
          <w:ilvl w:val="0"/>
          <w:numId w:val="10"/>
        </w:numPr>
        <w:spacing w:after="120"/>
        <w:ind w:left="567" w:hanging="567"/>
        <w:contextualSpacing w:val="0"/>
        <w:jc w:val="both"/>
        <w:rPr>
          <w:rFonts w:asciiTheme="minorHAnsi" w:hAnsiTheme="minorHAnsi" w:cstheme="minorHAnsi"/>
          <w:sz w:val="22"/>
          <w:szCs w:val="22"/>
        </w:rPr>
      </w:pPr>
      <w:r w:rsidRPr="00F92541">
        <w:rPr>
          <w:rFonts w:asciiTheme="minorHAnsi" w:hAnsiTheme="minorHAnsi" w:cstheme="minorHAnsi"/>
          <w:sz w:val="22"/>
          <w:szCs w:val="22"/>
        </w:rPr>
        <w:t xml:space="preserve">Při oběhu dokumentů je nutno důsledně dbát ochrany osobních údajů </w:t>
      </w:r>
      <w:r w:rsidR="00CE5542" w:rsidRPr="00F92541">
        <w:rPr>
          <w:rFonts w:asciiTheme="minorHAnsi" w:hAnsiTheme="minorHAnsi" w:cstheme="minorHAnsi"/>
          <w:sz w:val="22"/>
          <w:szCs w:val="22"/>
        </w:rPr>
        <w:t xml:space="preserve">fyzických osob </w:t>
      </w:r>
      <w:r w:rsidRPr="00F92541">
        <w:rPr>
          <w:rFonts w:asciiTheme="minorHAnsi" w:hAnsiTheme="minorHAnsi" w:cstheme="minorHAnsi"/>
          <w:sz w:val="22"/>
          <w:szCs w:val="22"/>
        </w:rPr>
        <w:t>v nich obsažených</w:t>
      </w:r>
      <w:r w:rsidR="007A369B" w:rsidRPr="00F92541">
        <w:rPr>
          <w:rFonts w:asciiTheme="minorHAnsi" w:hAnsiTheme="minorHAnsi" w:cstheme="minorHAnsi"/>
          <w:sz w:val="22"/>
          <w:szCs w:val="22"/>
        </w:rPr>
        <w:t xml:space="preserve">, a to zejména ochrany před neoprávněným nebo nahodilým přístupem k osobním údajům, </w:t>
      </w:r>
      <w:bookmarkStart w:id="1" w:name="_Hlk505103509"/>
      <w:r w:rsidR="00DA110D" w:rsidRPr="00F92541">
        <w:rPr>
          <w:rFonts w:asciiTheme="minorHAnsi" w:hAnsiTheme="minorHAnsi" w:cstheme="minorHAnsi"/>
          <w:sz w:val="22"/>
          <w:szCs w:val="22"/>
        </w:rPr>
        <w:t>před</w:t>
      </w:r>
      <w:r w:rsidR="007A369B" w:rsidRPr="00F92541">
        <w:rPr>
          <w:rFonts w:asciiTheme="minorHAnsi" w:hAnsiTheme="minorHAnsi" w:cstheme="minorHAnsi"/>
          <w:sz w:val="22"/>
          <w:szCs w:val="22"/>
        </w:rPr>
        <w:t xml:space="preserve"> jejich změn</w:t>
      </w:r>
      <w:r w:rsidR="00DA110D" w:rsidRPr="00F92541">
        <w:rPr>
          <w:rFonts w:asciiTheme="minorHAnsi" w:hAnsiTheme="minorHAnsi" w:cstheme="minorHAnsi"/>
          <w:sz w:val="22"/>
          <w:szCs w:val="22"/>
        </w:rPr>
        <w:t>ou</w:t>
      </w:r>
      <w:r w:rsidR="007A369B" w:rsidRPr="00F92541">
        <w:rPr>
          <w:rFonts w:asciiTheme="minorHAnsi" w:hAnsiTheme="minorHAnsi" w:cstheme="minorHAnsi"/>
          <w:sz w:val="22"/>
          <w:szCs w:val="22"/>
        </w:rPr>
        <w:t>, zničení</w:t>
      </w:r>
      <w:r w:rsidR="00DA110D" w:rsidRPr="00F92541">
        <w:rPr>
          <w:rFonts w:asciiTheme="minorHAnsi" w:hAnsiTheme="minorHAnsi" w:cstheme="minorHAnsi"/>
          <w:sz w:val="22"/>
          <w:szCs w:val="22"/>
        </w:rPr>
        <w:t>m</w:t>
      </w:r>
      <w:r w:rsidR="007A369B" w:rsidRPr="00F92541">
        <w:rPr>
          <w:rFonts w:asciiTheme="minorHAnsi" w:hAnsiTheme="minorHAnsi" w:cstheme="minorHAnsi"/>
          <w:sz w:val="22"/>
          <w:szCs w:val="22"/>
        </w:rPr>
        <w:t>, zneužití</w:t>
      </w:r>
      <w:r w:rsidR="00DA110D" w:rsidRPr="00F92541">
        <w:rPr>
          <w:rFonts w:asciiTheme="minorHAnsi" w:hAnsiTheme="minorHAnsi" w:cstheme="minorHAnsi"/>
          <w:sz w:val="22"/>
          <w:szCs w:val="22"/>
        </w:rPr>
        <w:t>m</w:t>
      </w:r>
      <w:r w:rsidR="007A369B" w:rsidRPr="00F92541">
        <w:rPr>
          <w:rFonts w:asciiTheme="minorHAnsi" w:hAnsiTheme="minorHAnsi" w:cstheme="minorHAnsi"/>
          <w:sz w:val="22"/>
          <w:szCs w:val="22"/>
        </w:rPr>
        <w:t xml:space="preserve"> či ztrát</w:t>
      </w:r>
      <w:r w:rsidR="00DA110D" w:rsidRPr="00F92541">
        <w:rPr>
          <w:rFonts w:asciiTheme="minorHAnsi" w:hAnsiTheme="minorHAnsi" w:cstheme="minorHAnsi"/>
          <w:sz w:val="22"/>
          <w:szCs w:val="22"/>
        </w:rPr>
        <w:t>ou</w:t>
      </w:r>
      <w:r w:rsidR="007A369B" w:rsidRPr="00F92541">
        <w:rPr>
          <w:rFonts w:asciiTheme="minorHAnsi" w:hAnsiTheme="minorHAnsi" w:cstheme="minorHAnsi"/>
          <w:sz w:val="22"/>
          <w:szCs w:val="22"/>
        </w:rPr>
        <w:t>, neoprávněným přenos</w:t>
      </w:r>
      <w:r w:rsidR="00DA110D" w:rsidRPr="00F92541">
        <w:rPr>
          <w:rFonts w:asciiTheme="minorHAnsi" w:hAnsiTheme="minorHAnsi" w:cstheme="minorHAnsi"/>
          <w:sz w:val="22"/>
          <w:szCs w:val="22"/>
        </w:rPr>
        <w:t>em</w:t>
      </w:r>
      <w:r w:rsidR="007A369B" w:rsidRPr="00F92541">
        <w:rPr>
          <w:rFonts w:asciiTheme="minorHAnsi" w:hAnsiTheme="minorHAnsi" w:cstheme="minorHAnsi"/>
          <w:sz w:val="22"/>
          <w:szCs w:val="22"/>
        </w:rPr>
        <w:t xml:space="preserve"> či jin</w:t>
      </w:r>
      <w:r w:rsidR="00DA110D" w:rsidRPr="00F92541">
        <w:rPr>
          <w:rFonts w:asciiTheme="minorHAnsi" w:hAnsiTheme="minorHAnsi" w:cstheme="minorHAnsi"/>
          <w:sz w:val="22"/>
          <w:szCs w:val="22"/>
        </w:rPr>
        <w:t>ým</w:t>
      </w:r>
      <w:r w:rsidR="007A369B" w:rsidRPr="00F92541">
        <w:rPr>
          <w:rFonts w:asciiTheme="minorHAnsi" w:hAnsiTheme="minorHAnsi" w:cstheme="minorHAnsi"/>
          <w:sz w:val="22"/>
          <w:szCs w:val="22"/>
        </w:rPr>
        <w:t xml:space="preserve"> neoprávněn</w:t>
      </w:r>
      <w:r w:rsidR="00DA110D" w:rsidRPr="00F92541">
        <w:rPr>
          <w:rFonts w:asciiTheme="minorHAnsi" w:hAnsiTheme="minorHAnsi" w:cstheme="minorHAnsi"/>
          <w:sz w:val="22"/>
          <w:szCs w:val="22"/>
        </w:rPr>
        <w:t>ým</w:t>
      </w:r>
      <w:r w:rsidR="007A369B" w:rsidRPr="00F92541">
        <w:rPr>
          <w:rFonts w:asciiTheme="minorHAnsi" w:hAnsiTheme="minorHAnsi" w:cstheme="minorHAnsi"/>
          <w:sz w:val="22"/>
          <w:szCs w:val="22"/>
        </w:rPr>
        <w:t xml:space="preserve"> zpracování</w:t>
      </w:r>
      <w:r w:rsidR="00DA110D" w:rsidRPr="00F92541">
        <w:rPr>
          <w:rFonts w:asciiTheme="minorHAnsi" w:hAnsiTheme="minorHAnsi" w:cstheme="minorHAnsi"/>
          <w:sz w:val="22"/>
          <w:szCs w:val="22"/>
        </w:rPr>
        <w:t>m</w:t>
      </w:r>
      <w:bookmarkEnd w:id="1"/>
      <w:r w:rsidR="007A369B" w:rsidRPr="00F92541">
        <w:rPr>
          <w:rFonts w:asciiTheme="minorHAnsi" w:hAnsiTheme="minorHAnsi" w:cstheme="minorHAnsi"/>
          <w:sz w:val="22"/>
          <w:szCs w:val="22"/>
        </w:rPr>
        <w:t>.</w:t>
      </w:r>
      <w:r w:rsidRPr="00F92541">
        <w:rPr>
          <w:rFonts w:asciiTheme="minorHAnsi" w:hAnsiTheme="minorHAnsi" w:cstheme="minorHAnsi"/>
          <w:sz w:val="22"/>
          <w:szCs w:val="22"/>
        </w:rPr>
        <w:t xml:space="preserve"> </w:t>
      </w:r>
      <w:r w:rsidR="00515966" w:rsidRPr="00F92541">
        <w:rPr>
          <w:rFonts w:asciiTheme="minorHAnsi" w:hAnsiTheme="minorHAnsi" w:cstheme="minorHAnsi"/>
          <w:sz w:val="22"/>
          <w:szCs w:val="22"/>
        </w:rPr>
        <w:t xml:space="preserve">S osobními údaji </w:t>
      </w:r>
      <w:r w:rsidR="00515966" w:rsidRPr="00F92541">
        <w:rPr>
          <w:rFonts w:ascii="Calibri" w:hAnsi="Calibri" w:cs="Calibri"/>
          <w:sz w:val="22"/>
          <w:szCs w:val="22"/>
        </w:rPr>
        <w:t xml:space="preserve">se mohou seznamovat pouze osoby podílející se na zpracovávání a vyřizování dokumentu a osoby, jimž toto </w:t>
      </w:r>
      <w:r w:rsidR="00515966" w:rsidRPr="00F92541">
        <w:rPr>
          <w:rFonts w:asciiTheme="minorHAnsi" w:hAnsiTheme="minorHAnsi" w:cstheme="minorHAnsi"/>
          <w:sz w:val="22"/>
          <w:szCs w:val="22"/>
        </w:rPr>
        <w:t>oprávnění v</w:t>
      </w:r>
      <w:r w:rsidR="00A64E4B" w:rsidRPr="00F92541">
        <w:rPr>
          <w:rFonts w:asciiTheme="minorHAnsi" w:hAnsiTheme="minorHAnsi" w:cstheme="minorHAnsi"/>
          <w:sz w:val="22"/>
          <w:szCs w:val="22"/>
        </w:rPr>
        <w:t>y</w:t>
      </w:r>
      <w:r w:rsidR="00515966" w:rsidRPr="00F92541">
        <w:rPr>
          <w:rFonts w:asciiTheme="minorHAnsi" w:hAnsiTheme="minorHAnsi" w:cstheme="minorHAnsi"/>
          <w:sz w:val="22"/>
          <w:szCs w:val="22"/>
        </w:rPr>
        <w:t>plývá z platných právních předpisů</w:t>
      </w:r>
      <w:r w:rsidR="00515966" w:rsidRPr="00F92541">
        <w:rPr>
          <w:rStyle w:val="Znakapoznpodarou"/>
          <w:rFonts w:asciiTheme="minorHAnsi" w:hAnsiTheme="minorHAnsi" w:cstheme="minorHAnsi"/>
          <w:sz w:val="22"/>
          <w:szCs w:val="22"/>
        </w:rPr>
        <w:footnoteReference w:id="4"/>
      </w:r>
      <w:r w:rsidR="00515966" w:rsidRPr="00F92541">
        <w:rPr>
          <w:rFonts w:asciiTheme="minorHAnsi" w:hAnsiTheme="minorHAnsi" w:cstheme="minorHAnsi"/>
          <w:sz w:val="22"/>
          <w:szCs w:val="22"/>
        </w:rPr>
        <w:t xml:space="preserve">. </w:t>
      </w:r>
      <w:r w:rsidRPr="00F92541">
        <w:rPr>
          <w:rFonts w:asciiTheme="minorHAnsi" w:hAnsiTheme="minorHAnsi" w:cstheme="minorHAnsi"/>
          <w:sz w:val="22"/>
          <w:szCs w:val="22"/>
        </w:rPr>
        <w:t xml:space="preserve">Dokumenty a spisy obsahující osobní údaje </w:t>
      </w:r>
      <w:r w:rsidR="00515966" w:rsidRPr="00F92541">
        <w:rPr>
          <w:rFonts w:asciiTheme="minorHAnsi" w:hAnsiTheme="minorHAnsi" w:cstheme="minorHAnsi"/>
          <w:sz w:val="22"/>
          <w:szCs w:val="22"/>
        </w:rPr>
        <w:t xml:space="preserve">nelze v průběhu jejich vyřizování ponechávat bez dozoru, je nutno je uchovávat </w:t>
      </w:r>
      <w:r w:rsidRPr="00F92541">
        <w:rPr>
          <w:rFonts w:asciiTheme="minorHAnsi" w:hAnsiTheme="minorHAnsi" w:cstheme="minorHAnsi"/>
          <w:sz w:val="22"/>
          <w:szCs w:val="22"/>
        </w:rPr>
        <w:t>na bezpečném místě, k</w:t>
      </w:r>
      <w:r w:rsidR="005D5E9C" w:rsidRPr="00F92541">
        <w:rPr>
          <w:rFonts w:asciiTheme="minorHAnsi" w:hAnsiTheme="minorHAnsi" w:cstheme="minorHAnsi"/>
          <w:sz w:val="22"/>
          <w:szCs w:val="22"/>
        </w:rPr>
        <w:t xml:space="preserve"> němuž </w:t>
      </w:r>
      <w:r w:rsidRPr="00F92541">
        <w:rPr>
          <w:rFonts w:asciiTheme="minorHAnsi" w:hAnsiTheme="minorHAnsi" w:cstheme="minorHAnsi"/>
          <w:sz w:val="22"/>
          <w:szCs w:val="22"/>
        </w:rPr>
        <w:t>m</w:t>
      </w:r>
      <w:r w:rsidR="005D5E9C" w:rsidRPr="00F92541">
        <w:rPr>
          <w:rFonts w:asciiTheme="minorHAnsi" w:hAnsiTheme="minorHAnsi" w:cstheme="minorHAnsi"/>
          <w:sz w:val="22"/>
          <w:szCs w:val="22"/>
        </w:rPr>
        <w:t>ají</w:t>
      </w:r>
      <w:r w:rsidRPr="00F92541">
        <w:rPr>
          <w:rFonts w:asciiTheme="minorHAnsi" w:hAnsiTheme="minorHAnsi" w:cstheme="minorHAnsi"/>
          <w:sz w:val="22"/>
          <w:szCs w:val="22"/>
        </w:rPr>
        <w:t xml:space="preserve"> přístup </w:t>
      </w:r>
      <w:r w:rsidR="005D5E9C" w:rsidRPr="00F92541">
        <w:rPr>
          <w:rFonts w:asciiTheme="minorHAnsi" w:hAnsiTheme="minorHAnsi" w:cstheme="minorHAnsi"/>
          <w:sz w:val="22"/>
          <w:szCs w:val="22"/>
        </w:rPr>
        <w:t xml:space="preserve">pouze osoby </w:t>
      </w:r>
      <w:r w:rsidRPr="00F92541">
        <w:rPr>
          <w:rFonts w:asciiTheme="minorHAnsi" w:hAnsiTheme="minorHAnsi" w:cstheme="minorHAnsi"/>
          <w:sz w:val="22"/>
          <w:szCs w:val="22"/>
        </w:rPr>
        <w:t>k tomu oprávněn</w:t>
      </w:r>
      <w:r w:rsidR="005D5E9C" w:rsidRPr="00F92541">
        <w:rPr>
          <w:rFonts w:asciiTheme="minorHAnsi" w:hAnsiTheme="minorHAnsi" w:cstheme="minorHAnsi"/>
          <w:sz w:val="22"/>
          <w:szCs w:val="22"/>
        </w:rPr>
        <w:t>é, podílející se na vyřizování dokumentu.</w:t>
      </w:r>
      <w:r w:rsidR="00515966" w:rsidRPr="00F92541">
        <w:rPr>
          <w:rFonts w:asciiTheme="minorHAnsi" w:hAnsiTheme="minorHAnsi" w:cstheme="minorHAnsi"/>
          <w:sz w:val="22"/>
          <w:szCs w:val="22"/>
        </w:rPr>
        <w:t xml:space="preserve"> Listinné dokumenty se </w:t>
      </w:r>
      <w:r w:rsidR="00A64E4B" w:rsidRPr="00F92541">
        <w:rPr>
          <w:rFonts w:asciiTheme="minorHAnsi" w:hAnsiTheme="minorHAnsi" w:cstheme="minorHAnsi"/>
          <w:sz w:val="22"/>
          <w:szCs w:val="22"/>
        </w:rPr>
        <w:t>umísťují</w:t>
      </w:r>
      <w:r w:rsidR="00515966" w:rsidRPr="00F92541">
        <w:rPr>
          <w:rFonts w:asciiTheme="minorHAnsi" w:hAnsiTheme="minorHAnsi" w:cstheme="minorHAnsi"/>
          <w:sz w:val="22"/>
          <w:szCs w:val="22"/>
        </w:rPr>
        <w:t xml:space="preserve"> do uzamykatelných skříní, </w:t>
      </w:r>
      <w:r w:rsidR="00A64E4B" w:rsidRPr="00F92541">
        <w:rPr>
          <w:rFonts w:asciiTheme="minorHAnsi" w:hAnsiTheme="minorHAnsi" w:cstheme="minorHAnsi"/>
          <w:sz w:val="22"/>
          <w:szCs w:val="22"/>
        </w:rPr>
        <w:t xml:space="preserve">boxů nebo jiných obdobných zařízení v uzamykatelném vnitřním prostoru v úřadu původce. </w:t>
      </w:r>
      <w:r w:rsidR="00A64E4B" w:rsidRPr="00F92541">
        <w:rPr>
          <w:rFonts w:asciiTheme="minorHAnsi" w:hAnsiTheme="minorHAnsi" w:cstheme="minorHAnsi"/>
          <w:iCs/>
          <w:sz w:val="22"/>
          <w:szCs w:val="22"/>
        </w:rPr>
        <w:t xml:space="preserve">Klíče od vnitřního uzamykatelného prostoru a uzamykatelného zařízení má k dispozici pouze </w:t>
      </w:r>
      <w:r w:rsidR="00A64E4B" w:rsidRPr="00F92541">
        <w:rPr>
          <w:rFonts w:asciiTheme="minorHAnsi" w:hAnsiTheme="minorHAnsi" w:cstheme="minorHAnsi"/>
          <w:sz w:val="22"/>
          <w:szCs w:val="22"/>
        </w:rPr>
        <w:t xml:space="preserve">osoba k tomu oprávněná, podílející se na vyřizování dokumentu, která má klíče </w:t>
      </w:r>
      <w:r w:rsidR="00A64E4B" w:rsidRPr="00F92541">
        <w:rPr>
          <w:rFonts w:asciiTheme="minorHAnsi" w:hAnsiTheme="minorHAnsi" w:cstheme="minorHAnsi"/>
          <w:iCs/>
          <w:sz w:val="22"/>
          <w:szCs w:val="22"/>
        </w:rPr>
        <w:t xml:space="preserve">neustále při sobě; v době nepřítomnosti (i krátkodobé) je nutno uzamykatelná zařízení a vnitřní uzamykatelné prostory zamykat a zabezpečit je před vnějším vniknutím třetích osob dveřmi, okny, či jinými obdobnými přístupovými možnostmi (mj. zavírat okna). </w:t>
      </w:r>
      <w:r w:rsidR="00CB01DF" w:rsidRPr="00F92541">
        <w:rPr>
          <w:rFonts w:asciiTheme="minorHAnsi" w:hAnsiTheme="minorHAnsi" w:cstheme="minorHAnsi"/>
          <w:iCs/>
          <w:sz w:val="22"/>
          <w:szCs w:val="22"/>
        </w:rPr>
        <w:t xml:space="preserve">Přístup k vyřizovaným </w:t>
      </w:r>
      <w:r w:rsidR="00A64E4B" w:rsidRPr="00F92541">
        <w:rPr>
          <w:rFonts w:asciiTheme="minorHAnsi" w:hAnsiTheme="minorHAnsi" w:cstheme="minorHAnsi"/>
          <w:iCs/>
          <w:sz w:val="22"/>
          <w:szCs w:val="22"/>
        </w:rPr>
        <w:t>dokument</w:t>
      </w:r>
      <w:r w:rsidR="00CB01DF" w:rsidRPr="00F92541">
        <w:rPr>
          <w:rFonts w:asciiTheme="minorHAnsi" w:hAnsiTheme="minorHAnsi" w:cstheme="minorHAnsi"/>
          <w:iCs/>
          <w:sz w:val="22"/>
          <w:szCs w:val="22"/>
        </w:rPr>
        <w:t xml:space="preserve">ům v digitální podobě </w:t>
      </w:r>
      <w:r w:rsidR="00CB01DF" w:rsidRPr="00F92541">
        <w:rPr>
          <w:rFonts w:asciiTheme="minorHAnsi" w:hAnsiTheme="minorHAnsi" w:cstheme="minorHAnsi"/>
          <w:sz w:val="22"/>
          <w:szCs w:val="22"/>
        </w:rPr>
        <w:t>obsahujícím osobní údaje</w:t>
      </w:r>
      <w:r w:rsidR="00CB01DF" w:rsidRPr="00F92541">
        <w:rPr>
          <w:rFonts w:asciiTheme="minorHAnsi" w:hAnsiTheme="minorHAnsi" w:cstheme="minorHAnsi"/>
          <w:iCs/>
          <w:sz w:val="22"/>
          <w:szCs w:val="22"/>
        </w:rPr>
        <w:t xml:space="preserve"> je nutno chránit přístupovými údaji s hesly a počítačovou techniku v případě nepřítomnosti (i krátkodobé) uzamykat. </w:t>
      </w:r>
      <w:r w:rsidR="00A64E4B" w:rsidRPr="00F92541">
        <w:rPr>
          <w:rFonts w:asciiTheme="minorHAnsi" w:hAnsiTheme="minorHAnsi" w:cstheme="minorHAnsi"/>
          <w:iCs/>
          <w:sz w:val="22"/>
          <w:szCs w:val="22"/>
        </w:rPr>
        <w:t xml:space="preserve"> </w:t>
      </w:r>
    </w:p>
    <w:p w:rsidR="0059268A" w:rsidRDefault="0059268A" w:rsidP="003175AC">
      <w:pPr>
        <w:widowControl w:val="0"/>
        <w:autoSpaceDE w:val="0"/>
        <w:autoSpaceDN w:val="0"/>
        <w:adjustRightInd w:val="0"/>
        <w:spacing w:after="0" w:line="240" w:lineRule="auto"/>
        <w:jc w:val="center"/>
        <w:rPr>
          <w:rFonts w:cstheme="minorHAnsi"/>
          <w:b/>
        </w:rPr>
      </w:pPr>
    </w:p>
    <w:p w:rsidR="00330FC6" w:rsidRPr="00E00AE8" w:rsidRDefault="00330FC6" w:rsidP="00330FC6">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sidR="00AA4BFD">
        <w:rPr>
          <w:rFonts w:cstheme="minorHAnsi"/>
          <w:b/>
        </w:rPr>
        <w:t>7</w:t>
      </w:r>
      <w:r w:rsidRPr="00E00AE8">
        <w:rPr>
          <w:rFonts w:cstheme="minorHAnsi"/>
          <w:b/>
        </w:rPr>
        <w:t>.</w:t>
      </w:r>
    </w:p>
    <w:p w:rsidR="00330FC6" w:rsidRPr="00330FC6" w:rsidRDefault="00330FC6" w:rsidP="00330FC6">
      <w:pPr>
        <w:widowControl w:val="0"/>
        <w:autoSpaceDE w:val="0"/>
        <w:autoSpaceDN w:val="0"/>
        <w:adjustRightInd w:val="0"/>
        <w:spacing w:after="120" w:line="240" w:lineRule="auto"/>
        <w:jc w:val="center"/>
        <w:rPr>
          <w:rFonts w:cstheme="minorHAnsi"/>
          <w:b/>
          <w:u w:val="single"/>
        </w:rPr>
      </w:pPr>
      <w:r>
        <w:rPr>
          <w:b/>
          <w:u w:val="single"/>
        </w:rPr>
        <w:t xml:space="preserve">Vyřizování </w:t>
      </w:r>
      <w:r w:rsidRPr="00330FC6">
        <w:rPr>
          <w:b/>
          <w:u w:val="single"/>
        </w:rPr>
        <w:t>dokumentů</w:t>
      </w:r>
    </w:p>
    <w:p w:rsidR="00F92541" w:rsidRDefault="00F92541" w:rsidP="00F92541">
      <w:pPr>
        <w:pStyle w:val="Odstavecseseznamem"/>
        <w:numPr>
          <w:ilvl w:val="0"/>
          <w:numId w:val="11"/>
        </w:numPr>
        <w:spacing w:after="120"/>
        <w:ind w:left="567" w:hanging="567"/>
        <w:contextualSpacing w:val="0"/>
        <w:jc w:val="both"/>
        <w:rPr>
          <w:rFonts w:asciiTheme="minorHAnsi" w:hAnsiTheme="minorHAnsi" w:cstheme="minorHAnsi"/>
          <w:sz w:val="22"/>
          <w:szCs w:val="22"/>
        </w:rPr>
      </w:pPr>
      <w:r w:rsidRPr="00D7761C">
        <w:rPr>
          <w:rFonts w:asciiTheme="minorHAnsi" w:hAnsiTheme="minorHAnsi" w:cstheme="minorHAnsi"/>
          <w:sz w:val="22"/>
          <w:szCs w:val="22"/>
        </w:rPr>
        <w:t xml:space="preserve">Vzniká-li dokument z vlastního podnětu původce, vyžádá si zpracovatel číslo jednací od spisového pracovníka a současně </w:t>
      </w:r>
      <w:r>
        <w:rPr>
          <w:rFonts w:asciiTheme="minorHAnsi" w:hAnsiTheme="minorHAnsi" w:cstheme="minorHAnsi"/>
          <w:sz w:val="22"/>
          <w:szCs w:val="22"/>
        </w:rPr>
        <w:t xml:space="preserve">mu </w:t>
      </w:r>
      <w:r w:rsidRPr="00D7761C">
        <w:rPr>
          <w:rFonts w:asciiTheme="minorHAnsi" w:hAnsiTheme="minorHAnsi" w:cstheme="minorHAnsi"/>
          <w:sz w:val="22"/>
          <w:szCs w:val="22"/>
        </w:rPr>
        <w:t>sdělí jeho obsah pro zápis do podacího deníku.</w:t>
      </w:r>
    </w:p>
    <w:p w:rsidR="00F92541" w:rsidRPr="00D7761C" w:rsidRDefault="00F92541" w:rsidP="00F92541">
      <w:pPr>
        <w:pStyle w:val="Odstavecseseznamem"/>
        <w:numPr>
          <w:ilvl w:val="0"/>
          <w:numId w:val="11"/>
        </w:numPr>
        <w:ind w:left="567" w:hanging="567"/>
        <w:contextualSpacing w:val="0"/>
        <w:jc w:val="both"/>
        <w:rPr>
          <w:rFonts w:asciiTheme="minorHAnsi" w:hAnsiTheme="minorHAnsi" w:cstheme="minorHAnsi"/>
          <w:sz w:val="22"/>
          <w:szCs w:val="22"/>
        </w:rPr>
      </w:pPr>
      <w:r>
        <w:rPr>
          <w:rFonts w:asciiTheme="minorHAnsi" w:hAnsiTheme="minorHAnsi" w:cstheme="minorHAnsi"/>
          <w:sz w:val="22"/>
          <w:szCs w:val="22"/>
        </w:rPr>
        <w:t>Dokumenty a spisy se vyřizují:</w:t>
      </w:r>
    </w:p>
    <w:p w:rsidR="00F92541" w:rsidRPr="00F92541" w:rsidRDefault="00F92541" w:rsidP="009967C5">
      <w:pPr>
        <w:pStyle w:val="Odstavecseseznamem"/>
        <w:numPr>
          <w:ilvl w:val="1"/>
          <w:numId w:val="45"/>
        </w:numPr>
        <w:ind w:left="1134"/>
        <w:jc w:val="both"/>
        <w:rPr>
          <w:rFonts w:asciiTheme="minorHAnsi" w:hAnsiTheme="minorHAnsi" w:cstheme="minorHAnsi"/>
          <w:sz w:val="22"/>
          <w:szCs w:val="22"/>
        </w:rPr>
      </w:pPr>
      <w:r w:rsidRPr="00F92541">
        <w:rPr>
          <w:rFonts w:asciiTheme="minorHAnsi" w:hAnsiTheme="minorHAnsi" w:cstheme="minorHAnsi"/>
          <w:sz w:val="22"/>
          <w:szCs w:val="22"/>
        </w:rPr>
        <w:t>dokumentem,</w:t>
      </w:r>
    </w:p>
    <w:p w:rsidR="00F92541" w:rsidRPr="00F92541" w:rsidRDefault="00F92541" w:rsidP="009967C5">
      <w:pPr>
        <w:pStyle w:val="Odstavecseseznamem"/>
        <w:numPr>
          <w:ilvl w:val="1"/>
          <w:numId w:val="45"/>
        </w:numPr>
        <w:ind w:left="1134"/>
        <w:jc w:val="both"/>
        <w:rPr>
          <w:rFonts w:asciiTheme="minorHAnsi" w:hAnsiTheme="minorHAnsi" w:cstheme="minorHAnsi"/>
          <w:sz w:val="22"/>
          <w:szCs w:val="22"/>
        </w:rPr>
      </w:pPr>
      <w:r w:rsidRPr="00F92541">
        <w:rPr>
          <w:rFonts w:asciiTheme="minorHAnsi" w:hAnsiTheme="minorHAnsi" w:cstheme="minorHAnsi"/>
          <w:sz w:val="22"/>
          <w:szCs w:val="22"/>
        </w:rPr>
        <w:t>postoupením,</w:t>
      </w:r>
    </w:p>
    <w:p w:rsidR="00F92541" w:rsidRPr="00F92541" w:rsidRDefault="00F92541" w:rsidP="009967C5">
      <w:pPr>
        <w:pStyle w:val="Odstavecseseznamem"/>
        <w:numPr>
          <w:ilvl w:val="1"/>
          <w:numId w:val="45"/>
        </w:numPr>
        <w:ind w:left="1134"/>
        <w:jc w:val="both"/>
        <w:rPr>
          <w:rFonts w:asciiTheme="minorHAnsi" w:hAnsiTheme="minorHAnsi" w:cstheme="minorHAnsi"/>
          <w:sz w:val="22"/>
          <w:szCs w:val="22"/>
        </w:rPr>
      </w:pPr>
      <w:r w:rsidRPr="00F92541">
        <w:rPr>
          <w:rFonts w:asciiTheme="minorHAnsi" w:hAnsiTheme="minorHAnsi" w:cstheme="minorHAnsi"/>
          <w:sz w:val="22"/>
          <w:szCs w:val="22"/>
        </w:rPr>
        <w:t>vzetím na vědomí,</w:t>
      </w:r>
    </w:p>
    <w:p w:rsidR="00A50306" w:rsidRDefault="00F92541" w:rsidP="00A50306">
      <w:pPr>
        <w:pStyle w:val="Odstavecseseznamem"/>
        <w:numPr>
          <w:ilvl w:val="1"/>
          <w:numId w:val="45"/>
        </w:numPr>
        <w:ind w:left="1134" w:hanging="357"/>
        <w:contextualSpacing w:val="0"/>
        <w:jc w:val="both"/>
        <w:rPr>
          <w:rFonts w:asciiTheme="minorHAnsi" w:hAnsiTheme="minorHAnsi" w:cstheme="minorHAnsi"/>
          <w:sz w:val="22"/>
          <w:szCs w:val="22"/>
        </w:rPr>
      </w:pPr>
      <w:r>
        <w:rPr>
          <w:rFonts w:asciiTheme="minorHAnsi" w:hAnsiTheme="minorHAnsi" w:cstheme="minorHAnsi"/>
          <w:sz w:val="22"/>
          <w:szCs w:val="22"/>
        </w:rPr>
        <w:t>záznamem na dokumentu</w:t>
      </w:r>
    </w:p>
    <w:p w:rsidR="00F92541" w:rsidRPr="00F92541" w:rsidRDefault="00A50306" w:rsidP="009967C5">
      <w:pPr>
        <w:pStyle w:val="Odstavecseseznamem"/>
        <w:numPr>
          <w:ilvl w:val="1"/>
          <w:numId w:val="45"/>
        </w:numPr>
        <w:spacing w:after="120"/>
        <w:ind w:left="1134" w:hanging="357"/>
        <w:contextualSpacing w:val="0"/>
        <w:jc w:val="both"/>
        <w:rPr>
          <w:rFonts w:asciiTheme="minorHAnsi" w:hAnsiTheme="minorHAnsi" w:cstheme="minorHAnsi"/>
          <w:sz w:val="22"/>
          <w:szCs w:val="22"/>
        </w:rPr>
      </w:pPr>
      <w:r>
        <w:rPr>
          <w:rFonts w:asciiTheme="minorHAnsi" w:hAnsiTheme="minorHAnsi" w:cstheme="minorHAnsi"/>
          <w:sz w:val="22"/>
          <w:szCs w:val="22"/>
        </w:rPr>
        <w:t>protokolem nebo úředním záznamem</w:t>
      </w:r>
      <w:r w:rsidR="00F92541">
        <w:rPr>
          <w:rFonts w:asciiTheme="minorHAnsi" w:hAnsiTheme="minorHAnsi" w:cstheme="minorHAnsi"/>
          <w:sz w:val="22"/>
          <w:szCs w:val="22"/>
        </w:rPr>
        <w:t>.</w:t>
      </w:r>
    </w:p>
    <w:p w:rsidR="005B394A" w:rsidRPr="00D7761C" w:rsidRDefault="00330FC6" w:rsidP="00B2557E">
      <w:pPr>
        <w:pStyle w:val="Odstavecseseznamem"/>
        <w:numPr>
          <w:ilvl w:val="0"/>
          <w:numId w:val="11"/>
        </w:numPr>
        <w:spacing w:after="120"/>
        <w:ind w:left="567" w:hanging="567"/>
        <w:contextualSpacing w:val="0"/>
        <w:jc w:val="both"/>
        <w:rPr>
          <w:rFonts w:asciiTheme="minorHAnsi" w:hAnsiTheme="minorHAnsi" w:cstheme="minorHAnsi"/>
          <w:sz w:val="22"/>
          <w:szCs w:val="22"/>
        </w:rPr>
      </w:pPr>
      <w:r w:rsidRPr="00D7761C">
        <w:rPr>
          <w:rFonts w:asciiTheme="minorHAnsi" w:hAnsiTheme="minorHAnsi" w:cstheme="minorHAnsi"/>
          <w:sz w:val="22"/>
          <w:szCs w:val="22"/>
        </w:rPr>
        <w:t xml:space="preserve">Jestliže se zjistí, že </w:t>
      </w:r>
      <w:r w:rsidR="005B394A" w:rsidRPr="00D7761C">
        <w:rPr>
          <w:rFonts w:asciiTheme="minorHAnsi" w:hAnsiTheme="minorHAnsi" w:cstheme="minorHAnsi"/>
          <w:sz w:val="22"/>
          <w:szCs w:val="22"/>
        </w:rPr>
        <w:t>původce</w:t>
      </w:r>
      <w:r w:rsidRPr="00D7761C">
        <w:rPr>
          <w:rFonts w:asciiTheme="minorHAnsi" w:hAnsiTheme="minorHAnsi" w:cstheme="minorHAnsi"/>
          <w:sz w:val="22"/>
          <w:szCs w:val="22"/>
        </w:rPr>
        <w:t xml:space="preserve"> není příslušný k vyřízení dokumentu, postoupí </w:t>
      </w:r>
      <w:r w:rsidR="00F92541">
        <w:rPr>
          <w:rFonts w:asciiTheme="minorHAnsi" w:hAnsiTheme="minorHAnsi" w:cstheme="minorHAnsi"/>
          <w:sz w:val="22"/>
          <w:szCs w:val="22"/>
        </w:rPr>
        <w:t>se</w:t>
      </w:r>
      <w:r w:rsidRPr="00D7761C">
        <w:rPr>
          <w:rFonts w:asciiTheme="minorHAnsi" w:hAnsiTheme="minorHAnsi" w:cstheme="minorHAnsi"/>
          <w:sz w:val="22"/>
          <w:szCs w:val="22"/>
        </w:rPr>
        <w:t xml:space="preserve"> příslušnému místu a odesílatel</w:t>
      </w:r>
      <w:r w:rsidR="00F92541">
        <w:rPr>
          <w:rFonts w:asciiTheme="minorHAnsi" w:hAnsiTheme="minorHAnsi" w:cstheme="minorHAnsi"/>
          <w:sz w:val="22"/>
          <w:szCs w:val="22"/>
        </w:rPr>
        <w:t xml:space="preserve"> se</w:t>
      </w:r>
      <w:r w:rsidRPr="00D7761C">
        <w:rPr>
          <w:rFonts w:asciiTheme="minorHAnsi" w:hAnsiTheme="minorHAnsi" w:cstheme="minorHAnsi"/>
          <w:sz w:val="22"/>
          <w:szCs w:val="22"/>
        </w:rPr>
        <w:t xml:space="preserve"> o tom vyrozumí.</w:t>
      </w:r>
    </w:p>
    <w:p w:rsidR="005B394A" w:rsidRPr="00D7761C" w:rsidRDefault="00330FC6" w:rsidP="00B2557E">
      <w:pPr>
        <w:pStyle w:val="Odstavecseseznamem"/>
        <w:numPr>
          <w:ilvl w:val="0"/>
          <w:numId w:val="11"/>
        </w:numPr>
        <w:spacing w:after="120"/>
        <w:ind w:left="567" w:hanging="567"/>
        <w:contextualSpacing w:val="0"/>
        <w:jc w:val="both"/>
        <w:rPr>
          <w:rFonts w:asciiTheme="minorHAnsi" w:hAnsiTheme="minorHAnsi" w:cstheme="minorHAnsi"/>
          <w:sz w:val="22"/>
          <w:szCs w:val="22"/>
        </w:rPr>
      </w:pPr>
      <w:r w:rsidRPr="00D7761C">
        <w:rPr>
          <w:rFonts w:asciiTheme="minorHAnsi" w:hAnsiTheme="minorHAnsi" w:cstheme="minorHAnsi"/>
          <w:sz w:val="22"/>
          <w:szCs w:val="22"/>
        </w:rPr>
        <w:t xml:space="preserve">Pokud je dokument vyřízen jiným způsobem než </w:t>
      </w:r>
      <w:r w:rsidR="00F92541">
        <w:rPr>
          <w:rFonts w:asciiTheme="minorHAnsi" w:hAnsiTheme="minorHAnsi" w:cstheme="minorHAnsi"/>
          <w:sz w:val="22"/>
          <w:szCs w:val="22"/>
        </w:rPr>
        <w:t xml:space="preserve">dokumentem, tj. </w:t>
      </w:r>
      <w:r w:rsidRPr="00D7761C">
        <w:rPr>
          <w:rFonts w:asciiTheme="minorHAnsi" w:hAnsiTheme="minorHAnsi" w:cstheme="minorHAnsi"/>
          <w:sz w:val="22"/>
          <w:szCs w:val="22"/>
        </w:rPr>
        <w:t xml:space="preserve">odesláním odpovědi (např. ústně – telefonicky nebo osobně, vzetím na vědomí), učiní o tom </w:t>
      </w:r>
      <w:r w:rsidR="005B394A" w:rsidRPr="00D7761C">
        <w:rPr>
          <w:rFonts w:asciiTheme="minorHAnsi" w:hAnsiTheme="minorHAnsi" w:cstheme="minorHAnsi"/>
          <w:sz w:val="22"/>
          <w:szCs w:val="22"/>
        </w:rPr>
        <w:t>osoba</w:t>
      </w:r>
      <w:r w:rsidRPr="00D7761C">
        <w:rPr>
          <w:rFonts w:asciiTheme="minorHAnsi" w:hAnsiTheme="minorHAnsi" w:cstheme="minorHAnsi"/>
          <w:sz w:val="22"/>
          <w:szCs w:val="22"/>
        </w:rPr>
        <w:t>, kter</w:t>
      </w:r>
      <w:r w:rsidR="005B394A" w:rsidRPr="00D7761C">
        <w:rPr>
          <w:rFonts w:asciiTheme="minorHAnsi" w:hAnsiTheme="minorHAnsi" w:cstheme="minorHAnsi"/>
          <w:sz w:val="22"/>
          <w:szCs w:val="22"/>
        </w:rPr>
        <w:t xml:space="preserve">á </w:t>
      </w:r>
      <w:r w:rsidRPr="00D7761C">
        <w:rPr>
          <w:rFonts w:asciiTheme="minorHAnsi" w:hAnsiTheme="minorHAnsi" w:cstheme="minorHAnsi"/>
          <w:sz w:val="22"/>
          <w:szCs w:val="22"/>
        </w:rPr>
        <w:t>ho vyřizuje, na dokumentu záznam, případně k dokumentu takový záznam připojí.</w:t>
      </w:r>
    </w:p>
    <w:p w:rsidR="005B394A" w:rsidRPr="00D7761C" w:rsidRDefault="005B394A" w:rsidP="00B2557E">
      <w:pPr>
        <w:pStyle w:val="Odstavecseseznamem"/>
        <w:numPr>
          <w:ilvl w:val="0"/>
          <w:numId w:val="11"/>
        </w:numPr>
        <w:spacing w:after="120"/>
        <w:ind w:left="567" w:hanging="567"/>
        <w:contextualSpacing w:val="0"/>
        <w:jc w:val="both"/>
        <w:rPr>
          <w:rFonts w:asciiTheme="minorHAnsi" w:hAnsiTheme="minorHAnsi" w:cstheme="minorHAnsi"/>
          <w:sz w:val="22"/>
          <w:szCs w:val="22"/>
        </w:rPr>
      </w:pPr>
      <w:r w:rsidRPr="00D7761C">
        <w:rPr>
          <w:rFonts w:asciiTheme="minorHAnsi" w:hAnsiTheme="minorHAnsi" w:cstheme="minorHAnsi"/>
          <w:sz w:val="22"/>
          <w:szCs w:val="22"/>
        </w:rPr>
        <w:t xml:space="preserve">Po předání vyřízeného dokumentu do podatelny zaznamená spisový pracovník </w:t>
      </w:r>
      <w:r w:rsidR="00330FC6" w:rsidRPr="00D7761C">
        <w:rPr>
          <w:rFonts w:asciiTheme="minorHAnsi" w:hAnsiTheme="minorHAnsi" w:cstheme="minorHAnsi"/>
          <w:sz w:val="22"/>
          <w:szCs w:val="22"/>
        </w:rPr>
        <w:t>v podacím deníku</w:t>
      </w:r>
      <w:r w:rsidRPr="00D7761C">
        <w:rPr>
          <w:rFonts w:asciiTheme="minorHAnsi" w:hAnsiTheme="minorHAnsi" w:cstheme="minorHAnsi"/>
          <w:sz w:val="22"/>
          <w:szCs w:val="22"/>
        </w:rPr>
        <w:t xml:space="preserve"> nebo v jiné evidenční pomůcce jméno a příjmení zpracovatele a způsob vyřízení dokumentu</w:t>
      </w:r>
      <w:r w:rsidR="00330FC6" w:rsidRPr="00D7761C">
        <w:rPr>
          <w:rFonts w:asciiTheme="minorHAnsi" w:hAnsiTheme="minorHAnsi" w:cstheme="minorHAnsi"/>
          <w:sz w:val="22"/>
          <w:szCs w:val="22"/>
        </w:rPr>
        <w:t>, popřípadě spis</w:t>
      </w:r>
      <w:r w:rsidRPr="00D7761C">
        <w:rPr>
          <w:rFonts w:asciiTheme="minorHAnsi" w:hAnsiTheme="minorHAnsi" w:cstheme="minorHAnsi"/>
          <w:sz w:val="22"/>
          <w:szCs w:val="22"/>
        </w:rPr>
        <w:t xml:space="preserve">u </w:t>
      </w:r>
      <w:r w:rsidR="00330FC6" w:rsidRPr="00D7761C">
        <w:rPr>
          <w:rFonts w:asciiTheme="minorHAnsi" w:hAnsiTheme="minorHAnsi" w:cstheme="minorHAnsi"/>
          <w:sz w:val="22"/>
          <w:szCs w:val="22"/>
        </w:rPr>
        <w:t>(dokumentem, postoupením, vzetím na vědomí, záznamem na dokumentu</w:t>
      </w:r>
      <w:r w:rsidRPr="00D7761C">
        <w:rPr>
          <w:rFonts w:asciiTheme="minorHAnsi" w:hAnsiTheme="minorHAnsi" w:cstheme="minorHAnsi"/>
          <w:sz w:val="22"/>
          <w:szCs w:val="22"/>
        </w:rPr>
        <w:t>, atd.</w:t>
      </w:r>
      <w:r w:rsidR="00330FC6" w:rsidRPr="00D7761C">
        <w:rPr>
          <w:rFonts w:asciiTheme="minorHAnsi" w:hAnsiTheme="minorHAnsi" w:cstheme="minorHAnsi"/>
          <w:sz w:val="22"/>
          <w:szCs w:val="22"/>
        </w:rPr>
        <w:t>), kdy a komu bylo odesláno vyřízení dokumentu. U dokumentu, který byl vyřízen spolu s jiným dokumentem, se tato skutečnost uvede.</w:t>
      </w:r>
    </w:p>
    <w:p w:rsidR="00330FC6" w:rsidRPr="00D7761C" w:rsidRDefault="004F6D40" w:rsidP="00F92541">
      <w:pPr>
        <w:pStyle w:val="Odstavecseseznamem"/>
        <w:numPr>
          <w:ilvl w:val="0"/>
          <w:numId w:val="11"/>
        </w:numPr>
        <w:spacing w:after="120"/>
        <w:ind w:left="567" w:hanging="567"/>
        <w:contextualSpacing w:val="0"/>
        <w:jc w:val="both"/>
        <w:rPr>
          <w:rFonts w:asciiTheme="minorHAnsi" w:hAnsiTheme="minorHAnsi" w:cstheme="minorHAnsi"/>
          <w:sz w:val="22"/>
          <w:szCs w:val="22"/>
        </w:rPr>
      </w:pPr>
      <w:r w:rsidRPr="004F6D40">
        <w:rPr>
          <w:rFonts w:asciiTheme="minorHAnsi" w:hAnsiTheme="minorHAnsi" w:cstheme="minorHAnsi"/>
          <w:sz w:val="22"/>
          <w:szCs w:val="22"/>
        </w:rPr>
        <w:t xml:space="preserve">Spisový pracovník </w:t>
      </w:r>
      <w:r w:rsidR="00330FC6" w:rsidRPr="004F6D40">
        <w:rPr>
          <w:rFonts w:asciiTheme="minorHAnsi" w:hAnsiTheme="minorHAnsi" w:cstheme="minorHAnsi"/>
          <w:sz w:val="22"/>
          <w:szCs w:val="22"/>
        </w:rPr>
        <w:t xml:space="preserve">označí </w:t>
      </w:r>
      <w:r w:rsidRPr="004F6D40">
        <w:rPr>
          <w:rFonts w:asciiTheme="minorHAnsi" w:hAnsiTheme="minorHAnsi" w:cstheme="minorHAnsi"/>
          <w:sz w:val="22"/>
          <w:szCs w:val="22"/>
        </w:rPr>
        <w:t xml:space="preserve">vyřízený dokument </w:t>
      </w:r>
      <w:r w:rsidR="00330FC6" w:rsidRPr="004F6D40">
        <w:rPr>
          <w:rFonts w:asciiTheme="minorHAnsi" w:hAnsiTheme="minorHAnsi" w:cstheme="minorHAnsi"/>
          <w:sz w:val="22"/>
          <w:szCs w:val="22"/>
        </w:rPr>
        <w:t xml:space="preserve">spisovým </w:t>
      </w:r>
      <w:r w:rsidR="00330FC6" w:rsidRPr="0030725D">
        <w:rPr>
          <w:rFonts w:asciiTheme="minorHAnsi" w:hAnsiTheme="minorHAnsi" w:cstheme="minorHAnsi"/>
          <w:sz w:val="22"/>
          <w:szCs w:val="22"/>
        </w:rPr>
        <w:t xml:space="preserve">znakem, skartačním znakem a skartační lhůtou podle spisového a skartačního plánu, který tvoří </w:t>
      </w:r>
      <w:r w:rsidR="005B394A" w:rsidRPr="0030725D">
        <w:rPr>
          <w:rFonts w:asciiTheme="minorHAnsi" w:hAnsiTheme="minorHAnsi" w:cstheme="minorHAnsi"/>
          <w:sz w:val="22"/>
          <w:szCs w:val="22"/>
        </w:rPr>
        <w:t>P</w:t>
      </w:r>
      <w:r w:rsidR="00330FC6" w:rsidRPr="0030725D">
        <w:rPr>
          <w:rFonts w:asciiTheme="minorHAnsi" w:hAnsiTheme="minorHAnsi" w:cstheme="minorHAnsi"/>
          <w:sz w:val="22"/>
          <w:szCs w:val="22"/>
        </w:rPr>
        <w:t xml:space="preserve">řílohu </w:t>
      </w:r>
      <w:r w:rsidR="005B394A" w:rsidRPr="0030725D">
        <w:rPr>
          <w:rFonts w:asciiTheme="minorHAnsi" w:hAnsiTheme="minorHAnsi" w:cstheme="minorHAnsi"/>
          <w:sz w:val="22"/>
          <w:szCs w:val="22"/>
        </w:rPr>
        <w:t xml:space="preserve">č. </w:t>
      </w:r>
      <w:r w:rsidR="0097022C" w:rsidRPr="0030725D">
        <w:rPr>
          <w:rFonts w:asciiTheme="minorHAnsi" w:hAnsiTheme="minorHAnsi" w:cstheme="minorHAnsi"/>
          <w:sz w:val="22"/>
          <w:szCs w:val="22"/>
        </w:rPr>
        <w:t>1</w:t>
      </w:r>
      <w:r w:rsidR="005B394A" w:rsidRPr="0030725D">
        <w:rPr>
          <w:rFonts w:asciiTheme="minorHAnsi" w:hAnsiTheme="minorHAnsi" w:cstheme="minorHAnsi"/>
          <w:sz w:val="22"/>
          <w:szCs w:val="22"/>
        </w:rPr>
        <w:t xml:space="preserve"> </w:t>
      </w:r>
      <w:r w:rsidR="00330FC6" w:rsidRPr="0030725D">
        <w:rPr>
          <w:rFonts w:asciiTheme="minorHAnsi" w:hAnsiTheme="minorHAnsi" w:cstheme="minorHAnsi"/>
          <w:sz w:val="22"/>
          <w:szCs w:val="22"/>
        </w:rPr>
        <w:t>tohoto řádu. Skartační lhůta se označuje číslicí a určuje počtem let od 1. ledna roku následujícího</w:t>
      </w:r>
      <w:r w:rsidR="00330FC6" w:rsidRPr="00D7761C">
        <w:rPr>
          <w:rFonts w:asciiTheme="minorHAnsi" w:hAnsiTheme="minorHAnsi" w:cstheme="minorHAnsi"/>
          <w:sz w:val="22"/>
          <w:szCs w:val="22"/>
        </w:rPr>
        <w:t xml:space="preserve"> po vyřízení dokumentu nebo po jeho uzavření.</w:t>
      </w:r>
    </w:p>
    <w:p w:rsidR="004F6D40" w:rsidRDefault="004F6D40" w:rsidP="00D7761C">
      <w:pPr>
        <w:widowControl w:val="0"/>
        <w:autoSpaceDE w:val="0"/>
        <w:autoSpaceDN w:val="0"/>
        <w:adjustRightInd w:val="0"/>
        <w:spacing w:after="0" w:line="240" w:lineRule="auto"/>
        <w:jc w:val="center"/>
        <w:rPr>
          <w:rFonts w:cstheme="minorHAnsi"/>
          <w:b/>
        </w:rPr>
      </w:pPr>
    </w:p>
    <w:p w:rsidR="00D7761C" w:rsidRPr="00E00AE8" w:rsidRDefault="00D7761C" w:rsidP="00D7761C">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sidR="001970EC">
        <w:rPr>
          <w:rFonts w:cstheme="minorHAnsi"/>
          <w:b/>
        </w:rPr>
        <w:t>8</w:t>
      </w:r>
      <w:r w:rsidRPr="00E00AE8">
        <w:rPr>
          <w:rFonts w:cstheme="minorHAnsi"/>
          <w:b/>
        </w:rPr>
        <w:t>.</w:t>
      </w:r>
    </w:p>
    <w:p w:rsidR="00D7761C" w:rsidRPr="000F7E26" w:rsidRDefault="00D7761C" w:rsidP="00D7761C">
      <w:pPr>
        <w:widowControl w:val="0"/>
        <w:autoSpaceDE w:val="0"/>
        <w:autoSpaceDN w:val="0"/>
        <w:adjustRightInd w:val="0"/>
        <w:spacing w:after="120" w:line="240" w:lineRule="auto"/>
        <w:jc w:val="center"/>
        <w:rPr>
          <w:rFonts w:cstheme="minorHAnsi"/>
          <w:b/>
          <w:u w:val="single"/>
        </w:rPr>
      </w:pPr>
      <w:r>
        <w:rPr>
          <w:b/>
          <w:u w:val="single"/>
        </w:rPr>
        <w:t xml:space="preserve">Vyhotovování </w:t>
      </w:r>
      <w:r w:rsidRPr="00330FC6">
        <w:rPr>
          <w:b/>
          <w:u w:val="single"/>
        </w:rPr>
        <w:t>dokumentů</w:t>
      </w:r>
    </w:p>
    <w:p w:rsidR="000F7E26" w:rsidRPr="000F7E26" w:rsidRDefault="00D7761C" w:rsidP="00B2557E">
      <w:pPr>
        <w:pStyle w:val="Odstavecseseznamem"/>
        <w:numPr>
          <w:ilvl w:val="0"/>
          <w:numId w:val="13"/>
        </w:numPr>
        <w:tabs>
          <w:tab w:val="left" w:pos="851"/>
        </w:tabs>
        <w:spacing w:after="120"/>
        <w:ind w:left="567" w:hanging="567"/>
        <w:contextualSpacing w:val="0"/>
        <w:jc w:val="both"/>
        <w:rPr>
          <w:rFonts w:asciiTheme="minorHAnsi" w:hAnsiTheme="minorHAnsi" w:cstheme="minorHAnsi"/>
          <w:sz w:val="22"/>
          <w:szCs w:val="22"/>
        </w:rPr>
      </w:pPr>
      <w:r w:rsidRPr="000F7E26">
        <w:rPr>
          <w:rFonts w:asciiTheme="minorHAnsi" w:hAnsiTheme="minorHAnsi" w:cstheme="minorHAnsi"/>
          <w:sz w:val="22"/>
          <w:szCs w:val="22"/>
        </w:rPr>
        <w:t xml:space="preserve">Dokument vyhotovený původcem a určený k odeslání obsahuje záhlaví, </w:t>
      </w:r>
      <w:r w:rsidR="004F6D40" w:rsidRPr="000F7E26">
        <w:rPr>
          <w:rFonts w:asciiTheme="minorHAnsi" w:hAnsiTheme="minorHAnsi" w:cstheme="minorHAnsi"/>
          <w:sz w:val="22"/>
          <w:szCs w:val="22"/>
        </w:rPr>
        <w:t>v němž je uvedeno vždy označení původce („Obec</w:t>
      </w:r>
      <w:r w:rsidR="00C24000">
        <w:rPr>
          <w:rFonts w:asciiTheme="minorHAnsi" w:hAnsiTheme="minorHAnsi" w:cstheme="minorHAnsi"/>
          <w:sz w:val="22"/>
          <w:szCs w:val="22"/>
        </w:rPr>
        <w:t xml:space="preserve"> Veleň</w:t>
      </w:r>
      <w:r w:rsidR="004F6D40" w:rsidRPr="000F7E26">
        <w:rPr>
          <w:rFonts w:asciiTheme="minorHAnsi" w:hAnsiTheme="minorHAnsi" w:cstheme="minorHAnsi"/>
          <w:sz w:val="22"/>
          <w:szCs w:val="22"/>
        </w:rPr>
        <w:t>“) nebo úřadu původce („Obecní úřad</w:t>
      </w:r>
      <w:r w:rsidR="00C24000">
        <w:rPr>
          <w:rFonts w:asciiTheme="minorHAnsi" w:hAnsiTheme="minorHAnsi" w:cstheme="minorHAnsi"/>
          <w:sz w:val="22"/>
          <w:szCs w:val="22"/>
        </w:rPr>
        <w:t xml:space="preserve"> Veleň</w:t>
      </w:r>
      <w:r w:rsidR="004F6D40" w:rsidRPr="000F7E26">
        <w:rPr>
          <w:rFonts w:asciiTheme="minorHAnsi" w:hAnsiTheme="minorHAnsi" w:cstheme="minorHAnsi"/>
          <w:sz w:val="22"/>
          <w:szCs w:val="22"/>
        </w:rPr>
        <w:t xml:space="preserve">“), případně označení orgánu, který písemnost vyhotovil, a adresa sídla původce. </w:t>
      </w:r>
      <w:r w:rsidRPr="000F7E26">
        <w:rPr>
          <w:rFonts w:asciiTheme="minorHAnsi" w:hAnsiTheme="minorHAnsi" w:cstheme="minorHAnsi"/>
          <w:sz w:val="22"/>
          <w:szCs w:val="22"/>
        </w:rPr>
        <w:t xml:space="preserve">Název </w:t>
      </w:r>
      <w:r w:rsidR="004F6D40" w:rsidRPr="000F7E26">
        <w:rPr>
          <w:rFonts w:asciiTheme="minorHAnsi" w:hAnsiTheme="minorHAnsi" w:cstheme="minorHAnsi"/>
          <w:sz w:val="22"/>
          <w:szCs w:val="22"/>
        </w:rPr>
        <w:t xml:space="preserve">původce a název </w:t>
      </w:r>
      <w:r w:rsidRPr="000F7E26">
        <w:rPr>
          <w:rFonts w:asciiTheme="minorHAnsi" w:hAnsiTheme="minorHAnsi" w:cstheme="minorHAnsi"/>
          <w:sz w:val="22"/>
          <w:szCs w:val="22"/>
        </w:rPr>
        <w:t>úřadu původce či jeho orgánů se uvádí v prvním pádě. Označení dokumentů orgánů původce se řídí zvlášt</w:t>
      </w:r>
      <w:r w:rsidRPr="0030725D">
        <w:rPr>
          <w:rFonts w:asciiTheme="minorHAnsi" w:hAnsiTheme="minorHAnsi" w:cstheme="minorHAnsi"/>
          <w:sz w:val="22"/>
          <w:szCs w:val="22"/>
        </w:rPr>
        <w:t>ními právními předpis</w:t>
      </w:r>
      <w:r w:rsidR="00BC7A7F" w:rsidRPr="0030725D">
        <w:rPr>
          <w:rStyle w:val="Znakapoznpodarou"/>
          <w:rFonts w:asciiTheme="minorHAnsi" w:hAnsiTheme="minorHAnsi" w:cstheme="minorHAnsi"/>
          <w:sz w:val="22"/>
          <w:szCs w:val="22"/>
        </w:rPr>
        <w:footnoteReference w:id="5"/>
      </w:r>
      <w:r w:rsidRPr="0030725D">
        <w:rPr>
          <w:rFonts w:asciiTheme="minorHAnsi" w:hAnsiTheme="minorHAnsi" w:cstheme="minorHAnsi"/>
          <w:sz w:val="22"/>
          <w:szCs w:val="22"/>
        </w:rPr>
        <w:t>y.</w:t>
      </w:r>
      <w:r w:rsidR="000F7E26" w:rsidRPr="0030725D">
        <w:rPr>
          <w:rFonts w:asciiTheme="minorHAnsi" w:hAnsiTheme="minorHAnsi" w:cstheme="minorHAnsi"/>
          <w:sz w:val="22"/>
          <w:szCs w:val="22"/>
        </w:rPr>
        <w:t xml:space="preserve"> Vzory záhlaví vlastních dokumentů původce jsou uvedeny v Příloze č. </w:t>
      </w:r>
      <w:r w:rsidR="0030725D" w:rsidRPr="0030725D">
        <w:rPr>
          <w:rFonts w:asciiTheme="minorHAnsi" w:hAnsiTheme="minorHAnsi" w:cstheme="minorHAnsi"/>
          <w:sz w:val="22"/>
          <w:szCs w:val="22"/>
        </w:rPr>
        <w:t>2</w:t>
      </w:r>
      <w:r w:rsidR="000F7E26" w:rsidRPr="000F7E26">
        <w:rPr>
          <w:rFonts w:asciiTheme="minorHAnsi" w:hAnsiTheme="minorHAnsi" w:cstheme="minorHAnsi"/>
          <w:sz w:val="22"/>
          <w:szCs w:val="22"/>
        </w:rPr>
        <w:t xml:space="preserve"> tohoto řádu.</w:t>
      </w:r>
    </w:p>
    <w:p w:rsidR="00D7761C" w:rsidRPr="00F92541" w:rsidRDefault="00D7761C" w:rsidP="00B2557E">
      <w:pPr>
        <w:pStyle w:val="Odstavecseseznamem"/>
        <w:numPr>
          <w:ilvl w:val="0"/>
          <w:numId w:val="13"/>
        </w:numPr>
        <w:tabs>
          <w:tab w:val="left" w:pos="851"/>
        </w:tabs>
        <w:ind w:left="567" w:hanging="567"/>
        <w:jc w:val="both"/>
        <w:rPr>
          <w:rFonts w:asciiTheme="minorHAnsi" w:hAnsiTheme="minorHAnsi" w:cstheme="minorHAnsi"/>
          <w:sz w:val="22"/>
          <w:szCs w:val="22"/>
        </w:rPr>
      </w:pPr>
      <w:r w:rsidRPr="00F92541">
        <w:rPr>
          <w:rFonts w:asciiTheme="minorHAnsi" w:hAnsiTheme="minorHAnsi" w:cstheme="minorHAnsi"/>
          <w:sz w:val="22"/>
          <w:szCs w:val="22"/>
        </w:rPr>
        <w:t xml:space="preserve">Dalšími náležitostmi dokumentu </w:t>
      </w:r>
      <w:r w:rsidR="000F7E26" w:rsidRPr="00F92541">
        <w:rPr>
          <w:rFonts w:asciiTheme="minorHAnsi" w:hAnsiTheme="minorHAnsi" w:cstheme="minorHAnsi"/>
          <w:sz w:val="22"/>
          <w:szCs w:val="22"/>
        </w:rPr>
        <w:t xml:space="preserve">vyhotoveného původcem </w:t>
      </w:r>
      <w:r w:rsidRPr="00F92541">
        <w:rPr>
          <w:rFonts w:asciiTheme="minorHAnsi" w:hAnsiTheme="minorHAnsi" w:cstheme="minorHAnsi"/>
          <w:sz w:val="22"/>
          <w:szCs w:val="22"/>
        </w:rPr>
        <w:t xml:space="preserve">jsou: </w:t>
      </w:r>
    </w:p>
    <w:p w:rsidR="00D7761C" w:rsidRPr="00F92541" w:rsidRDefault="00D7761C" w:rsidP="00B2557E">
      <w:pPr>
        <w:pStyle w:val="Odstavecseseznamem"/>
        <w:numPr>
          <w:ilvl w:val="0"/>
          <w:numId w:val="14"/>
        </w:numPr>
        <w:ind w:left="1134"/>
        <w:jc w:val="both"/>
        <w:rPr>
          <w:rFonts w:asciiTheme="minorHAnsi" w:hAnsiTheme="minorHAnsi" w:cstheme="minorHAnsi"/>
          <w:sz w:val="22"/>
          <w:szCs w:val="22"/>
        </w:rPr>
      </w:pPr>
      <w:r w:rsidRPr="00F92541">
        <w:rPr>
          <w:rFonts w:asciiTheme="minorHAnsi" w:hAnsiTheme="minorHAnsi" w:cstheme="minorHAnsi"/>
          <w:sz w:val="22"/>
          <w:szCs w:val="22"/>
        </w:rPr>
        <w:t>číslo jednací nebo evidenční číslo ze samostatné evidence dokumentů</w:t>
      </w:r>
      <w:r w:rsidR="000F7E26" w:rsidRPr="00F92541">
        <w:rPr>
          <w:rFonts w:asciiTheme="minorHAnsi" w:hAnsiTheme="minorHAnsi" w:cstheme="minorHAnsi"/>
          <w:sz w:val="22"/>
          <w:szCs w:val="22"/>
        </w:rPr>
        <w:t xml:space="preserve"> nebo ze samostatné pomocné evidence dokumentů</w:t>
      </w:r>
      <w:r w:rsidRPr="00F92541">
        <w:rPr>
          <w:rFonts w:asciiTheme="minorHAnsi" w:hAnsiTheme="minorHAnsi" w:cstheme="minorHAnsi"/>
          <w:sz w:val="22"/>
          <w:szCs w:val="22"/>
        </w:rPr>
        <w:t>,</w:t>
      </w:r>
    </w:p>
    <w:p w:rsidR="00D7761C" w:rsidRPr="00F92541" w:rsidRDefault="00D7761C" w:rsidP="00B2557E">
      <w:pPr>
        <w:pStyle w:val="Odstavecseseznamem"/>
        <w:numPr>
          <w:ilvl w:val="0"/>
          <w:numId w:val="14"/>
        </w:numPr>
        <w:ind w:left="1134"/>
        <w:jc w:val="both"/>
        <w:rPr>
          <w:rFonts w:asciiTheme="minorHAnsi" w:hAnsiTheme="minorHAnsi" w:cstheme="minorHAnsi"/>
          <w:sz w:val="22"/>
          <w:szCs w:val="22"/>
        </w:rPr>
      </w:pPr>
      <w:r w:rsidRPr="00F92541">
        <w:rPr>
          <w:rFonts w:asciiTheme="minorHAnsi" w:hAnsiTheme="minorHAnsi" w:cstheme="minorHAnsi"/>
          <w:sz w:val="22"/>
          <w:szCs w:val="22"/>
        </w:rPr>
        <w:t>číslo jednací doručeného dokumentu nebo evidenční číslo doručeného dokumentu, pod kterými je tento dokument evidován u svého odesílatele, je-li vyhotovovaný dokument odpovědí na doručený dokument</w:t>
      </w:r>
      <w:r w:rsidR="00F92541" w:rsidRPr="00F92541">
        <w:rPr>
          <w:rFonts w:asciiTheme="minorHAnsi" w:hAnsiTheme="minorHAnsi" w:cstheme="minorHAnsi"/>
          <w:sz w:val="22"/>
          <w:szCs w:val="22"/>
        </w:rPr>
        <w:t xml:space="preserve"> a pokud je v doručeném dokumentu toto číslo uvedeno</w:t>
      </w:r>
      <w:r w:rsidRPr="00F92541">
        <w:rPr>
          <w:rFonts w:asciiTheme="minorHAnsi" w:hAnsiTheme="minorHAnsi" w:cstheme="minorHAnsi"/>
          <w:sz w:val="22"/>
          <w:szCs w:val="22"/>
        </w:rPr>
        <w:t>,</w:t>
      </w:r>
    </w:p>
    <w:p w:rsidR="000F7E26" w:rsidRPr="00F92541" w:rsidRDefault="00D7761C" w:rsidP="00B2557E">
      <w:pPr>
        <w:pStyle w:val="Odstavecseseznamem"/>
        <w:numPr>
          <w:ilvl w:val="0"/>
          <w:numId w:val="14"/>
        </w:numPr>
        <w:ind w:left="1134"/>
        <w:jc w:val="both"/>
        <w:rPr>
          <w:rFonts w:asciiTheme="minorHAnsi" w:hAnsiTheme="minorHAnsi" w:cstheme="minorHAnsi"/>
          <w:sz w:val="22"/>
          <w:szCs w:val="22"/>
        </w:rPr>
      </w:pPr>
      <w:r w:rsidRPr="00F92541">
        <w:rPr>
          <w:rFonts w:asciiTheme="minorHAnsi" w:hAnsiTheme="minorHAnsi" w:cstheme="minorHAnsi"/>
          <w:sz w:val="22"/>
          <w:szCs w:val="22"/>
        </w:rPr>
        <w:t>datum podpisu dokumentu,</w:t>
      </w:r>
    </w:p>
    <w:p w:rsidR="000F7E26" w:rsidRPr="00F92541" w:rsidRDefault="000F7E26" w:rsidP="00B2557E">
      <w:pPr>
        <w:pStyle w:val="Odstavecseseznamem"/>
        <w:numPr>
          <w:ilvl w:val="0"/>
          <w:numId w:val="14"/>
        </w:numPr>
        <w:ind w:left="1134"/>
        <w:jc w:val="both"/>
        <w:rPr>
          <w:rFonts w:asciiTheme="minorHAnsi" w:hAnsiTheme="minorHAnsi" w:cstheme="minorHAnsi"/>
          <w:sz w:val="22"/>
          <w:szCs w:val="22"/>
        </w:rPr>
      </w:pPr>
      <w:r w:rsidRPr="00F92541">
        <w:rPr>
          <w:rFonts w:asciiTheme="minorHAnsi" w:hAnsiTheme="minorHAnsi" w:cstheme="minorHAnsi"/>
          <w:sz w:val="22"/>
          <w:szCs w:val="22"/>
        </w:rPr>
        <w:t>počet listů, jde-li o dokument v listinné podobě,</w:t>
      </w:r>
    </w:p>
    <w:p w:rsidR="000F7E26" w:rsidRPr="00F92541" w:rsidRDefault="000F7E26" w:rsidP="00B2557E">
      <w:pPr>
        <w:pStyle w:val="Odstavecseseznamem"/>
        <w:numPr>
          <w:ilvl w:val="0"/>
          <w:numId w:val="14"/>
        </w:numPr>
        <w:ind w:left="1134"/>
        <w:jc w:val="both"/>
        <w:rPr>
          <w:rFonts w:asciiTheme="minorHAnsi" w:hAnsiTheme="minorHAnsi" w:cstheme="minorHAnsi"/>
          <w:sz w:val="22"/>
          <w:szCs w:val="22"/>
        </w:rPr>
      </w:pPr>
      <w:r w:rsidRPr="00F92541">
        <w:rPr>
          <w:rFonts w:asciiTheme="minorHAnsi" w:hAnsiTheme="minorHAnsi" w:cstheme="minorHAnsi"/>
          <w:sz w:val="22"/>
          <w:szCs w:val="22"/>
        </w:rPr>
        <w:t>počet příloh; u dokumentu v digi</w:t>
      </w:r>
      <w:r w:rsidR="00F92541" w:rsidRPr="00F92541">
        <w:rPr>
          <w:rFonts w:asciiTheme="minorHAnsi" w:hAnsiTheme="minorHAnsi" w:cstheme="minorHAnsi"/>
          <w:sz w:val="22"/>
          <w:szCs w:val="22"/>
        </w:rPr>
        <w:t>tální podobě se počet příloh uvádí</w:t>
      </w:r>
      <w:r w:rsidRPr="00F92541">
        <w:rPr>
          <w:rFonts w:asciiTheme="minorHAnsi" w:hAnsiTheme="minorHAnsi" w:cstheme="minorHAnsi"/>
          <w:sz w:val="22"/>
          <w:szCs w:val="22"/>
        </w:rPr>
        <w:t xml:space="preserve"> jen v případě, že ho povaha dokumentu umožňuje určit,</w:t>
      </w:r>
    </w:p>
    <w:p w:rsidR="000F7E26" w:rsidRPr="00F92541" w:rsidRDefault="000F7E26" w:rsidP="00B2557E">
      <w:pPr>
        <w:pStyle w:val="Odstavecseseznamem"/>
        <w:numPr>
          <w:ilvl w:val="0"/>
          <w:numId w:val="14"/>
        </w:numPr>
        <w:ind w:left="1134"/>
        <w:jc w:val="both"/>
        <w:rPr>
          <w:rFonts w:asciiTheme="minorHAnsi" w:hAnsiTheme="minorHAnsi" w:cstheme="minorHAnsi"/>
          <w:sz w:val="22"/>
          <w:szCs w:val="22"/>
        </w:rPr>
      </w:pPr>
      <w:r w:rsidRPr="00F92541">
        <w:rPr>
          <w:rFonts w:asciiTheme="minorHAnsi" w:hAnsiTheme="minorHAnsi" w:cstheme="minorHAnsi"/>
          <w:sz w:val="22"/>
          <w:szCs w:val="22"/>
        </w:rPr>
        <w:t>počet listů příloh nebo počet svazků příloh v listinné podobě a počet a druh příloh v digitální nebo jiné nelistinné podobě,</w:t>
      </w:r>
      <w:r w:rsidR="00F92541" w:rsidRPr="00F92541">
        <w:rPr>
          <w:rFonts w:asciiTheme="minorHAnsi" w:hAnsiTheme="minorHAnsi" w:cstheme="minorHAnsi"/>
          <w:sz w:val="22"/>
          <w:szCs w:val="22"/>
        </w:rPr>
        <w:t xml:space="preserve"> jsou-li přílohou dokumentu v analogové podobě,</w:t>
      </w:r>
    </w:p>
    <w:p w:rsidR="00D7761C" w:rsidRPr="00F92541" w:rsidRDefault="00D7761C" w:rsidP="00B2557E">
      <w:pPr>
        <w:pStyle w:val="Odstavecseseznamem"/>
        <w:numPr>
          <w:ilvl w:val="0"/>
          <w:numId w:val="14"/>
        </w:numPr>
        <w:spacing w:after="120"/>
        <w:ind w:left="1134"/>
        <w:contextualSpacing w:val="0"/>
        <w:jc w:val="both"/>
        <w:rPr>
          <w:rFonts w:asciiTheme="minorHAnsi" w:hAnsiTheme="minorHAnsi" w:cstheme="minorHAnsi"/>
          <w:sz w:val="22"/>
          <w:szCs w:val="22"/>
        </w:rPr>
      </w:pPr>
      <w:r w:rsidRPr="00F92541">
        <w:rPr>
          <w:rFonts w:asciiTheme="minorHAnsi" w:hAnsiTheme="minorHAnsi" w:cstheme="minorHAnsi"/>
          <w:sz w:val="22"/>
          <w:szCs w:val="22"/>
        </w:rPr>
        <w:t>jméno, příjmení a funkce osoby pověřené jeho podpisem.</w:t>
      </w:r>
    </w:p>
    <w:p w:rsidR="000F7E26" w:rsidRPr="001970EC" w:rsidRDefault="000F7E26" w:rsidP="00B2557E">
      <w:pPr>
        <w:pStyle w:val="Odstavecseseznamem"/>
        <w:numPr>
          <w:ilvl w:val="0"/>
          <w:numId w:val="13"/>
        </w:numPr>
        <w:spacing w:after="120"/>
        <w:ind w:left="567" w:hanging="567"/>
        <w:contextualSpacing w:val="0"/>
        <w:jc w:val="both"/>
        <w:rPr>
          <w:rFonts w:asciiTheme="minorHAnsi" w:hAnsiTheme="minorHAnsi" w:cstheme="minorHAnsi"/>
          <w:sz w:val="22"/>
          <w:szCs w:val="22"/>
        </w:rPr>
      </w:pPr>
      <w:r w:rsidRPr="001970EC">
        <w:rPr>
          <w:rFonts w:asciiTheme="minorHAnsi" w:hAnsiTheme="minorHAnsi" w:cstheme="minorHAnsi"/>
          <w:sz w:val="22"/>
          <w:szCs w:val="22"/>
        </w:rPr>
        <w:t>U všech dokumentů vyhotovených původcem je nutno dbát na jazykovou stránku (pravopis, terminologi</w:t>
      </w:r>
      <w:r w:rsidR="00BC7A7F">
        <w:rPr>
          <w:rFonts w:asciiTheme="minorHAnsi" w:hAnsiTheme="minorHAnsi" w:cstheme="minorHAnsi"/>
          <w:sz w:val="22"/>
          <w:szCs w:val="22"/>
        </w:rPr>
        <w:t>i</w:t>
      </w:r>
      <w:r w:rsidRPr="001970EC">
        <w:rPr>
          <w:rFonts w:asciiTheme="minorHAnsi" w:hAnsiTheme="minorHAnsi" w:cstheme="minorHAnsi"/>
          <w:sz w:val="22"/>
          <w:szCs w:val="22"/>
        </w:rPr>
        <w:t>, stylistik</w:t>
      </w:r>
      <w:r w:rsidR="00BC7A7F">
        <w:rPr>
          <w:rFonts w:asciiTheme="minorHAnsi" w:hAnsiTheme="minorHAnsi" w:cstheme="minorHAnsi"/>
          <w:sz w:val="22"/>
          <w:szCs w:val="22"/>
        </w:rPr>
        <w:t>u</w:t>
      </w:r>
      <w:r w:rsidRPr="001970EC">
        <w:rPr>
          <w:rFonts w:asciiTheme="minorHAnsi" w:hAnsiTheme="minorHAnsi" w:cstheme="minorHAnsi"/>
          <w:sz w:val="22"/>
          <w:szCs w:val="22"/>
        </w:rPr>
        <w:t xml:space="preserve"> apod.). Používání zkratek je nutno omezit na </w:t>
      </w:r>
      <w:r w:rsidR="001970EC" w:rsidRPr="001970EC">
        <w:rPr>
          <w:rFonts w:asciiTheme="minorHAnsi" w:hAnsiTheme="minorHAnsi" w:cstheme="minorHAnsi"/>
          <w:sz w:val="22"/>
          <w:szCs w:val="22"/>
        </w:rPr>
        <w:t xml:space="preserve">zkratky </w:t>
      </w:r>
      <w:r w:rsidRPr="001970EC">
        <w:rPr>
          <w:rFonts w:asciiTheme="minorHAnsi" w:hAnsiTheme="minorHAnsi" w:cstheme="minorHAnsi"/>
          <w:sz w:val="22"/>
          <w:szCs w:val="22"/>
        </w:rPr>
        <w:t>všeobecně známé a vžité. Dokument se píše stručně, výstižně a srozumitelně.</w:t>
      </w:r>
    </w:p>
    <w:p w:rsidR="00D7761C" w:rsidRPr="000F7E26" w:rsidRDefault="000F7E26" w:rsidP="00B2557E">
      <w:pPr>
        <w:pStyle w:val="Odstavecseseznamem"/>
        <w:numPr>
          <w:ilvl w:val="0"/>
          <w:numId w:val="13"/>
        </w:numPr>
        <w:ind w:left="567" w:hanging="567"/>
        <w:jc w:val="both"/>
        <w:rPr>
          <w:rFonts w:asciiTheme="minorHAnsi" w:hAnsiTheme="minorHAnsi" w:cstheme="minorHAnsi"/>
          <w:sz w:val="22"/>
          <w:szCs w:val="22"/>
        </w:rPr>
      </w:pPr>
      <w:r w:rsidRPr="001970EC">
        <w:rPr>
          <w:rFonts w:asciiTheme="minorHAnsi" w:hAnsiTheme="minorHAnsi" w:cstheme="minorHAnsi"/>
          <w:sz w:val="22"/>
          <w:szCs w:val="22"/>
        </w:rPr>
        <w:t xml:space="preserve">Dokument vyhotovený původcem </w:t>
      </w:r>
      <w:r w:rsidR="00D7761C" w:rsidRPr="001970EC">
        <w:rPr>
          <w:rFonts w:asciiTheme="minorHAnsi" w:hAnsiTheme="minorHAnsi" w:cstheme="minorHAnsi"/>
          <w:sz w:val="22"/>
          <w:szCs w:val="22"/>
        </w:rPr>
        <w:t xml:space="preserve">se </w:t>
      </w:r>
      <w:r w:rsidRPr="001970EC">
        <w:rPr>
          <w:rFonts w:asciiTheme="minorHAnsi" w:hAnsiTheme="minorHAnsi" w:cstheme="minorHAnsi"/>
          <w:sz w:val="22"/>
          <w:szCs w:val="22"/>
        </w:rPr>
        <w:t>vy</w:t>
      </w:r>
      <w:r w:rsidRPr="000F7E26">
        <w:rPr>
          <w:rFonts w:asciiTheme="minorHAnsi" w:hAnsiTheme="minorHAnsi" w:cstheme="minorHAnsi"/>
          <w:sz w:val="22"/>
          <w:szCs w:val="22"/>
        </w:rPr>
        <w:t>pracuje</w:t>
      </w:r>
      <w:r w:rsidR="00D7761C" w:rsidRPr="000F7E26">
        <w:rPr>
          <w:rFonts w:asciiTheme="minorHAnsi" w:hAnsiTheme="minorHAnsi" w:cstheme="minorHAnsi"/>
          <w:sz w:val="22"/>
          <w:szCs w:val="22"/>
        </w:rPr>
        <w:t xml:space="preserve"> ve dvou totožných vyhotoveních, přičemž jedno si ponechá </w:t>
      </w:r>
      <w:r w:rsidRPr="000F7E26">
        <w:rPr>
          <w:rFonts w:asciiTheme="minorHAnsi" w:hAnsiTheme="minorHAnsi" w:cstheme="minorHAnsi"/>
          <w:sz w:val="22"/>
          <w:szCs w:val="22"/>
        </w:rPr>
        <w:t xml:space="preserve">původce </w:t>
      </w:r>
      <w:r w:rsidR="00D7761C" w:rsidRPr="000F7E26">
        <w:rPr>
          <w:rFonts w:asciiTheme="minorHAnsi" w:hAnsiTheme="minorHAnsi" w:cstheme="minorHAnsi"/>
          <w:sz w:val="22"/>
          <w:szCs w:val="22"/>
        </w:rPr>
        <w:t>a druhé se odešle adresátovi. Pok</w:t>
      </w:r>
      <w:r w:rsidR="00D7761C" w:rsidRPr="00D35098">
        <w:rPr>
          <w:rFonts w:asciiTheme="minorHAnsi" w:hAnsiTheme="minorHAnsi" w:cstheme="minorHAnsi"/>
          <w:sz w:val="22"/>
          <w:szCs w:val="22"/>
        </w:rPr>
        <w:t xml:space="preserve">ud je dokument odesílán v digitální podobě, opatří se náležitostmi podle </w:t>
      </w:r>
      <w:proofErr w:type="spellStart"/>
      <w:r w:rsidRPr="00D35098">
        <w:rPr>
          <w:rFonts w:asciiTheme="minorHAnsi" w:hAnsiTheme="minorHAnsi" w:cstheme="minorHAnsi"/>
          <w:sz w:val="22"/>
          <w:szCs w:val="22"/>
        </w:rPr>
        <w:t>ust</w:t>
      </w:r>
      <w:proofErr w:type="spellEnd"/>
      <w:r w:rsidRPr="00D35098">
        <w:rPr>
          <w:rFonts w:asciiTheme="minorHAnsi" w:hAnsiTheme="minorHAnsi" w:cstheme="minorHAnsi"/>
          <w:sz w:val="22"/>
          <w:szCs w:val="22"/>
        </w:rPr>
        <w:t>. Č</w:t>
      </w:r>
      <w:r w:rsidR="00D7761C" w:rsidRPr="00D35098">
        <w:rPr>
          <w:rFonts w:asciiTheme="minorHAnsi" w:hAnsiTheme="minorHAnsi" w:cstheme="minorHAnsi"/>
          <w:sz w:val="22"/>
          <w:szCs w:val="22"/>
        </w:rPr>
        <w:t xml:space="preserve">lánku </w:t>
      </w:r>
      <w:r w:rsidR="001970EC" w:rsidRPr="00D35098">
        <w:rPr>
          <w:rFonts w:asciiTheme="minorHAnsi" w:hAnsiTheme="minorHAnsi" w:cstheme="minorHAnsi"/>
          <w:sz w:val="22"/>
          <w:szCs w:val="22"/>
        </w:rPr>
        <w:t>9</w:t>
      </w:r>
      <w:r w:rsidRPr="00D35098">
        <w:rPr>
          <w:rFonts w:asciiTheme="minorHAnsi" w:hAnsiTheme="minorHAnsi" w:cstheme="minorHAnsi"/>
          <w:sz w:val="22"/>
          <w:szCs w:val="22"/>
        </w:rPr>
        <w:t>.</w:t>
      </w:r>
      <w:r w:rsidR="00D7761C" w:rsidRPr="00D35098">
        <w:rPr>
          <w:rFonts w:asciiTheme="minorHAnsi" w:hAnsiTheme="minorHAnsi" w:cstheme="minorHAnsi"/>
          <w:sz w:val="22"/>
          <w:szCs w:val="22"/>
        </w:rPr>
        <w:t xml:space="preserve"> odst</w:t>
      </w:r>
      <w:r w:rsidRPr="00D35098">
        <w:rPr>
          <w:rFonts w:asciiTheme="minorHAnsi" w:hAnsiTheme="minorHAnsi" w:cstheme="minorHAnsi"/>
          <w:sz w:val="22"/>
          <w:szCs w:val="22"/>
        </w:rPr>
        <w:t>.</w:t>
      </w:r>
      <w:r w:rsidR="00D7761C" w:rsidRPr="00D35098">
        <w:rPr>
          <w:rFonts w:asciiTheme="minorHAnsi" w:hAnsiTheme="minorHAnsi" w:cstheme="minorHAnsi"/>
          <w:sz w:val="22"/>
          <w:szCs w:val="22"/>
        </w:rPr>
        <w:t xml:space="preserve"> </w:t>
      </w:r>
      <w:r w:rsidR="00D35098" w:rsidRPr="00D35098">
        <w:rPr>
          <w:rFonts w:asciiTheme="minorHAnsi" w:hAnsiTheme="minorHAnsi" w:cstheme="minorHAnsi"/>
          <w:sz w:val="22"/>
          <w:szCs w:val="22"/>
        </w:rPr>
        <w:t>7</w:t>
      </w:r>
      <w:r w:rsidRPr="00D35098">
        <w:rPr>
          <w:rFonts w:asciiTheme="minorHAnsi" w:hAnsiTheme="minorHAnsi" w:cstheme="minorHAnsi"/>
          <w:sz w:val="22"/>
          <w:szCs w:val="22"/>
        </w:rPr>
        <w:t>.</w:t>
      </w:r>
      <w:r w:rsidR="00D7761C" w:rsidRPr="00D35098">
        <w:rPr>
          <w:rFonts w:asciiTheme="minorHAnsi" w:hAnsiTheme="minorHAnsi" w:cstheme="minorHAnsi"/>
          <w:sz w:val="22"/>
          <w:szCs w:val="22"/>
        </w:rPr>
        <w:t xml:space="preserve"> tohoto řádu</w:t>
      </w:r>
      <w:r w:rsidRPr="00D35098">
        <w:rPr>
          <w:rFonts w:asciiTheme="minorHAnsi" w:hAnsiTheme="minorHAnsi" w:cstheme="minorHAnsi"/>
          <w:sz w:val="22"/>
          <w:szCs w:val="22"/>
        </w:rPr>
        <w:t>, původce</w:t>
      </w:r>
      <w:r w:rsidR="00D7761C" w:rsidRPr="00D35098">
        <w:rPr>
          <w:rFonts w:asciiTheme="minorHAnsi" w:hAnsiTheme="minorHAnsi" w:cstheme="minorHAnsi"/>
          <w:sz w:val="22"/>
          <w:szCs w:val="22"/>
        </w:rPr>
        <w:t xml:space="preserve"> si ponechá jeden listinný stejnopis podepsaný stejnou osobou, kte</w:t>
      </w:r>
      <w:r w:rsidR="00D7761C" w:rsidRPr="000F7E26">
        <w:rPr>
          <w:rFonts w:asciiTheme="minorHAnsi" w:hAnsiTheme="minorHAnsi" w:cstheme="minorHAnsi"/>
          <w:sz w:val="22"/>
          <w:szCs w:val="22"/>
        </w:rPr>
        <w:t>rá podepsala dokument v digitální podobě.</w:t>
      </w:r>
    </w:p>
    <w:p w:rsidR="00C75B41" w:rsidRDefault="00C75B41" w:rsidP="001970EC">
      <w:pPr>
        <w:widowControl w:val="0"/>
        <w:autoSpaceDE w:val="0"/>
        <w:autoSpaceDN w:val="0"/>
        <w:adjustRightInd w:val="0"/>
        <w:spacing w:after="0" w:line="240" w:lineRule="auto"/>
        <w:jc w:val="center"/>
        <w:rPr>
          <w:rFonts w:cstheme="minorHAnsi"/>
          <w:b/>
        </w:rPr>
      </w:pPr>
    </w:p>
    <w:p w:rsidR="001970EC" w:rsidRPr="00E00AE8" w:rsidRDefault="001970EC" w:rsidP="001970EC">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Pr>
          <w:rFonts w:cstheme="minorHAnsi"/>
          <w:b/>
        </w:rPr>
        <w:t>9</w:t>
      </w:r>
      <w:r w:rsidRPr="00E00AE8">
        <w:rPr>
          <w:rFonts w:cstheme="minorHAnsi"/>
          <w:b/>
        </w:rPr>
        <w:t>.</w:t>
      </w:r>
    </w:p>
    <w:p w:rsidR="001970EC" w:rsidRDefault="001970EC" w:rsidP="001970EC">
      <w:pPr>
        <w:widowControl w:val="0"/>
        <w:autoSpaceDE w:val="0"/>
        <w:autoSpaceDN w:val="0"/>
        <w:adjustRightInd w:val="0"/>
        <w:spacing w:after="120" w:line="240" w:lineRule="auto"/>
        <w:jc w:val="center"/>
        <w:rPr>
          <w:b/>
          <w:u w:val="single"/>
        </w:rPr>
      </w:pPr>
      <w:r>
        <w:rPr>
          <w:b/>
          <w:u w:val="single"/>
        </w:rPr>
        <w:t xml:space="preserve">Podepisování </w:t>
      </w:r>
      <w:r w:rsidRPr="00330FC6">
        <w:rPr>
          <w:b/>
          <w:u w:val="single"/>
        </w:rPr>
        <w:t>dokumentů</w:t>
      </w:r>
      <w:r>
        <w:rPr>
          <w:b/>
          <w:u w:val="single"/>
        </w:rPr>
        <w:t xml:space="preserve"> a užívání úředních razítek</w:t>
      </w:r>
    </w:p>
    <w:p w:rsidR="001970EC" w:rsidRPr="003021A6" w:rsidRDefault="001970EC" w:rsidP="00B2557E">
      <w:pPr>
        <w:pStyle w:val="Odstavecseseznamem"/>
        <w:numPr>
          <w:ilvl w:val="0"/>
          <w:numId w:val="15"/>
        </w:numPr>
        <w:tabs>
          <w:tab w:val="left" w:pos="0"/>
        </w:tabs>
        <w:spacing w:after="120"/>
        <w:ind w:left="567" w:hanging="567"/>
        <w:contextualSpacing w:val="0"/>
        <w:jc w:val="both"/>
        <w:rPr>
          <w:rFonts w:asciiTheme="minorHAnsi" w:hAnsiTheme="minorHAnsi" w:cstheme="minorHAnsi"/>
          <w:sz w:val="22"/>
          <w:szCs w:val="22"/>
        </w:rPr>
      </w:pPr>
      <w:r w:rsidRPr="003021A6">
        <w:rPr>
          <w:rFonts w:asciiTheme="minorHAnsi" w:hAnsiTheme="minorHAnsi" w:cstheme="minorHAnsi"/>
          <w:sz w:val="22"/>
          <w:szCs w:val="22"/>
        </w:rPr>
        <w:t xml:space="preserve">Podepisování dokumentů vyhotovených původcem se řídí podpisovým nebo organizačním řádem úřadu původce a vnitřními </w:t>
      </w:r>
      <w:r w:rsidR="00BC7A7F">
        <w:rPr>
          <w:rFonts w:asciiTheme="minorHAnsi" w:hAnsiTheme="minorHAnsi" w:cstheme="minorHAnsi"/>
          <w:sz w:val="22"/>
          <w:szCs w:val="22"/>
        </w:rPr>
        <w:t>o</w:t>
      </w:r>
      <w:r w:rsidRPr="003021A6">
        <w:rPr>
          <w:rFonts w:asciiTheme="minorHAnsi" w:hAnsiTheme="minorHAnsi" w:cstheme="minorHAnsi"/>
          <w:sz w:val="22"/>
          <w:szCs w:val="22"/>
        </w:rPr>
        <w:t>patřeními původce. Na dokumentu musí být vždy uvedeno jméno, př</w:t>
      </w:r>
      <w:r w:rsidR="009B1B58">
        <w:rPr>
          <w:rFonts w:asciiTheme="minorHAnsi" w:hAnsiTheme="minorHAnsi" w:cstheme="minorHAnsi"/>
          <w:sz w:val="22"/>
          <w:szCs w:val="22"/>
        </w:rPr>
        <w:t>íjmení a funkce podepisujícího.</w:t>
      </w:r>
    </w:p>
    <w:p w:rsidR="001970EC" w:rsidRPr="003021A6" w:rsidRDefault="001970EC" w:rsidP="00B2557E">
      <w:pPr>
        <w:pStyle w:val="Odstavecseseznamem"/>
        <w:numPr>
          <w:ilvl w:val="0"/>
          <w:numId w:val="15"/>
        </w:numPr>
        <w:tabs>
          <w:tab w:val="left" w:pos="0"/>
        </w:tabs>
        <w:spacing w:after="120"/>
        <w:ind w:left="567" w:hanging="567"/>
        <w:contextualSpacing w:val="0"/>
        <w:jc w:val="both"/>
        <w:rPr>
          <w:rFonts w:asciiTheme="minorHAnsi" w:hAnsiTheme="minorHAnsi" w:cstheme="minorHAnsi"/>
          <w:sz w:val="22"/>
          <w:szCs w:val="22"/>
        </w:rPr>
      </w:pPr>
      <w:r w:rsidRPr="003021A6">
        <w:rPr>
          <w:rFonts w:asciiTheme="minorHAnsi" w:hAnsiTheme="minorHAnsi" w:cstheme="minorHAnsi"/>
          <w:sz w:val="22"/>
          <w:szCs w:val="22"/>
        </w:rPr>
        <w:t>Pokud to stanoví zvláštní právní předpis, opatří se podepsaný dokument otiskem úředního razítka. Pro užívání úředních razítek se státním znakem, je</w:t>
      </w:r>
      <w:r w:rsidR="009478BC">
        <w:rPr>
          <w:rFonts w:asciiTheme="minorHAnsi" w:hAnsiTheme="minorHAnsi" w:cstheme="minorHAnsi"/>
          <w:sz w:val="22"/>
          <w:szCs w:val="22"/>
        </w:rPr>
        <w:t>jich</w:t>
      </w:r>
      <w:r w:rsidRPr="003021A6">
        <w:rPr>
          <w:rFonts w:asciiTheme="minorHAnsi" w:hAnsiTheme="minorHAnsi" w:cstheme="minorHAnsi"/>
          <w:sz w:val="22"/>
          <w:szCs w:val="22"/>
        </w:rPr>
        <w:t xml:space="preserve"> vyobrazení a tvar platí zvláštní právní předpis</w:t>
      </w:r>
      <w:r w:rsidR="00BC1CD9">
        <w:rPr>
          <w:rStyle w:val="Znakapoznpodarou"/>
          <w:rFonts w:asciiTheme="minorHAnsi" w:hAnsiTheme="minorHAnsi" w:cstheme="minorHAnsi"/>
          <w:sz w:val="22"/>
          <w:szCs w:val="22"/>
        </w:rPr>
        <w:footnoteReference w:id="6"/>
      </w:r>
      <w:r w:rsidRPr="003021A6">
        <w:rPr>
          <w:rFonts w:asciiTheme="minorHAnsi" w:hAnsiTheme="minorHAnsi" w:cstheme="minorHAnsi"/>
          <w:sz w:val="22"/>
          <w:szCs w:val="22"/>
        </w:rPr>
        <w:t>.</w:t>
      </w:r>
    </w:p>
    <w:p w:rsidR="001970EC" w:rsidRPr="003021A6" w:rsidRDefault="001970EC" w:rsidP="00B2557E">
      <w:pPr>
        <w:pStyle w:val="Odstavecseseznamem"/>
        <w:numPr>
          <w:ilvl w:val="0"/>
          <w:numId w:val="15"/>
        </w:numPr>
        <w:tabs>
          <w:tab w:val="left" w:pos="0"/>
        </w:tabs>
        <w:spacing w:after="120"/>
        <w:ind w:left="567" w:hanging="567"/>
        <w:contextualSpacing w:val="0"/>
        <w:jc w:val="both"/>
        <w:rPr>
          <w:rFonts w:asciiTheme="minorHAnsi" w:hAnsiTheme="minorHAnsi" w:cstheme="minorHAnsi"/>
          <w:sz w:val="22"/>
          <w:szCs w:val="22"/>
        </w:rPr>
      </w:pPr>
      <w:r w:rsidRPr="003021A6">
        <w:rPr>
          <w:rFonts w:asciiTheme="minorHAnsi" w:hAnsiTheme="minorHAnsi" w:cstheme="minorHAnsi"/>
          <w:sz w:val="22"/>
          <w:szCs w:val="22"/>
        </w:rPr>
        <w:t>Pokud původce používá několik razítek stejného typu se shodným textem, rozlišují se evidenčními čísly, která musí být v otisku razítka čitelná.</w:t>
      </w:r>
    </w:p>
    <w:p w:rsidR="009478BC" w:rsidRPr="009478BC" w:rsidRDefault="001970EC" w:rsidP="009478BC">
      <w:pPr>
        <w:pStyle w:val="Odstavecseseznamem"/>
        <w:numPr>
          <w:ilvl w:val="0"/>
          <w:numId w:val="15"/>
        </w:numPr>
        <w:tabs>
          <w:tab w:val="left" w:pos="0"/>
        </w:tabs>
        <w:spacing w:after="120"/>
        <w:ind w:left="567" w:hanging="567"/>
        <w:contextualSpacing w:val="0"/>
        <w:jc w:val="both"/>
        <w:rPr>
          <w:rFonts w:asciiTheme="minorHAnsi" w:hAnsiTheme="minorHAnsi" w:cstheme="minorHAnsi"/>
          <w:sz w:val="22"/>
          <w:szCs w:val="22"/>
        </w:rPr>
      </w:pPr>
      <w:r w:rsidRPr="003021A6">
        <w:rPr>
          <w:rFonts w:asciiTheme="minorHAnsi" w:hAnsiTheme="minorHAnsi" w:cstheme="minorHAnsi"/>
          <w:sz w:val="22"/>
          <w:szCs w:val="22"/>
        </w:rPr>
        <w:t xml:space="preserve">Úřad původce vede evidenci úředních razítek, obsahující otisk razítka s uvedením jména, příjmení a funkce osoby, která razítko převzala a užívá, datum převzetí, </w:t>
      </w:r>
      <w:r w:rsidR="003021A6" w:rsidRPr="003021A6">
        <w:rPr>
          <w:rFonts w:asciiTheme="minorHAnsi" w:hAnsiTheme="minorHAnsi" w:cstheme="minorHAnsi"/>
          <w:sz w:val="22"/>
          <w:szCs w:val="22"/>
        </w:rPr>
        <w:t>podpis přebírající</w:t>
      </w:r>
      <w:r w:rsidR="003021A6">
        <w:rPr>
          <w:rFonts w:asciiTheme="minorHAnsi" w:hAnsiTheme="minorHAnsi" w:cstheme="minorHAnsi"/>
          <w:sz w:val="22"/>
          <w:szCs w:val="22"/>
        </w:rPr>
        <w:t xml:space="preserve"> osoby, </w:t>
      </w:r>
      <w:r w:rsidRPr="003021A6">
        <w:rPr>
          <w:rFonts w:asciiTheme="minorHAnsi" w:hAnsiTheme="minorHAnsi" w:cstheme="minorHAnsi"/>
          <w:sz w:val="22"/>
          <w:szCs w:val="22"/>
        </w:rPr>
        <w:t>datum vrácení razítka, da</w:t>
      </w:r>
      <w:r w:rsidR="009478BC">
        <w:rPr>
          <w:rFonts w:asciiTheme="minorHAnsi" w:hAnsiTheme="minorHAnsi" w:cstheme="minorHAnsi"/>
          <w:sz w:val="22"/>
          <w:szCs w:val="22"/>
        </w:rPr>
        <w:t xml:space="preserve">tum vyřazení razítka z evidence; </w:t>
      </w:r>
      <w:r w:rsidR="009478BC" w:rsidRPr="009478BC">
        <w:rPr>
          <w:rFonts w:asciiTheme="minorHAnsi" w:hAnsiTheme="minorHAnsi" w:cstheme="minorHAnsi"/>
          <w:sz w:val="22"/>
          <w:szCs w:val="22"/>
        </w:rPr>
        <w:t>v případě ztráty úředního razítka původce vede v evidenci rovněž záznam o ztrátě obsahující datum ztráty, popřípadě předpokládané datum ztráty razítka.</w:t>
      </w:r>
    </w:p>
    <w:p w:rsidR="001970EC" w:rsidRPr="003021A6" w:rsidRDefault="001970EC" w:rsidP="00B2557E">
      <w:pPr>
        <w:pStyle w:val="Odstavecseseznamem"/>
        <w:numPr>
          <w:ilvl w:val="0"/>
          <w:numId w:val="15"/>
        </w:numPr>
        <w:tabs>
          <w:tab w:val="left" w:pos="0"/>
        </w:tabs>
        <w:spacing w:after="120"/>
        <w:ind w:left="567" w:hanging="567"/>
        <w:contextualSpacing w:val="0"/>
        <w:jc w:val="both"/>
        <w:rPr>
          <w:rFonts w:asciiTheme="minorHAnsi" w:hAnsiTheme="minorHAnsi" w:cstheme="minorHAnsi"/>
          <w:sz w:val="22"/>
          <w:szCs w:val="22"/>
        </w:rPr>
      </w:pPr>
      <w:r w:rsidRPr="003021A6">
        <w:rPr>
          <w:rFonts w:asciiTheme="minorHAnsi" w:hAnsiTheme="minorHAnsi" w:cstheme="minorHAnsi"/>
          <w:sz w:val="22"/>
          <w:szCs w:val="22"/>
        </w:rPr>
        <w:t xml:space="preserve">Razítko se vyřazuje z evidence </w:t>
      </w:r>
      <w:r w:rsidR="003021A6" w:rsidRPr="003021A6">
        <w:rPr>
          <w:rFonts w:asciiTheme="minorHAnsi" w:hAnsiTheme="minorHAnsi" w:cstheme="minorHAnsi"/>
          <w:sz w:val="22"/>
          <w:szCs w:val="22"/>
        </w:rPr>
        <w:t xml:space="preserve">úředních razítek </w:t>
      </w:r>
      <w:r w:rsidRPr="003021A6">
        <w:rPr>
          <w:rFonts w:asciiTheme="minorHAnsi" w:hAnsiTheme="minorHAnsi" w:cstheme="minorHAnsi"/>
          <w:sz w:val="22"/>
          <w:szCs w:val="22"/>
        </w:rPr>
        <w:t>v</w:t>
      </w:r>
      <w:r w:rsidR="003021A6" w:rsidRPr="003021A6">
        <w:rPr>
          <w:rFonts w:asciiTheme="minorHAnsi" w:hAnsiTheme="minorHAnsi" w:cstheme="minorHAnsi"/>
          <w:sz w:val="22"/>
          <w:szCs w:val="22"/>
        </w:rPr>
        <w:t> </w:t>
      </w:r>
      <w:r w:rsidRPr="003021A6">
        <w:rPr>
          <w:rFonts w:asciiTheme="minorHAnsi" w:hAnsiTheme="minorHAnsi" w:cstheme="minorHAnsi"/>
          <w:sz w:val="22"/>
          <w:szCs w:val="22"/>
        </w:rPr>
        <w:t>případ</w:t>
      </w:r>
      <w:r w:rsidR="003021A6" w:rsidRPr="003021A6">
        <w:rPr>
          <w:rFonts w:asciiTheme="minorHAnsi" w:hAnsiTheme="minorHAnsi" w:cstheme="minorHAnsi"/>
          <w:sz w:val="22"/>
          <w:szCs w:val="22"/>
        </w:rPr>
        <w:t xml:space="preserve">ě </w:t>
      </w:r>
      <w:r w:rsidRPr="003021A6">
        <w:rPr>
          <w:rFonts w:asciiTheme="minorHAnsi" w:hAnsiTheme="minorHAnsi" w:cstheme="minorHAnsi"/>
          <w:sz w:val="22"/>
          <w:szCs w:val="22"/>
        </w:rPr>
        <w:t>ztráty platnosti</w:t>
      </w:r>
      <w:r w:rsidR="003021A6" w:rsidRPr="003021A6">
        <w:rPr>
          <w:rFonts w:asciiTheme="minorHAnsi" w:hAnsiTheme="minorHAnsi" w:cstheme="minorHAnsi"/>
          <w:sz w:val="22"/>
          <w:szCs w:val="22"/>
        </w:rPr>
        <w:t xml:space="preserve"> razítka</w:t>
      </w:r>
      <w:r w:rsidRPr="003021A6">
        <w:rPr>
          <w:rFonts w:asciiTheme="minorHAnsi" w:hAnsiTheme="minorHAnsi" w:cstheme="minorHAnsi"/>
          <w:sz w:val="22"/>
          <w:szCs w:val="22"/>
        </w:rPr>
        <w:t>, ztráty</w:t>
      </w:r>
      <w:r w:rsidR="003021A6" w:rsidRPr="003021A6">
        <w:rPr>
          <w:rFonts w:asciiTheme="minorHAnsi" w:hAnsiTheme="minorHAnsi" w:cstheme="minorHAnsi"/>
          <w:sz w:val="22"/>
          <w:szCs w:val="22"/>
        </w:rPr>
        <w:t xml:space="preserve"> razítka </w:t>
      </w:r>
      <w:r w:rsidRPr="003021A6">
        <w:rPr>
          <w:rFonts w:asciiTheme="minorHAnsi" w:hAnsiTheme="minorHAnsi" w:cstheme="minorHAnsi"/>
          <w:sz w:val="22"/>
          <w:szCs w:val="22"/>
        </w:rPr>
        <w:t>nebo opotřebování</w:t>
      </w:r>
      <w:r w:rsidR="003021A6" w:rsidRPr="003021A6">
        <w:rPr>
          <w:rFonts w:asciiTheme="minorHAnsi" w:hAnsiTheme="minorHAnsi" w:cstheme="minorHAnsi"/>
          <w:sz w:val="22"/>
          <w:szCs w:val="22"/>
        </w:rPr>
        <w:t xml:space="preserve"> razítka</w:t>
      </w:r>
      <w:r w:rsidRPr="003021A6">
        <w:rPr>
          <w:rFonts w:asciiTheme="minorHAnsi" w:hAnsiTheme="minorHAnsi" w:cstheme="minorHAnsi"/>
          <w:sz w:val="22"/>
          <w:szCs w:val="22"/>
        </w:rPr>
        <w:t>.</w:t>
      </w:r>
    </w:p>
    <w:p w:rsidR="009E118E" w:rsidRPr="009478BC" w:rsidRDefault="003021A6" w:rsidP="00B2557E">
      <w:pPr>
        <w:pStyle w:val="Odstavecseseznamem"/>
        <w:numPr>
          <w:ilvl w:val="0"/>
          <w:numId w:val="15"/>
        </w:numPr>
        <w:tabs>
          <w:tab w:val="left" w:pos="0"/>
        </w:tabs>
        <w:spacing w:after="120"/>
        <w:ind w:left="567" w:hanging="567"/>
        <w:contextualSpacing w:val="0"/>
        <w:jc w:val="both"/>
        <w:rPr>
          <w:rFonts w:asciiTheme="minorHAnsi" w:hAnsiTheme="minorHAnsi" w:cstheme="minorHAnsi"/>
          <w:sz w:val="22"/>
          <w:szCs w:val="22"/>
        </w:rPr>
      </w:pPr>
      <w:r w:rsidRPr="009E118E">
        <w:rPr>
          <w:rFonts w:asciiTheme="minorHAnsi" w:hAnsiTheme="minorHAnsi" w:cstheme="minorHAnsi"/>
          <w:color w:val="000000"/>
          <w:sz w:val="22"/>
          <w:szCs w:val="22"/>
        </w:rPr>
        <w:t xml:space="preserve">Ztrátu úředního razítka </w:t>
      </w:r>
      <w:r w:rsidR="00BC1CD9" w:rsidRPr="009E118E">
        <w:rPr>
          <w:rFonts w:asciiTheme="minorHAnsi" w:hAnsiTheme="minorHAnsi" w:cstheme="minorHAnsi"/>
          <w:sz w:val="22"/>
          <w:szCs w:val="22"/>
        </w:rPr>
        <w:t>se státním znakem</w:t>
      </w:r>
      <w:r w:rsidR="00BC1CD9" w:rsidRPr="009E118E">
        <w:rPr>
          <w:rFonts w:asciiTheme="minorHAnsi" w:hAnsiTheme="minorHAnsi" w:cstheme="minorHAnsi"/>
          <w:color w:val="000000"/>
          <w:sz w:val="22"/>
          <w:szCs w:val="22"/>
        </w:rPr>
        <w:t xml:space="preserve"> </w:t>
      </w:r>
      <w:r w:rsidRPr="009E118E">
        <w:rPr>
          <w:rFonts w:asciiTheme="minorHAnsi" w:hAnsiTheme="minorHAnsi" w:cstheme="minorHAnsi"/>
          <w:color w:val="000000"/>
          <w:sz w:val="22"/>
          <w:szCs w:val="22"/>
        </w:rPr>
        <w:t xml:space="preserve">původce bezodkladně oznámí </w:t>
      </w:r>
      <w:r w:rsidR="00D64E2F" w:rsidRPr="009E118E">
        <w:rPr>
          <w:rFonts w:asciiTheme="minorHAnsi" w:hAnsiTheme="minorHAnsi" w:cstheme="minorHAnsi"/>
          <w:color w:val="000000"/>
          <w:sz w:val="22"/>
          <w:szCs w:val="22"/>
        </w:rPr>
        <w:t xml:space="preserve">prostřednictvím datové schránky </w:t>
      </w:r>
      <w:r w:rsidRPr="009E118E">
        <w:rPr>
          <w:rFonts w:asciiTheme="minorHAnsi" w:hAnsiTheme="minorHAnsi" w:cstheme="minorHAnsi"/>
          <w:color w:val="000000"/>
          <w:sz w:val="22"/>
          <w:szCs w:val="22"/>
        </w:rPr>
        <w:t>Ministerstvu vnitra ČR</w:t>
      </w:r>
      <w:r w:rsidR="00D64E2F" w:rsidRPr="009E118E">
        <w:rPr>
          <w:rFonts w:asciiTheme="minorHAnsi" w:hAnsiTheme="minorHAnsi" w:cstheme="minorHAnsi"/>
          <w:color w:val="000000"/>
          <w:sz w:val="22"/>
          <w:szCs w:val="22"/>
        </w:rPr>
        <w:t>.</w:t>
      </w:r>
      <w:r w:rsidRPr="009E118E">
        <w:rPr>
          <w:rFonts w:asciiTheme="minorHAnsi" w:hAnsiTheme="minorHAnsi" w:cstheme="minorHAnsi"/>
          <w:color w:val="000000"/>
          <w:sz w:val="22"/>
          <w:szCs w:val="22"/>
        </w:rPr>
        <w:t xml:space="preserve"> V oznámení uvede přesný </w:t>
      </w:r>
      <w:r w:rsidR="009478BC" w:rsidRPr="009478BC">
        <w:rPr>
          <w:rFonts w:asciiTheme="minorHAnsi" w:hAnsiTheme="minorHAnsi" w:cstheme="minorHAnsi"/>
          <w:sz w:val="22"/>
          <w:szCs w:val="22"/>
        </w:rPr>
        <w:t>rozměr a popis razítka</w:t>
      </w:r>
      <w:r w:rsidR="009478BC" w:rsidRPr="009E118E">
        <w:rPr>
          <w:rFonts w:asciiTheme="minorHAnsi" w:hAnsiTheme="minorHAnsi" w:cstheme="minorHAnsi"/>
          <w:color w:val="000000"/>
          <w:sz w:val="22"/>
          <w:szCs w:val="22"/>
        </w:rPr>
        <w:t xml:space="preserve"> </w:t>
      </w:r>
      <w:r w:rsidR="009478BC">
        <w:rPr>
          <w:rFonts w:asciiTheme="minorHAnsi" w:hAnsiTheme="minorHAnsi" w:cstheme="minorHAnsi"/>
          <w:color w:val="000000"/>
          <w:sz w:val="22"/>
          <w:szCs w:val="22"/>
        </w:rPr>
        <w:t>(</w:t>
      </w:r>
      <w:r w:rsidRPr="009E118E">
        <w:rPr>
          <w:rFonts w:asciiTheme="minorHAnsi" w:hAnsiTheme="minorHAnsi" w:cstheme="minorHAnsi"/>
          <w:color w:val="000000"/>
          <w:sz w:val="22"/>
          <w:szCs w:val="22"/>
        </w:rPr>
        <w:t>opis textu z otisku razítka</w:t>
      </w:r>
      <w:r w:rsidR="009478BC">
        <w:rPr>
          <w:rFonts w:asciiTheme="minorHAnsi" w:hAnsiTheme="minorHAnsi" w:cstheme="minorHAnsi"/>
          <w:color w:val="000000"/>
          <w:sz w:val="22"/>
          <w:szCs w:val="22"/>
        </w:rPr>
        <w:t>)</w:t>
      </w:r>
      <w:r w:rsidRPr="009E118E">
        <w:rPr>
          <w:rFonts w:asciiTheme="minorHAnsi" w:hAnsiTheme="minorHAnsi" w:cstheme="minorHAnsi"/>
          <w:color w:val="000000"/>
          <w:sz w:val="22"/>
          <w:szCs w:val="22"/>
        </w:rPr>
        <w:t xml:space="preserve"> a datum, od kdy se razítko postrádá.</w:t>
      </w:r>
    </w:p>
    <w:p w:rsidR="00D64E2F" w:rsidRPr="009E118E" w:rsidRDefault="003021A6" w:rsidP="00B2557E">
      <w:pPr>
        <w:pStyle w:val="Odstavecseseznamem"/>
        <w:numPr>
          <w:ilvl w:val="0"/>
          <w:numId w:val="15"/>
        </w:numPr>
        <w:tabs>
          <w:tab w:val="left" w:pos="0"/>
        </w:tabs>
        <w:spacing w:after="120"/>
        <w:ind w:left="567" w:hanging="567"/>
        <w:contextualSpacing w:val="0"/>
        <w:jc w:val="both"/>
        <w:rPr>
          <w:rFonts w:asciiTheme="minorHAnsi" w:hAnsiTheme="minorHAnsi" w:cstheme="minorHAnsi"/>
          <w:sz w:val="22"/>
          <w:szCs w:val="22"/>
        </w:rPr>
      </w:pPr>
      <w:r w:rsidRPr="009E118E">
        <w:rPr>
          <w:rFonts w:asciiTheme="minorHAnsi" w:hAnsiTheme="minorHAnsi" w:cstheme="minorHAnsi"/>
          <w:sz w:val="22"/>
          <w:szCs w:val="22"/>
        </w:rPr>
        <w:t>D</w:t>
      </w:r>
      <w:r w:rsidR="001970EC" w:rsidRPr="009E118E">
        <w:rPr>
          <w:rFonts w:asciiTheme="minorHAnsi" w:hAnsiTheme="minorHAnsi" w:cstheme="minorHAnsi"/>
          <w:sz w:val="22"/>
          <w:szCs w:val="22"/>
        </w:rPr>
        <w:t xml:space="preserve">okument </w:t>
      </w:r>
      <w:r w:rsidRPr="009E118E">
        <w:rPr>
          <w:rFonts w:asciiTheme="minorHAnsi" w:hAnsiTheme="minorHAnsi" w:cstheme="minorHAnsi"/>
          <w:sz w:val="22"/>
          <w:szCs w:val="22"/>
        </w:rPr>
        <w:t xml:space="preserve">vyhotovený původcem </w:t>
      </w:r>
      <w:r w:rsidR="001970EC" w:rsidRPr="009E118E">
        <w:rPr>
          <w:rFonts w:asciiTheme="minorHAnsi" w:hAnsiTheme="minorHAnsi" w:cstheme="minorHAnsi"/>
          <w:sz w:val="22"/>
          <w:szCs w:val="22"/>
        </w:rPr>
        <w:t xml:space="preserve">v digitální podobě se podepisuje </w:t>
      </w:r>
      <w:r w:rsidR="008A4681">
        <w:rPr>
          <w:rFonts w:asciiTheme="minorHAnsi" w:hAnsiTheme="minorHAnsi" w:cstheme="minorHAnsi"/>
          <w:sz w:val="22"/>
          <w:szCs w:val="22"/>
        </w:rPr>
        <w:t>příslušným</w:t>
      </w:r>
      <w:r w:rsidR="001970EC" w:rsidRPr="009E118E">
        <w:rPr>
          <w:rFonts w:asciiTheme="minorHAnsi" w:hAnsiTheme="minorHAnsi" w:cstheme="minorHAnsi"/>
          <w:sz w:val="22"/>
          <w:szCs w:val="22"/>
        </w:rPr>
        <w:t xml:space="preserve"> elektronickým podpisem. Na dokumentu se tato skutečnost uvede slovy „Podepsáno elektronicky“ a k podpisu se připojí kvalifikované elektronické časové razítko. V případě, že dokument má být označen úředním razítkem, je na místě otisku razítka tato skutečnost vyjádřena slovy „otisk úředního razítka“.</w:t>
      </w:r>
    </w:p>
    <w:p w:rsidR="009478BC" w:rsidRPr="009478BC" w:rsidRDefault="009E118E" w:rsidP="009478BC">
      <w:pPr>
        <w:pStyle w:val="Odstavecseseznamem"/>
        <w:numPr>
          <w:ilvl w:val="0"/>
          <w:numId w:val="15"/>
        </w:numPr>
        <w:tabs>
          <w:tab w:val="left" w:pos="0"/>
        </w:tabs>
        <w:ind w:left="567" w:hanging="567"/>
        <w:contextualSpacing w:val="0"/>
        <w:jc w:val="both"/>
        <w:rPr>
          <w:rFonts w:asciiTheme="minorHAnsi" w:hAnsiTheme="minorHAnsi" w:cstheme="minorHAnsi"/>
          <w:sz w:val="22"/>
          <w:szCs w:val="22"/>
        </w:rPr>
      </w:pPr>
      <w:r w:rsidRPr="009478BC">
        <w:rPr>
          <w:rFonts w:asciiTheme="minorHAnsi" w:hAnsiTheme="minorHAnsi" w:cstheme="minorHAnsi"/>
          <w:sz w:val="22"/>
          <w:szCs w:val="22"/>
        </w:rPr>
        <w:t xml:space="preserve">Původce vede evidenci osob oprávněných k používání elektronického podpisu, </w:t>
      </w:r>
      <w:r w:rsidRPr="008A4681">
        <w:rPr>
          <w:rFonts w:asciiTheme="minorHAnsi" w:hAnsiTheme="minorHAnsi" w:cstheme="minorHAnsi"/>
          <w:sz w:val="22"/>
          <w:szCs w:val="22"/>
        </w:rPr>
        <w:t xml:space="preserve">elektronické pečetě a </w:t>
      </w:r>
      <w:r w:rsidR="008A4681" w:rsidRPr="008A4681">
        <w:rPr>
          <w:rFonts w:asciiTheme="minorHAnsi" w:hAnsiTheme="minorHAnsi" w:cstheme="minorHAnsi"/>
          <w:sz w:val="22"/>
          <w:szCs w:val="22"/>
        </w:rPr>
        <w:t xml:space="preserve">kvalifikovaného </w:t>
      </w:r>
      <w:r w:rsidRPr="008A4681">
        <w:rPr>
          <w:rFonts w:asciiTheme="minorHAnsi" w:hAnsiTheme="minorHAnsi" w:cstheme="minorHAnsi"/>
          <w:sz w:val="22"/>
          <w:szCs w:val="22"/>
        </w:rPr>
        <w:t>elektronického časového razítka nebo jiného ele</w:t>
      </w:r>
      <w:r w:rsidRPr="009478BC">
        <w:rPr>
          <w:rFonts w:asciiTheme="minorHAnsi" w:hAnsiTheme="minorHAnsi" w:cstheme="minorHAnsi"/>
          <w:sz w:val="22"/>
          <w:szCs w:val="22"/>
        </w:rPr>
        <w:t>ktronického prostředku obdobného účelu a evidenci kvalifikovaných certifikátů, ji</w:t>
      </w:r>
      <w:r w:rsidRPr="008A4681">
        <w:rPr>
          <w:rFonts w:asciiTheme="minorHAnsi" w:hAnsiTheme="minorHAnsi" w:cstheme="minorHAnsi"/>
          <w:sz w:val="22"/>
          <w:szCs w:val="22"/>
        </w:rPr>
        <w:t>chž je držitelem a na nichž jsou založeny jím užívané elektronické podpisy a elektronické pečetě</w:t>
      </w:r>
      <w:r w:rsidR="009478BC" w:rsidRPr="009478BC">
        <w:rPr>
          <w:rFonts w:asciiTheme="minorHAnsi" w:hAnsiTheme="minorHAnsi" w:cstheme="minorHAnsi"/>
          <w:sz w:val="22"/>
          <w:szCs w:val="22"/>
        </w:rPr>
        <w:t>, do které zaznamená</w:t>
      </w:r>
      <w:r w:rsidR="009478BC">
        <w:rPr>
          <w:rFonts w:asciiTheme="minorHAnsi" w:hAnsiTheme="minorHAnsi" w:cstheme="minorHAnsi"/>
          <w:sz w:val="22"/>
          <w:szCs w:val="22"/>
        </w:rPr>
        <w:t>vá:</w:t>
      </w:r>
    </w:p>
    <w:p w:rsidR="009478BC" w:rsidRPr="009478BC" w:rsidRDefault="009478BC" w:rsidP="009967C5">
      <w:pPr>
        <w:pStyle w:val="Odstavecseseznamem"/>
        <w:numPr>
          <w:ilvl w:val="0"/>
          <w:numId w:val="46"/>
        </w:numPr>
        <w:tabs>
          <w:tab w:val="left" w:pos="0"/>
        </w:tabs>
        <w:spacing w:after="120"/>
        <w:ind w:left="1134"/>
        <w:jc w:val="both"/>
        <w:rPr>
          <w:rFonts w:ascii="Calibri" w:hAnsi="Calibri" w:cs="Calibri"/>
          <w:sz w:val="22"/>
          <w:szCs w:val="22"/>
        </w:rPr>
      </w:pPr>
      <w:r w:rsidRPr="009478BC">
        <w:rPr>
          <w:rFonts w:ascii="Calibri" w:hAnsi="Calibri" w:cs="Calibri"/>
          <w:sz w:val="22"/>
          <w:szCs w:val="22"/>
        </w:rPr>
        <w:t>číslo kvalifikovaného certifikátu,</w:t>
      </w:r>
    </w:p>
    <w:p w:rsidR="009478BC" w:rsidRPr="009478BC" w:rsidRDefault="009478BC" w:rsidP="009967C5">
      <w:pPr>
        <w:pStyle w:val="Odstavecseseznamem"/>
        <w:numPr>
          <w:ilvl w:val="0"/>
          <w:numId w:val="46"/>
        </w:numPr>
        <w:tabs>
          <w:tab w:val="left" w:pos="0"/>
        </w:tabs>
        <w:spacing w:after="120"/>
        <w:ind w:left="1134"/>
        <w:jc w:val="both"/>
        <w:rPr>
          <w:rFonts w:ascii="Calibri" w:hAnsi="Calibri" w:cs="Calibri"/>
          <w:sz w:val="22"/>
          <w:szCs w:val="22"/>
        </w:rPr>
      </w:pPr>
      <w:r w:rsidRPr="009478BC">
        <w:rPr>
          <w:rFonts w:ascii="Calibri" w:hAnsi="Calibri" w:cs="Calibri"/>
          <w:sz w:val="22"/>
          <w:szCs w:val="22"/>
        </w:rPr>
        <w:t>počátek a konec platnosti kvalifikovaného certifikátu,</w:t>
      </w:r>
    </w:p>
    <w:p w:rsidR="009478BC" w:rsidRPr="009478BC" w:rsidRDefault="009478BC" w:rsidP="009967C5">
      <w:pPr>
        <w:pStyle w:val="Odstavecseseznamem"/>
        <w:numPr>
          <w:ilvl w:val="0"/>
          <w:numId w:val="46"/>
        </w:numPr>
        <w:tabs>
          <w:tab w:val="left" w:pos="0"/>
        </w:tabs>
        <w:spacing w:after="120"/>
        <w:ind w:left="1134"/>
        <w:jc w:val="both"/>
        <w:rPr>
          <w:rFonts w:ascii="Calibri" w:hAnsi="Calibri" w:cs="Calibri"/>
          <w:sz w:val="22"/>
          <w:szCs w:val="22"/>
        </w:rPr>
      </w:pPr>
      <w:r w:rsidRPr="009478BC">
        <w:rPr>
          <w:rFonts w:ascii="Calibri" w:hAnsi="Calibri" w:cs="Calibri"/>
          <w:sz w:val="22"/>
          <w:szCs w:val="22"/>
        </w:rPr>
        <w:t>datum, čas a důvod zneplatnění kvalifikovaného certifikátu,</w:t>
      </w:r>
    </w:p>
    <w:p w:rsidR="009478BC" w:rsidRPr="009478BC" w:rsidRDefault="009478BC" w:rsidP="009967C5">
      <w:pPr>
        <w:pStyle w:val="Odstavecseseznamem"/>
        <w:numPr>
          <w:ilvl w:val="0"/>
          <w:numId w:val="46"/>
        </w:numPr>
        <w:tabs>
          <w:tab w:val="left" w:pos="0"/>
        </w:tabs>
        <w:spacing w:after="120"/>
        <w:ind w:left="1134"/>
        <w:jc w:val="both"/>
        <w:rPr>
          <w:rFonts w:ascii="Calibri" w:hAnsi="Calibri" w:cs="Calibri"/>
          <w:sz w:val="22"/>
          <w:szCs w:val="22"/>
        </w:rPr>
      </w:pPr>
      <w:r w:rsidRPr="009478BC">
        <w:rPr>
          <w:rFonts w:ascii="Calibri" w:hAnsi="Calibri" w:cs="Calibri"/>
          <w:sz w:val="22"/>
          <w:szCs w:val="22"/>
        </w:rPr>
        <w:t>obchodní firmu nebo název anebo jméno, popřípadě jména a příjmení, popřípadě dodatek akreditovaného poskytovatele certifikačních služeb a stát, ve kterém je akreditovaný poskytovatel usazen,</w:t>
      </w:r>
    </w:p>
    <w:p w:rsidR="009478BC" w:rsidRPr="009478BC" w:rsidRDefault="009478BC" w:rsidP="009967C5">
      <w:pPr>
        <w:pStyle w:val="Odstavecseseznamem"/>
        <w:numPr>
          <w:ilvl w:val="0"/>
          <w:numId w:val="46"/>
        </w:numPr>
        <w:tabs>
          <w:tab w:val="left" w:pos="0"/>
        </w:tabs>
        <w:spacing w:after="120"/>
        <w:ind w:left="1134"/>
        <w:jc w:val="both"/>
        <w:rPr>
          <w:rFonts w:ascii="Calibri" w:hAnsi="Calibri" w:cs="Calibri"/>
          <w:sz w:val="22"/>
          <w:szCs w:val="22"/>
        </w:rPr>
      </w:pPr>
      <w:r w:rsidRPr="009478BC">
        <w:rPr>
          <w:rFonts w:ascii="Calibri" w:hAnsi="Calibri" w:cs="Calibri"/>
          <w:sz w:val="22"/>
          <w:szCs w:val="22"/>
        </w:rPr>
        <w:t>údaje identifikující oprávněného uživatele elektronického podpisu</w:t>
      </w:r>
      <w:r w:rsidR="008A4681">
        <w:rPr>
          <w:rFonts w:ascii="Calibri" w:hAnsi="Calibri" w:cs="Calibri"/>
          <w:sz w:val="22"/>
          <w:szCs w:val="22"/>
        </w:rPr>
        <w:t xml:space="preserve"> nebo elektronické pečetě</w:t>
      </w:r>
      <w:r w:rsidRPr="009478BC">
        <w:rPr>
          <w:rFonts w:ascii="Calibri" w:hAnsi="Calibri" w:cs="Calibri"/>
          <w:sz w:val="22"/>
          <w:szCs w:val="22"/>
        </w:rPr>
        <w:t>.</w:t>
      </w:r>
    </w:p>
    <w:p w:rsidR="00D64E2F" w:rsidRDefault="00D64E2F" w:rsidP="00D64E2F">
      <w:pPr>
        <w:widowControl w:val="0"/>
        <w:autoSpaceDE w:val="0"/>
        <w:autoSpaceDN w:val="0"/>
        <w:adjustRightInd w:val="0"/>
        <w:spacing w:after="0" w:line="240" w:lineRule="auto"/>
        <w:jc w:val="center"/>
        <w:rPr>
          <w:rFonts w:cstheme="minorHAnsi"/>
          <w:b/>
        </w:rPr>
      </w:pPr>
    </w:p>
    <w:p w:rsidR="00D64E2F" w:rsidRPr="00E00AE8" w:rsidRDefault="00D64E2F" w:rsidP="00D64E2F">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Pr>
          <w:rFonts w:cstheme="minorHAnsi"/>
          <w:b/>
        </w:rPr>
        <w:t>10</w:t>
      </w:r>
      <w:r w:rsidRPr="00E00AE8">
        <w:rPr>
          <w:rFonts w:cstheme="minorHAnsi"/>
          <w:b/>
        </w:rPr>
        <w:t>.</w:t>
      </w:r>
    </w:p>
    <w:p w:rsidR="00D64E2F" w:rsidRPr="000F7E26" w:rsidRDefault="00D64E2F" w:rsidP="00D64E2F">
      <w:pPr>
        <w:widowControl w:val="0"/>
        <w:autoSpaceDE w:val="0"/>
        <w:autoSpaceDN w:val="0"/>
        <w:adjustRightInd w:val="0"/>
        <w:spacing w:after="120" w:line="240" w:lineRule="auto"/>
        <w:jc w:val="center"/>
        <w:rPr>
          <w:rFonts w:cstheme="minorHAnsi"/>
          <w:b/>
          <w:u w:val="single"/>
        </w:rPr>
      </w:pPr>
      <w:r>
        <w:rPr>
          <w:b/>
          <w:u w:val="single"/>
        </w:rPr>
        <w:t>Odesílání dokumentů</w:t>
      </w:r>
    </w:p>
    <w:p w:rsidR="007B7B44" w:rsidRPr="00645AF0" w:rsidRDefault="00D64E2F" w:rsidP="00B2557E">
      <w:pPr>
        <w:pStyle w:val="Odstavecseseznamem"/>
        <w:numPr>
          <w:ilvl w:val="0"/>
          <w:numId w:val="16"/>
        </w:numPr>
        <w:tabs>
          <w:tab w:val="left" w:pos="0"/>
        </w:tabs>
        <w:spacing w:after="120"/>
        <w:ind w:left="567" w:hanging="567"/>
        <w:contextualSpacing w:val="0"/>
        <w:jc w:val="both"/>
        <w:rPr>
          <w:rFonts w:asciiTheme="minorHAnsi" w:hAnsiTheme="minorHAnsi" w:cstheme="minorHAnsi"/>
          <w:sz w:val="22"/>
          <w:szCs w:val="22"/>
        </w:rPr>
      </w:pPr>
      <w:r w:rsidRPr="007B7B44">
        <w:rPr>
          <w:rFonts w:asciiTheme="minorHAnsi" w:hAnsiTheme="minorHAnsi" w:cstheme="minorHAnsi"/>
          <w:sz w:val="22"/>
          <w:szCs w:val="22"/>
        </w:rPr>
        <w:t>Odesílání dokumentů vyhotovených původcem zajišťuje podatelna, která je v tomto případě výpravnou. Za odesílání dokumentů odpovídá spisový pracovník, který</w:t>
      </w:r>
      <w:r w:rsidR="007B7B44" w:rsidRPr="007B7B44">
        <w:rPr>
          <w:rFonts w:asciiTheme="minorHAnsi" w:hAnsiTheme="minorHAnsi" w:cstheme="minorHAnsi"/>
          <w:sz w:val="22"/>
          <w:szCs w:val="22"/>
        </w:rPr>
        <w:t xml:space="preserve"> v případě odesílání dokumentu v digitální podobě provede kontrolu případného výskytu škodlivého kódu, v případě dokumentu odesílaného v analogové podobě zkontroluje správnost formálních náležitostí dokumentu a</w:t>
      </w:r>
      <w:r w:rsidR="005053F6">
        <w:rPr>
          <w:rFonts w:asciiTheme="minorHAnsi" w:hAnsiTheme="minorHAnsi" w:cstheme="minorHAnsi"/>
          <w:sz w:val="22"/>
          <w:szCs w:val="22"/>
        </w:rPr>
        <w:t xml:space="preserve"> o</w:t>
      </w:r>
      <w:r w:rsidRPr="007B7B44">
        <w:rPr>
          <w:rFonts w:asciiTheme="minorHAnsi" w:hAnsiTheme="minorHAnsi" w:cstheme="minorHAnsi"/>
          <w:sz w:val="22"/>
          <w:szCs w:val="22"/>
        </w:rPr>
        <w:t>patří odesílaný dokument náležitostmi potřebnými k je</w:t>
      </w:r>
      <w:r w:rsidRPr="00645AF0">
        <w:rPr>
          <w:rFonts w:asciiTheme="minorHAnsi" w:hAnsiTheme="minorHAnsi" w:cstheme="minorHAnsi"/>
          <w:sz w:val="22"/>
          <w:szCs w:val="22"/>
        </w:rPr>
        <w:t>ho odeslání.</w:t>
      </w:r>
    </w:p>
    <w:p w:rsidR="007B7B44" w:rsidRPr="007B7B44" w:rsidRDefault="00D64E2F" w:rsidP="00B2557E">
      <w:pPr>
        <w:pStyle w:val="Odstavecseseznamem"/>
        <w:numPr>
          <w:ilvl w:val="0"/>
          <w:numId w:val="16"/>
        </w:numPr>
        <w:tabs>
          <w:tab w:val="left" w:pos="0"/>
        </w:tabs>
        <w:spacing w:after="120"/>
        <w:ind w:left="567" w:hanging="567"/>
        <w:contextualSpacing w:val="0"/>
        <w:jc w:val="both"/>
        <w:rPr>
          <w:rFonts w:asciiTheme="minorHAnsi" w:hAnsiTheme="minorHAnsi" w:cstheme="minorHAnsi"/>
          <w:sz w:val="22"/>
          <w:szCs w:val="22"/>
        </w:rPr>
      </w:pPr>
      <w:r w:rsidRPr="00645AF0">
        <w:rPr>
          <w:rFonts w:asciiTheme="minorHAnsi" w:hAnsiTheme="minorHAnsi" w:cstheme="minorHAnsi"/>
          <w:sz w:val="22"/>
          <w:szCs w:val="22"/>
        </w:rPr>
        <w:t xml:space="preserve">Dokumenty vyhotovené původcem se odesílají </w:t>
      </w:r>
      <w:r w:rsidR="007B7B44" w:rsidRPr="00645AF0">
        <w:rPr>
          <w:rFonts w:asciiTheme="minorHAnsi" w:hAnsiTheme="minorHAnsi" w:cstheme="minorHAnsi"/>
          <w:sz w:val="22"/>
          <w:szCs w:val="22"/>
        </w:rPr>
        <w:t>prostřednictvím provozovatele poštovních služeb</w:t>
      </w:r>
      <w:r w:rsidRPr="00645AF0">
        <w:rPr>
          <w:rFonts w:asciiTheme="minorHAnsi" w:hAnsiTheme="minorHAnsi" w:cstheme="minorHAnsi"/>
          <w:sz w:val="22"/>
          <w:szCs w:val="22"/>
        </w:rPr>
        <w:t xml:space="preserve">, datovou schránkou, </w:t>
      </w:r>
      <w:r w:rsidR="007B7B44" w:rsidRPr="00645AF0">
        <w:rPr>
          <w:rFonts w:asciiTheme="minorHAnsi" w:hAnsiTheme="minorHAnsi" w:cstheme="minorHAnsi"/>
          <w:sz w:val="22"/>
          <w:szCs w:val="22"/>
        </w:rPr>
        <w:t xml:space="preserve">sítě veřejných komunikací na elektronickou adresu podatelny nebo elektronickou adresu osoby, kterou určila pro doručování, faxu, </w:t>
      </w:r>
      <w:r w:rsidRPr="00645AF0">
        <w:rPr>
          <w:rFonts w:asciiTheme="minorHAnsi" w:hAnsiTheme="minorHAnsi" w:cstheme="minorHAnsi"/>
          <w:sz w:val="22"/>
          <w:szCs w:val="22"/>
        </w:rPr>
        <w:t>případně jiný</w:t>
      </w:r>
      <w:r w:rsidRPr="007B7B44">
        <w:rPr>
          <w:rFonts w:asciiTheme="minorHAnsi" w:hAnsiTheme="minorHAnsi" w:cstheme="minorHAnsi"/>
          <w:sz w:val="22"/>
          <w:szCs w:val="22"/>
        </w:rPr>
        <w:t>m způsobem</w:t>
      </w:r>
      <w:r w:rsidR="007B7B44" w:rsidRPr="007B7B44">
        <w:rPr>
          <w:rFonts w:asciiTheme="minorHAnsi" w:hAnsiTheme="minorHAnsi" w:cstheme="minorHAnsi"/>
          <w:sz w:val="22"/>
          <w:szCs w:val="22"/>
        </w:rPr>
        <w:t>; dokumenty lze doručit rovněž osobně.</w:t>
      </w:r>
    </w:p>
    <w:p w:rsidR="007B7B44" w:rsidRDefault="00D64E2F" w:rsidP="0054001D">
      <w:pPr>
        <w:pStyle w:val="Odstavecseseznamem"/>
        <w:numPr>
          <w:ilvl w:val="0"/>
          <w:numId w:val="16"/>
        </w:numPr>
        <w:tabs>
          <w:tab w:val="left" w:pos="0"/>
        </w:tabs>
        <w:spacing w:after="120"/>
        <w:ind w:left="567" w:hanging="567"/>
        <w:contextualSpacing w:val="0"/>
        <w:jc w:val="both"/>
        <w:rPr>
          <w:rFonts w:asciiTheme="minorHAnsi" w:hAnsiTheme="minorHAnsi" w:cstheme="minorHAnsi"/>
          <w:sz w:val="22"/>
          <w:szCs w:val="22"/>
        </w:rPr>
      </w:pPr>
      <w:r w:rsidRPr="007B7B44">
        <w:rPr>
          <w:rFonts w:asciiTheme="minorHAnsi" w:hAnsiTheme="minorHAnsi" w:cstheme="minorHAnsi"/>
          <w:sz w:val="22"/>
          <w:szCs w:val="22"/>
        </w:rPr>
        <w:t xml:space="preserve">Do vlastních rukou adresáta se odesílají dokumenty, u nichž je nutno, aby doručení bylo doloženo, nebo je-li to stanoveno zvláštními právními předpisy. Písemný doklad stvrzující, že dokument byl doručen, </w:t>
      </w:r>
      <w:r w:rsidR="007B7B44" w:rsidRPr="007B7B44">
        <w:rPr>
          <w:rFonts w:asciiTheme="minorHAnsi" w:hAnsiTheme="minorHAnsi" w:cstheme="minorHAnsi"/>
          <w:sz w:val="22"/>
          <w:szCs w:val="22"/>
        </w:rPr>
        <w:t xml:space="preserve">nebo </w:t>
      </w:r>
      <w:r w:rsidR="00627C15" w:rsidRPr="007B7B44">
        <w:rPr>
          <w:rFonts w:asciiTheme="minorHAnsi" w:hAnsiTheme="minorHAnsi" w:cstheme="minorHAnsi"/>
          <w:sz w:val="22"/>
          <w:szCs w:val="22"/>
        </w:rPr>
        <w:t xml:space="preserve">že poštovní zásilka obsahující dokument byla dodána, včetně dne, kdy se tak stalo, se po vrácení </w:t>
      </w:r>
      <w:r w:rsidR="007B7B44" w:rsidRPr="007B7B44">
        <w:rPr>
          <w:rFonts w:asciiTheme="minorHAnsi" w:hAnsiTheme="minorHAnsi" w:cstheme="minorHAnsi"/>
          <w:sz w:val="22"/>
          <w:szCs w:val="22"/>
        </w:rPr>
        <w:t xml:space="preserve">původci </w:t>
      </w:r>
      <w:r w:rsidR="00627C15" w:rsidRPr="007B7B44">
        <w:rPr>
          <w:rFonts w:asciiTheme="minorHAnsi" w:hAnsiTheme="minorHAnsi" w:cstheme="minorHAnsi"/>
          <w:sz w:val="22"/>
          <w:szCs w:val="22"/>
        </w:rPr>
        <w:t xml:space="preserve">připojí k příslušnému </w:t>
      </w:r>
      <w:r w:rsidR="007B7B44" w:rsidRPr="007B7B44">
        <w:rPr>
          <w:rFonts w:asciiTheme="minorHAnsi" w:hAnsiTheme="minorHAnsi" w:cstheme="minorHAnsi"/>
          <w:sz w:val="22"/>
          <w:szCs w:val="22"/>
        </w:rPr>
        <w:t xml:space="preserve">dokumentu, popř. </w:t>
      </w:r>
      <w:r w:rsidR="00627C15" w:rsidRPr="007B7B44">
        <w:rPr>
          <w:rFonts w:asciiTheme="minorHAnsi" w:hAnsiTheme="minorHAnsi" w:cstheme="minorHAnsi"/>
          <w:sz w:val="22"/>
          <w:szCs w:val="22"/>
        </w:rPr>
        <w:t>spisu.</w:t>
      </w:r>
    </w:p>
    <w:p w:rsidR="0054001D" w:rsidRDefault="0054001D" w:rsidP="0054001D">
      <w:pPr>
        <w:tabs>
          <w:tab w:val="left" w:pos="0"/>
        </w:tabs>
        <w:spacing w:after="120"/>
        <w:jc w:val="both"/>
        <w:rPr>
          <w:rFonts w:cstheme="minorHAnsi"/>
        </w:rPr>
      </w:pPr>
    </w:p>
    <w:p w:rsidR="0054001D" w:rsidRDefault="0054001D" w:rsidP="0054001D">
      <w:pPr>
        <w:tabs>
          <w:tab w:val="left" w:pos="0"/>
        </w:tabs>
        <w:spacing w:after="120"/>
        <w:jc w:val="both"/>
        <w:rPr>
          <w:rFonts w:cstheme="minorHAnsi"/>
        </w:rPr>
      </w:pPr>
    </w:p>
    <w:p w:rsidR="0054001D" w:rsidRDefault="0054001D" w:rsidP="0054001D">
      <w:pPr>
        <w:tabs>
          <w:tab w:val="left" w:pos="0"/>
        </w:tabs>
        <w:spacing w:after="120"/>
        <w:jc w:val="both"/>
        <w:rPr>
          <w:rFonts w:cstheme="minorHAnsi"/>
        </w:rPr>
      </w:pPr>
    </w:p>
    <w:p w:rsidR="0054001D" w:rsidRPr="0054001D" w:rsidRDefault="0054001D" w:rsidP="0054001D">
      <w:pPr>
        <w:tabs>
          <w:tab w:val="left" w:pos="0"/>
        </w:tabs>
        <w:spacing w:after="120"/>
        <w:jc w:val="both"/>
        <w:rPr>
          <w:rFonts w:cstheme="minorHAnsi"/>
        </w:rPr>
      </w:pPr>
    </w:p>
    <w:p w:rsidR="007B7B44" w:rsidRPr="00E00AE8" w:rsidRDefault="007B7B44" w:rsidP="007B7B44">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Pr>
          <w:rFonts w:cstheme="minorHAnsi"/>
          <w:b/>
        </w:rPr>
        <w:t>11</w:t>
      </w:r>
      <w:r w:rsidRPr="00E00AE8">
        <w:rPr>
          <w:rFonts w:cstheme="minorHAnsi"/>
          <w:b/>
        </w:rPr>
        <w:t>.</w:t>
      </w:r>
    </w:p>
    <w:p w:rsidR="007B7B44" w:rsidRPr="000F7E26" w:rsidRDefault="007B7B44" w:rsidP="007B7B44">
      <w:pPr>
        <w:widowControl w:val="0"/>
        <w:autoSpaceDE w:val="0"/>
        <w:autoSpaceDN w:val="0"/>
        <w:adjustRightInd w:val="0"/>
        <w:spacing w:after="120" w:line="240" w:lineRule="auto"/>
        <w:jc w:val="center"/>
        <w:rPr>
          <w:rFonts w:cstheme="minorHAnsi"/>
          <w:b/>
          <w:u w:val="single"/>
        </w:rPr>
      </w:pPr>
      <w:r>
        <w:rPr>
          <w:b/>
          <w:u w:val="single"/>
        </w:rPr>
        <w:t>Ukládání dokumentů</w:t>
      </w:r>
    </w:p>
    <w:p w:rsidR="005053F6" w:rsidRPr="001E68A8" w:rsidRDefault="005053F6" w:rsidP="00B2557E">
      <w:pPr>
        <w:pStyle w:val="Odstavecseseznamem"/>
        <w:numPr>
          <w:ilvl w:val="0"/>
          <w:numId w:val="17"/>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Všechny vyřízené dokumenty a spisy jsou po dobu trvání skartační lhůty uloženy ve spisovně.</w:t>
      </w:r>
    </w:p>
    <w:p w:rsidR="009A1015" w:rsidRPr="001E68A8" w:rsidRDefault="005053F6" w:rsidP="00B2557E">
      <w:pPr>
        <w:pStyle w:val="Odstavecseseznamem"/>
        <w:numPr>
          <w:ilvl w:val="0"/>
          <w:numId w:val="17"/>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Dokumenty se do spisovny ukládají zpravidla ihned po jejich vyřízení, pokud povaha věci nevyžaduje, aby byly k dispozici u zpracovatele i po jejich vyřízení. Dokumenty, o nichž tak stanoví starosta obce, se mohou ukládat v příruční spisovně.</w:t>
      </w:r>
    </w:p>
    <w:p w:rsidR="009A1015" w:rsidRDefault="009A1015" w:rsidP="00B15EED">
      <w:pPr>
        <w:pStyle w:val="Odstavecseseznamem"/>
        <w:numPr>
          <w:ilvl w:val="0"/>
          <w:numId w:val="17"/>
        </w:numPr>
        <w:tabs>
          <w:tab w:val="left" w:pos="0"/>
        </w:tabs>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 xml:space="preserve">Spisový pracovník </w:t>
      </w:r>
      <w:r w:rsidR="005053F6" w:rsidRPr="001E68A8">
        <w:rPr>
          <w:rFonts w:asciiTheme="minorHAnsi" w:hAnsiTheme="minorHAnsi" w:cstheme="minorHAnsi"/>
          <w:sz w:val="22"/>
          <w:szCs w:val="22"/>
        </w:rPr>
        <w:t xml:space="preserve">před uložením </w:t>
      </w:r>
      <w:r w:rsidR="00F079AE">
        <w:rPr>
          <w:rFonts w:asciiTheme="minorHAnsi" w:hAnsiTheme="minorHAnsi" w:cstheme="minorHAnsi"/>
          <w:sz w:val="22"/>
          <w:szCs w:val="22"/>
        </w:rPr>
        <w:t>z</w:t>
      </w:r>
      <w:r w:rsidR="005053F6" w:rsidRPr="001E68A8">
        <w:rPr>
          <w:rFonts w:asciiTheme="minorHAnsi" w:hAnsiTheme="minorHAnsi" w:cstheme="minorHAnsi"/>
          <w:sz w:val="22"/>
          <w:szCs w:val="22"/>
        </w:rPr>
        <w:t>kontroluje uzavřený spis a vyřízený dokument, jsou-li úplné, zda jsou v podacím deníku nebo jiné evidenční pomůcce správně zpracovány všechny povinné údaje a zda jsou dodrženy podmínky uzavření spisu.</w:t>
      </w:r>
      <w:r w:rsidR="00B15EED">
        <w:rPr>
          <w:rFonts w:asciiTheme="minorHAnsi" w:hAnsiTheme="minorHAnsi" w:cstheme="minorHAnsi"/>
          <w:sz w:val="22"/>
          <w:szCs w:val="22"/>
        </w:rPr>
        <w:t xml:space="preserve"> Kontrola se zaměřuje zejména na:</w:t>
      </w:r>
    </w:p>
    <w:p w:rsidR="00B15EED" w:rsidRPr="00B15EED" w:rsidRDefault="00B15EED" w:rsidP="00B15EED">
      <w:pPr>
        <w:pStyle w:val="Odstavecseseznamem"/>
        <w:numPr>
          <w:ilvl w:val="0"/>
          <w:numId w:val="48"/>
        </w:numPr>
        <w:ind w:left="1134"/>
        <w:jc w:val="both"/>
        <w:rPr>
          <w:rFonts w:asciiTheme="minorHAnsi" w:hAnsiTheme="minorHAnsi" w:cstheme="minorHAnsi"/>
          <w:sz w:val="22"/>
          <w:szCs w:val="22"/>
        </w:rPr>
      </w:pPr>
      <w:r w:rsidRPr="00B15EED">
        <w:rPr>
          <w:rFonts w:asciiTheme="minorHAnsi" w:hAnsiTheme="minorHAnsi" w:cstheme="minorHAnsi"/>
          <w:sz w:val="22"/>
          <w:szCs w:val="22"/>
        </w:rPr>
        <w:t>označení doručeného dokumentu podacím razítkem a úplnost jeho vyplnění,</w:t>
      </w:r>
    </w:p>
    <w:p w:rsidR="00B15EED" w:rsidRPr="00B15EED" w:rsidRDefault="00B15EED" w:rsidP="00B15EED">
      <w:pPr>
        <w:pStyle w:val="Odstavecseseznamem"/>
        <w:numPr>
          <w:ilvl w:val="0"/>
          <w:numId w:val="48"/>
        </w:numPr>
        <w:ind w:left="1134"/>
        <w:jc w:val="both"/>
        <w:rPr>
          <w:rFonts w:asciiTheme="minorHAnsi" w:hAnsiTheme="minorHAnsi" w:cstheme="minorHAnsi"/>
          <w:sz w:val="22"/>
          <w:szCs w:val="22"/>
        </w:rPr>
      </w:pPr>
      <w:r w:rsidRPr="00B15EED">
        <w:rPr>
          <w:rFonts w:asciiTheme="minorHAnsi" w:hAnsiTheme="minorHAnsi" w:cstheme="minorHAnsi"/>
          <w:sz w:val="22"/>
          <w:szCs w:val="22"/>
        </w:rPr>
        <w:t>označení dokumentu jednoznačným identifikátorem,</w:t>
      </w:r>
    </w:p>
    <w:p w:rsidR="00B15EED" w:rsidRPr="00B15EED" w:rsidRDefault="00B15EED" w:rsidP="00B15EED">
      <w:pPr>
        <w:pStyle w:val="Odstavecseseznamem"/>
        <w:numPr>
          <w:ilvl w:val="0"/>
          <w:numId w:val="48"/>
        </w:numPr>
        <w:ind w:left="1134"/>
        <w:jc w:val="both"/>
        <w:rPr>
          <w:rFonts w:asciiTheme="minorHAnsi" w:hAnsiTheme="minorHAnsi" w:cstheme="minorHAnsi"/>
          <w:sz w:val="22"/>
          <w:szCs w:val="22"/>
        </w:rPr>
      </w:pPr>
      <w:r w:rsidRPr="00B15EED">
        <w:rPr>
          <w:rFonts w:asciiTheme="minorHAnsi" w:hAnsiTheme="minorHAnsi" w:cstheme="minorHAnsi"/>
          <w:sz w:val="22"/>
          <w:szCs w:val="22"/>
        </w:rPr>
        <w:t>kompletnost spisu,</w:t>
      </w:r>
    </w:p>
    <w:p w:rsidR="00B15EED" w:rsidRPr="00B15EED" w:rsidRDefault="00B15EED" w:rsidP="00B15EED">
      <w:pPr>
        <w:pStyle w:val="Odstavecseseznamem"/>
        <w:numPr>
          <w:ilvl w:val="0"/>
          <w:numId w:val="48"/>
        </w:numPr>
        <w:ind w:left="1134"/>
        <w:jc w:val="both"/>
        <w:rPr>
          <w:rFonts w:asciiTheme="minorHAnsi" w:hAnsiTheme="minorHAnsi" w:cstheme="minorHAnsi"/>
          <w:sz w:val="22"/>
          <w:szCs w:val="22"/>
        </w:rPr>
      </w:pPr>
      <w:r w:rsidRPr="00B15EED">
        <w:rPr>
          <w:rFonts w:asciiTheme="minorHAnsi" w:hAnsiTheme="minorHAnsi" w:cstheme="minorHAnsi"/>
          <w:sz w:val="22"/>
          <w:szCs w:val="22"/>
        </w:rPr>
        <w:t>počet listů dokumentu v listinné podobě, počet listinných příloh dokumentu a počet listů těchto příloh, popřípadě počet svazků listinných příloh dokumentu; u příloh v nelistinné podobě jejich počet a druh,</w:t>
      </w:r>
    </w:p>
    <w:p w:rsidR="00B15EED" w:rsidRPr="00B15EED" w:rsidRDefault="00B15EED" w:rsidP="00B15EED">
      <w:pPr>
        <w:pStyle w:val="Odstavecseseznamem"/>
        <w:numPr>
          <w:ilvl w:val="0"/>
          <w:numId w:val="48"/>
        </w:numPr>
        <w:ind w:left="1134"/>
        <w:jc w:val="both"/>
        <w:rPr>
          <w:rFonts w:asciiTheme="minorHAnsi" w:hAnsiTheme="minorHAnsi" w:cstheme="minorHAnsi"/>
          <w:sz w:val="22"/>
          <w:szCs w:val="22"/>
        </w:rPr>
      </w:pPr>
      <w:r w:rsidRPr="00B15EED">
        <w:rPr>
          <w:rFonts w:asciiTheme="minorHAnsi" w:hAnsiTheme="minorHAnsi" w:cstheme="minorHAnsi"/>
          <w:sz w:val="22"/>
          <w:szCs w:val="22"/>
        </w:rPr>
        <w:t>celkový počet listů, popřípadě počet svazků listinných příloh spisu,</w:t>
      </w:r>
    </w:p>
    <w:p w:rsidR="00B15EED" w:rsidRPr="00B15EED" w:rsidRDefault="00B15EED" w:rsidP="00B15EED">
      <w:pPr>
        <w:pStyle w:val="Odstavecseseznamem"/>
        <w:numPr>
          <w:ilvl w:val="0"/>
          <w:numId w:val="48"/>
        </w:numPr>
        <w:ind w:left="1134"/>
        <w:jc w:val="both"/>
        <w:rPr>
          <w:rFonts w:asciiTheme="minorHAnsi" w:hAnsiTheme="minorHAnsi" w:cstheme="minorHAnsi"/>
          <w:sz w:val="22"/>
          <w:szCs w:val="22"/>
        </w:rPr>
      </w:pPr>
      <w:r w:rsidRPr="00B15EED">
        <w:rPr>
          <w:rFonts w:asciiTheme="minorHAnsi" w:hAnsiTheme="minorHAnsi" w:cstheme="minorHAnsi"/>
          <w:sz w:val="22"/>
          <w:szCs w:val="22"/>
        </w:rPr>
        <w:t>převedení dokumentu v digitální podobě do výstupního datového formátu,</w:t>
      </w:r>
    </w:p>
    <w:p w:rsidR="00B15EED" w:rsidRPr="00B15EED" w:rsidRDefault="00B15EED" w:rsidP="00B15EED">
      <w:pPr>
        <w:pStyle w:val="Odstavecseseznamem"/>
        <w:numPr>
          <w:ilvl w:val="0"/>
          <w:numId w:val="48"/>
        </w:numPr>
        <w:ind w:left="1134"/>
        <w:jc w:val="both"/>
        <w:rPr>
          <w:rFonts w:asciiTheme="minorHAnsi" w:hAnsiTheme="minorHAnsi" w:cstheme="minorHAnsi"/>
          <w:sz w:val="22"/>
          <w:szCs w:val="22"/>
        </w:rPr>
      </w:pPr>
      <w:r w:rsidRPr="00B15EED">
        <w:rPr>
          <w:rFonts w:asciiTheme="minorHAnsi" w:hAnsiTheme="minorHAnsi" w:cstheme="minorHAnsi"/>
          <w:sz w:val="22"/>
          <w:szCs w:val="22"/>
        </w:rPr>
        <w:t>uvedení spisového znaku a skartačního režimu u všech dokumentů a spisů,</w:t>
      </w:r>
    </w:p>
    <w:p w:rsidR="00B15EED" w:rsidRPr="00B15EED" w:rsidRDefault="00B15EED" w:rsidP="00B15EED">
      <w:pPr>
        <w:pStyle w:val="Odstavecseseznamem"/>
        <w:numPr>
          <w:ilvl w:val="0"/>
          <w:numId w:val="48"/>
        </w:numPr>
        <w:ind w:left="1134"/>
        <w:jc w:val="both"/>
        <w:rPr>
          <w:rFonts w:asciiTheme="minorHAnsi" w:hAnsiTheme="minorHAnsi" w:cstheme="minorHAnsi"/>
          <w:sz w:val="22"/>
          <w:szCs w:val="22"/>
        </w:rPr>
      </w:pPr>
      <w:r w:rsidRPr="00B15EED">
        <w:rPr>
          <w:rFonts w:asciiTheme="minorHAnsi" w:hAnsiTheme="minorHAnsi" w:cstheme="minorHAnsi"/>
          <w:sz w:val="22"/>
          <w:szCs w:val="22"/>
        </w:rPr>
        <w:t>zápis v evidenční pomůcce a jeho úplnost,</w:t>
      </w:r>
    </w:p>
    <w:p w:rsidR="00B15EED" w:rsidRPr="00B15EED" w:rsidRDefault="00B15EED" w:rsidP="00B15EED">
      <w:pPr>
        <w:pStyle w:val="Odstavecseseznamem"/>
        <w:numPr>
          <w:ilvl w:val="0"/>
          <w:numId w:val="48"/>
        </w:numPr>
        <w:spacing w:after="120"/>
        <w:ind w:left="1134" w:hanging="357"/>
        <w:contextualSpacing w:val="0"/>
        <w:jc w:val="both"/>
        <w:rPr>
          <w:rFonts w:asciiTheme="minorHAnsi" w:hAnsiTheme="minorHAnsi" w:cstheme="minorHAnsi"/>
          <w:sz w:val="22"/>
          <w:szCs w:val="22"/>
        </w:rPr>
      </w:pPr>
      <w:r w:rsidRPr="00B15EED">
        <w:rPr>
          <w:rFonts w:asciiTheme="minorHAnsi" w:hAnsiTheme="minorHAnsi" w:cstheme="minorHAnsi"/>
          <w:sz w:val="22"/>
          <w:szCs w:val="22"/>
        </w:rPr>
        <w:t>uložení dokumentů a spisů v obalech, které zaručují jejich neporušitelnost a zachování jejich čitelnosti</w:t>
      </w:r>
      <w:r w:rsidRPr="00B15EED">
        <w:rPr>
          <w:rFonts w:cstheme="minorHAnsi"/>
        </w:rPr>
        <w:t>.</w:t>
      </w:r>
    </w:p>
    <w:p w:rsidR="009A1015" w:rsidRPr="008A4681" w:rsidRDefault="009A1015" w:rsidP="00B2557E">
      <w:pPr>
        <w:pStyle w:val="Odstavecseseznamem"/>
        <w:numPr>
          <w:ilvl w:val="0"/>
          <w:numId w:val="17"/>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 xml:space="preserve">Dokumenty a spisy do spisovny ukládá spisový pracovník. Ve spisovně se dokumenty ukládají podle věcných hledisek uvedených ve spisovém a skartačním plánu původce v samostatných fasciklech (pořadačích, kartonech) označených spisovými znaky a rokem, v němž uplynou skartační lhůty. </w:t>
      </w:r>
      <w:r w:rsidRPr="001E68A8">
        <w:rPr>
          <w:rFonts w:asciiTheme="minorHAnsi" w:hAnsiTheme="minorHAnsi" w:cstheme="minorHAnsi"/>
          <w:color w:val="000000"/>
          <w:sz w:val="22"/>
          <w:szCs w:val="22"/>
        </w:rPr>
        <w:t>Každý ukládaný spis musí obsahovat soupis všech čísel jednacích dokumentů, jež jsou jeho součástí (sběrný arch).</w:t>
      </w:r>
      <w:r w:rsidR="008A4681">
        <w:rPr>
          <w:rFonts w:asciiTheme="minorHAnsi" w:hAnsiTheme="minorHAnsi" w:cstheme="minorHAnsi"/>
          <w:color w:val="000000"/>
          <w:sz w:val="22"/>
          <w:szCs w:val="22"/>
        </w:rPr>
        <w:t xml:space="preserve"> </w:t>
      </w:r>
    </w:p>
    <w:p w:rsidR="008A4681" w:rsidRPr="001E68A8" w:rsidRDefault="008A4681" w:rsidP="00B2557E">
      <w:pPr>
        <w:pStyle w:val="Odstavecseseznamem"/>
        <w:numPr>
          <w:ilvl w:val="0"/>
          <w:numId w:val="17"/>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 xml:space="preserve">Dokumenty a spisy </w:t>
      </w:r>
      <w:r>
        <w:rPr>
          <w:rFonts w:asciiTheme="minorHAnsi" w:hAnsiTheme="minorHAnsi" w:cstheme="minorHAnsi"/>
          <w:sz w:val="22"/>
          <w:szCs w:val="22"/>
        </w:rPr>
        <w:t>musí být ve spisovně zabezpečeny proti poškození nebo zničení (zejména proti vodě, vlhkosti, ohni)</w:t>
      </w:r>
      <w:r w:rsidR="00654E55">
        <w:rPr>
          <w:rFonts w:asciiTheme="minorHAnsi" w:hAnsiTheme="minorHAnsi" w:cstheme="minorHAnsi"/>
          <w:sz w:val="22"/>
          <w:szCs w:val="22"/>
        </w:rPr>
        <w:t>. Dokumenty v listinné podobě nesmějí být do spisovny ukládány v obalech (deskách) z měkčeného PVC.</w:t>
      </w:r>
    </w:p>
    <w:p w:rsidR="003470F4" w:rsidRPr="001E68A8" w:rsidRDefault="009A1015" w:rsidP="00B2557E">
      <w:pPr>
        <w:pStyle w:val="Odstavecseseznamem"/>
        <w:numPr>
          <w:ilvl w:val="0"/>
          <w:numId w:val="17"/>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 xml:space="preserve">Spisový pracovník </w:t>
      </w:r>
      <w:r w:rsidR="005053F6" w:rsidRPr="001E68A8">
        <w:rPr>
          <w:rFonts w:asciiTheme="minorHAnsi" w:hAnsiTheme="minorHAnsi" w:cstheme="minorHAnsi"/>
          <w:sz w:val="22"/>
          <w:szCs w:val="22"/>
        </w:rPr>
        <w:t xml:space="preserve">vede evidenci dokumentů a spisů </w:t>
      </w:r>
      <w:r w:rsidR="00F079AE" w:rsidRPr="001E68A8">
        <w:rPr>
          <w:rFonts w:asciiTheme="minorHAnsi" w:hAnsiTheme="minorHAnsi" w:cstheme="minorHAnsi"/>
          <w:sz w:val="22"/>
          <w:szCs w:val="22"/>
        </w:rPr>
        <w:t xml:space="preserve">uložených ve spisovně </w:t>
      </w:r>
      <w:r w:rsidR="005053F6" w:rsidRPr="001E68A8">
        <w:rPr>
          <w:rFonts w:asciiTheme="minorHAnsi" w:hAnsiTheme="minorHAnsi" w:cstheme="minorHAnsi"/>
          <w:sz w:val="22"/>
          <w:szCs w:val="22"/>
        </w:rPr>
        <w:t>obsahující jejich stručný obsah (předmět, věc), označení příslušného spisového a skartačního plánu, spisové znaky, skartační znaky a lhůty.</w:t>
      </w:r>
    </w:p>
    <w:p w:rsidR="003470F4" w:rsidRPr="001E68A8" w:rsidRDefault="003470F4" w:rsidP="00B2557E">
      <w:pPr>
        <w:pStyle w:val="Odstavecseseznamem"/>
        <w:numPr>
          <w:ilvl w:val="0"/>
          <w:numId w:val="17"/>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Spisový pracovník dohlíží na ochranu dokumentů a spisů uložených ve spisovně, na dodržování podmínek přístupu do spisovny, na dodržování podmínek nahlížení do dokumentů a spisů a na uchování dokumentů v digitální podobě (jímž se rozumí rovněž zajištění věrohodnosti původu dokumentů, neporušitelnosti jejich obsahu a čitelnosti, tvorba a správa metadat náležejících k těmto dokumentům a připojení údajů prokazujících existenci dokumentů v čase, a to až do doby provedení výběru archiválií).</w:t>
      </w:r>
    </w:p>
    <w:p w:rsidR="00F4550C" w:rsidRDefault="009A1015" w:rsidP="00B2557E">
      <w:pPr>
        <w:pStyle w:val="Odstavecseseznamem"/>
        <w:numPr>
          <w:ilvl w:val="0"/>
          <w:numId w:val="17"/>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Dojde-li ke ztrátě nebo zničení dokumentu</w:t>
      </w:r>
      <w:r w:rsidR="001E68A8">
        <w:rPr>
          <w:rFonts w:asciiTheme="minorHAnsi" w:hAnsiTheme="minorHAnsi" w:cstheme="minorHAnsi"/>
          <w:sz w:val="22"/>
          <w:szCs w:val="22"/>
        </w:rPr>
        <w:t xml:space="preserve"> </w:t>
      </w:r>
      <w:r w:rsidR="001E68A8" w:rsidRPr="001E68A8">
        <w:rPr>
          <w:rFonts w:asciiTheme="minorHAnsi" w:hAnsiTheme="minorHAnsi" w:cstheme="minorHAnsi"/>
          <w:sz w:val="22"/>
          <w:szCs w:val="22"/>
        </w:rPr>
        <w:t>uložen</w:t>
      </w:r>
      <w:r w:rsidR="001E68A8">
        <w:rPr>
          <w:rFonts w:asciiTheme="minorHAnsi" w:hAnsiTheme="minorHAnsi" w:cstheme="minorHAnsi"/>
          <w:sz w:val="22"/>
          <w:szCs w:val="22"/>
        </w:rPr>
        <w:t>ého</w:t>
      </w:r>
      <w:r w:rsidR="001E68A8" w:rsidRPr="001E68A8">
        <w:rPr>
          <w:rFonts w:asciiTheme="minorHAnsi" w:hAnsiTheme="minorHAnsi" w:cstheme="minorHAnsi"/>
          <w:sz w:val="22"/>
          <w:szCs w:val="22"/>
        </w:rPr>
        <w:t xml:space="preserve"> ve spisovně</w:t>
      </w:r>
      <w:r w:rsidRPr="001E68A8">
        <w:rPr>
          <w:rFonts w:asciiTheme="minorHAnsi" w:hAnsiTheme="minorHAnsi" w:cstheme="minorHAnsi"/>
          <w:sz w:val="22"/>
          <w:szCs w:val="22"/>
        </w:rPr>
        <w:t xml:space="preserve">, poznamená se tato skutečnost do podacího deníku nebo jiné evidenční pomůcky, včetně čísla jednacího dokumentu, kterým byla ztráta nebo zničení řešena. </w:t>
      </w:r>
    </w:p>
    <w:p w:rsidR="00F4550C" w:rsidRPr="00D652C2" w:rsidRDefault="00F4550C" w:rsidP="00B2557E">
      <w:pPr>
        <w:pStyle w:val="Odstavecseseznamem"/>
        <w:numPr>
          <w:ilvl w:val="0"/>
          <w:numId w:val="17"/>
        </w:numPr>
        <w:tabs>
          <w:tab w:val="left" w:pos="0"/>
        </w:tabs>
        <w:spacing w:after="120"/>
        <w:ind w:left="567" w:hanging="567"/>
        <w:contextualSpacing w:val="0"/>
        <w:jc w:val="both"/>
        <w:rPr>
          <w:rFonts w:asciiTheme="minorHAnsi" w:hAnsiTheme="minorHAnsi" w:cstheme="minorHAnsi"/>
          <w:sz w:val="22"/>
          <w:szCs w:val="22"/>
        </w:rPr>
      </w:pPr>
      <w:r w:rsidRPr="00D652C2">
        <w:rPr>
          <w:rFonts w:asciiTheme="minorHAnsi" w:hAnsiTheme="minorHAnsi" w:cstheme="minorHAnsi"/>
          <w:sz w:val="22"/>
          <w:szCs w:val="22"/>
        </w:rPr>
        <w:t xml:space="preserve">Datové zprávy, jimiž jsou původci doručovány nebo původcem odesílány dokumenty v digitální podobě, se ukládají do úložiště doručených a vypravených datových zpráv, kde zůstanou uloženy po dobu trvání skartační lhůty dokumentu. </w:t>
      </w:r>
    </w:p>
    <w:p w:rsidR="001E68A8" w:rsidRDefault="001E68A8" w:rsidP="001E68A8">
      <w:pPr>
        <w:widowControl w:val="0"/>
        <w:autoSpaceDE w:val="0"/>
        <w:autoSpaceDN w:val="0"/>
        <w:adjustRightInd w:val="0"/>
        <w:spacing w:after="0" w:line="240" w:lineRule="auto"/>
        <w:jc w:val="center"/>
        <w:rPr>
          <w:rFonts w:cstheme="minorHAnsi"/>
          <w:b/>
        </w:rPr>
      </w:pPr>
    </w:p>
    <w:p w:rsidR="0054001D" w:rsidRDefault="0054001D" w:rsidP="001E68A8">
      <w:pPr>
        <w:widowControl w:val="0"/>
        <w:autoSpaceDE w:val="0"/>
        <w:autoSpaceDN w:val="0"/>
        <w:adjustRightInd w:val="0"/>
        <w:spacing w:after="0" w:line="240" w:lineRule="auto"/>
        <w:jc w:val="center"/>
        <w:rPr>
          <w:rFonts w:cstheme="minorHAnsi"/>
          <w:b/>
        </w:rPr>
      </w:pPr>
    </w:p>
    <w:p w:rsidR="0054001D" w:rsidRDefault="0054001D" w:rsidP="001E68A8">
      <w:pPr>
        <w:widowControl w:val="0"/>
        <w:autoSpaceDE w:val="0"/>
        <w:autoSpaceDN w:val="0"/>
        <w:adjustRightInd w:val="0"/>
        <w:spacing w:after="0" w:line="240" w:lineRule="auto"/>
        <w:jc w:val="center"/>
        <w:rPr>
          <w:rFonts w:cstheme="minorHAnsi"/>
          <w:b/>
        </w:rPr>
      </w:pPr>
    </w:p>
    <w:p w:rsidR="0054001D" w:rsidRDefault="0054001D" w:rsidP="001E68A8">
      <w:pPr>
        <w:widowControl w:val="0"/>
        <w:autoSpaceDE w:val="0"/>
        <w:autoSpaceDN w:val="0"/>
        <w:adjustRightInd w:val="0"/>
        <w:spacing w:after="0" w:line="240" w:lineRule="auto"/>
        <w:jc w:val="center"/>
        <w:rPr>
          <w:rFonts w:cstheme="minorHAnsi"/>
          <w:b/>
        </w:rPr>
      </w:pPr>
    </w:p>
    <w:p w:rsidR="0054001D" w:rsidRDefault="0054001D" w:rsidP="001E68A8">
      <w:pPr>
        <w:widowControl w:val="0"/>
        <w:autoSpaceDE w:val="0"/>
        <w:autoSpaceDN w:val="0"/>
        <w:adjustRightInd w:val="0"/>
        <w:spacing w:after="0" w:line="240" w:lineRule="auto"/>
        <w:jc w:val="center"/>
        <w:rPr>
          <w:rFonts w:cstheme="minorHAnsi"/>
          <w:b/>
        </w:rPr>
      </w:pPr>
    </w:p>
    <w:p w:rsidR="001E68A8" w:rsidRPr="00E00AE8" w:rsidRDefault="001E68A8" w:rsidP="001E68A8">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Pr>
          <w:rFonts w:cstheme="minorHAnsi"/>
          <w:b/>
        </w:rPr>
        <w:t>12</w:t>
      </w:r>
      <w:r w:rsidRPr="00E00AE8">
        <w:rPr>
          <w:rFonts w:cstheme="minorHAnsi"/>
          <w:b/>
        </w:rPr>
        <w:t>.</w:t>
      </w:r>
    </w:p>
    <w:p w:rsidR="001E68A8" w:rsidRPr="001E68A8" w:rsidRDefault="001E68A8" w:rsidP="001E68A8">
      <w:pPr>
        <w:widowControl w:val="0"/>
        <w:autoSpaceDE w:val="0"/>
        <w:autoSpaceDN w:val="0"/>
        <w:adjustRightInd w:val="0"/>
        <w:spacing w:after="120" w:line="240" w:lineRule="auto"/>
        <w:jc w:val="center"/>
        <w:rPr>
          <w:rFonts w:cstheme="minorHAnsi"/>
          <w:b/>
          <w:u w:val="single"/>
        </w:rPr>
      </w:pPr>
      <w:r w:rsidRPr="001E68A8">
        <w:rPr>
          <w:b/>
          <w:u w:val="single"/>
        </w:rPr>
        <w:t>Nahlížení a zapůjčování dokumentů a spisů uložených ve spisovně</w:t>
      </w:r>
    </w:p>
    <w:p w:rsidR="001E68A8" w:rsidRDefault="001E68A8" w:rsidP="00B2557E">
      <w:pPr>
        <w:pStyle w:val="Odstavecseseznamem"/>
        <w:numPr>
          <w:ilvl w:val="0"/>
          <w:numId w:val="19"/>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 xml:space="preserve">Do dokumentů a spisů uložených ve spisovně lze </w:t>
      </w:r>
      <w:r w:rsidR="004A59ED">
        <w:rPr>
          <w:rFonts w:asciiTheme="minorHAnsi" w:hAnsiTheme="minorHAnsi" w:cstheme="minorHAnsi"/>
          <w:sz w:val="22"/>
          <w:szCs w:val="22"/>
        </w:rPr>
        <w:t xml:space="preserve">za dále uvedených podmínek </w:t>
      </w:r>
      <w:r w:rsidRPr="001E68A8">
        <w:rPr>
          <w:rFonts w:asciiTheme="minorHAnsi" w:hAnsiTheme="minorHAnsi" w:cstheme="minorHAnsi"/>
          <w:sz w:val="22"/>
          <w:szCs w:val="22"/>
        </w:rPr>
        <w:t>nahlíže</w:t>
      </w:r>
      <w:r w:rsidR="004A59ED">
        <w:rPr>
          <w:rFonts w:asciiTheme="minorHAnsi" w:hAnsiTheme="minorHAnsi" w:cstheme="minorHAnsi"/>
          <w:sz w:val="22"/>
          <w:szCs w:val="22"/>
        </w:rPr>
        <w:t xml:space="preserve">t, </w:t>
      </w:r>
      <w:r w:rsidRPr="001E68A8">
        <w:rPr>
          <w:rFonts w:asciiTheme="minorHAnsi" w:hAnsiTheme="minorHAnsi" w:cstheme="minorHAnsi"/>
          <w:sz w:val="22"/>
          <w:szCs w:val="22"/>
        </w:rPr>
        <w:t xml:space="preserve"> v odůvodněných případech lze dokument nebo spis rovněž za dále stanovených podmínek zapůjčit mimo spisovnu.</w:t>
      </w:r>
    </w:p>
    <w:p w:rsidR="00645F85" w:rsidRDefault="001E68A8" w:rsidP="00B2557E">
      <w:pPr>
        <w:pStyle w:val="Odstavecseseznamem"/>
        <w:numPr>
          <w:ilvl w:val="0"/>
          <w:numId w:val="19"/>
        </w:numPr>
        <w:tabs>
          <w:tab w:val="left" w:pos="0"/>
        </w:tabs>
        <w:spacing w:after="120"/>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Pro nahlížení do dokumentů uložených ve spisovně platí obecná ustanovení o nahlížení do spisů v řízení před spr</w:t>
      </w:r>
      <w:r w:rsidRPr="00645F85">
        <w:rPr>
          <w:rFonts w:asciiTheme="minorHAnsi" w:hAnsiTheme="minorHAnsi" w:cstheme="minorHAnsi"/>
          <w:sz w:val="22"/>
          <w:szCs w:val="22"/>
        </w:rPr>
        <w:t>ávním orgánem; to neplatí, jestliže dokumenty před uložením ve spisovně byly veřejně přístupné.</w:t>
      </w:r>
    </w:p>
    <w:p w:rsidR="001809D0" w:rsidRPr="003B0C86" w:rsidRDefault="001809D0" w:rsidP="00B2557E">
      <w:pPr>
        <w:pStyle w:val="Odstavecseseznamem"/>
        <w:numPr>
          <w:ilvl w:val="0"/>
          <w:numId w:val="19"/>
        </w:numPr>
        <w:tabs>
          <w:tab w:val="left" w:pos="0"/>
        </w:tabs>
        <w:spacing w:after="120"/>
        <w:ind w:left="567" w:hanging="567"/>
        <w:contextualSpacing w:val="0"/>
        <w:jc w:val="both"/>
        <w:rPr>
          <w:rFonts w:asciiTheme="minorHAnsi" w:hAnsiTheme="minorHAnsi" w:cstheme="minorHAnsi"/>
          <w:sz w:val="22"/>
          <w:szCs w:val="22"/>
        </w:rPr>
      </w:pPr>
      <w:r w:rsidRPr="001809D0">
        <w:rPr>
          <w:rFonts w:asciiTheme="minorHAnsi" w:hAnsiTheme="minorHAnsi" w:cstheme="minorHAnsi"/>
          <w:color w:val="000000" w:themeColor="text1"/>
          <w:sz w:val="22"/>
        </w:rPr>
        <w:t xml:space="preserve">Vstup do spisovny je možný jen za doprovodu spisového </w:t>
      </w:r>
      <w:r w:rsidRPr="003B0C86">
        <w:rPr>
          <w:rFonts w:asciiTheme="minorHAnsi" w:hAnsiTheme="minorHAnsi" w:cstheme="minorHAnsi"/>
          <w:sz w:val="22"/>
        </w:rPr>
        <w:t>pracovníka</w:t>
      </w:r>
      <w:r w:rsidR="00D113BA" w:rsidRPr="003B0C86">
        <w:rPr>
          <w:rFonts w:asciiTheme="minorHAnsi" w:hAnsiTheme="minorHAnsi" w:cstheme="minorHAnsi"/>
          <w:sz w:val="22"/>
        </w:rPr>
        <w:t xml:space="preserve">. Jeden klíč od spisovny má k dispozici spisový pracovník a jeden </w:t>
      </w:r>
      <w:r w:rsidR="003B0C86" w:rsidRPr="003B0C86">
        <w:rPr>
          <w:rFonts w:asciiTheme="minorHAnsi" w:hAnsiTheme="minorHAnsi" w:cstheme="minorHAnsi"/>
          <w:sz w:val="22"/>
        </w:rPr>
        <w:t>starosta obce</w:t>
      </w:r>
      <w:r w:rsidR="00D113BA" w:rsidRPr="003B0C86">
        <w:rPr>
          <w:rFonts w:asciiTheme="minorHAnsi" w:hAnsiTheme="minorHAnsi" w:cstheme="minorHAnsi"/>
          <w:sz w:val="22"/>
        </w:rPr>
        <w:t>.</w:t>
      </w:r>
    </w:p>
    <w:p w:rsidR="00645F85" w:rsidRPr="00645F85" w:rsidRDefault="00527EB5" w:rsidP="00B2557E">
      <w:pPr>
        <w:pStyle w:val="Odstavecseseznamem"/>
        <w:numPr>
          <w:ilvl w:val="0"/>
          <w:numId w:val="19"/>
        </w:numPr>
        <w:tabs>
          <w:tab w:val="left" w:pos="0"/>
        </w:tabs>
        <w:ind w:left="567" w:hanging="567"/>
        <w:contextualSpacing w:val="0"/>
        <w:jc w:val="both"/>
        <w:rPr>
          <w:rFonts w:asciiTheme="minorHAnsi" w:hAnsiTheme="minorHAnsi" w:cstheme="minorHAnsi"/>
          <w:sz w:val="22"/>
          <w:szCs w:val="22"/>
        </w:rPr>
      </w:pPr>
      <w:r w:rsidRPr="00645F85">
        <w:rPr>
          <w:rFonts w:asciiTheme="minorHAnsi" w:hAnsiTheme="minorHAnsi" w:cstheme="minorHAnsi"/>
          <w:sz w:val="22"/>
          <w:szCs w:val="22"/>
        </w:rPr>
        <w:t>Spisový pracovník vede evidenci o zapůjčování a nahlížení do dokumentů a spisů uložených ve spisovně.</w:t>
      </w:r>
      <w:r w:rsidR="00645F85" w:rsidRPr="00645F85">
        <w:rPr>
          <w:rFonts w:asciiTheme="minorHAnsi" w:hAnsiTheme="minorHAnsi" w:cstheme="minorHAnsi"/>
          <w:sz w:val="22"/>
          <w:szCs w:val="22"/>
        </w:rPr>
        <w:t xml:space="preserve"> V evidenci se vedou následující údaje:</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jméno a příjmení žadatele,</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adresa trvalého pobytu bydliště,</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ověření totožnosti podle dokladů totožnosti, popřípadě služebního průkazu,</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kontaktní údaje žadatele (např. telefonní číslo, e-mail),</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důvod nahlížení,</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ověření právního nebo jiného důležitého zájmu a jeho uvedení,</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datum a čas nahlížení,</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identifikace vyžádaných dokumentů nebo spisů,</w:t>
      </w:r>
    </w:p>
    <w:p w:rsidR="00645F85" w:rsidRPr="00645F85" w:rsidRDefault="00645F85" w:rsidP="00B2557E">
      <w:pPr>
        <w:numPr>
          <w:ilvl w:val="0"/>
          <w:numId w:val="21"/>
        </w:numPr>
        <w:spacing w:after="0" w:line="240" w:lineRule="auto"/>
        <w:ind w:left="1134" w:hanging="426"/>
        <w:rPr>
          <w:rFonts w:cstheme="minorHAnsi"/>
        </w:rPr>
      </w:pPr>
      <w:r w:rsidRPr="00645F85">
        <w:rPr>
          <w:rFonts w:cstheme="minorHAnsi"/>
        </w:rPr>
        <w:t>provedení výpisů, opisů nebo kopií dokumentů,</w:t>
      </w:r>
    </w:p>
    <w:p w:rsidR="00645F85" w:rsidRPr="00645F85" w:rsidRDefault="00645F85" w:rsidP="00B2557E">
      <w:pPr>
        <w:numPr>
          <w:ilvl w:val="0"/>
          <w:numId w:val="21"/>
        </w:numPr>
        <w:spacing w:after="120" w:line="240" w:lineRule="auto"/>
        <w:ind w:left="1134" w:hanging="425"/>
        <w:rPr>
          <w:rFonts w:cstheme="minorHAnsi"/>
        </w:rPr>
      </w:pPr>
      <w:r w:rsidRPr="00645F85">
        <w:rPr>
          <w:rFonts w:cstheme="minorHAnsi"/>
        </w:rPr>
        <w:t>v případě zápůjčky informace o zápůjčce, popis zápůjčky a datum vrácení zapůjčených dokumentů nebo spisů.</w:t>
      </w:r>
    </w:p>
    <w:p w:rsidR="001E68A8" w:rsidRPr="001E68A8" w:rsidRDefault="001E68A8" w:rsidP="00B2557E">
      <w:pPr>
        <w:pStyle w:val="Odstavecseseznamem"/>
        <w:numPr>
          <w:ilvl w:val="0"/>
          <w:numId w:val="19"/>
        </w:numPr>
        <w:tabs>
          <w:tab w:val="left" w:pos="0"/>
        </w:tabs>
        <w:ind w:left="567" w:hanging="567"/>
        <w:contextualSpacing w:val="0"/>
        <w:jc w:val="both"/>
        <w:rPr>
          <w:rFonts w:asciiTheme="minorHAnsi" w:hAnsiTheme="minorHAnsi" w:cstheme="minorHAnsi"/>
          <w:sz w:val="22"/>
          <w:szCs w:val="22"/>
        </w:rPr>
      </w:pPr>
      <w:r w:rsidRPr="001E68A8">
        <w:rPr>
          <w:rFonts w:asciiTheme="minorHAnsi" w:hAnsiTheme="minorHAnsi" w:cstheme="minorHAnsi"/>
          <w:sz w:val="22"/>
          <w:szCs w:val="22"/>
        </w:rPr>
        <w:t>K nahlížení do dokumentů a spisů uložených ve spisovně jsou oprávněn</w:t>
      </w:r>
      <w:r w:rsidR="001809D0">
        <w:rPr>
          <w:rFonts w:asciiTheme="minorHAnsi" w:hAnsiTheme="minorHAnsi" w:cstheme="minorHAnsi"/>
          <w:sz w:val="22"/>
          <w:szCs w:val="22"/>
        </w:rPr>
        <w:t>y</w:t>
      </w:r>
      <w:r w:rsidRPr="001E68A8">
        <w:rPr>
          <w:rFonts w:asciiTheme="minorHAnsi" w:hAnsiTheme="minorHAnsi" w:cstheme="minorHAnsi"/>
          <w:sz w:val="22"/>
          <w:szCs w:val="22"/>
        </w:rPr>
        <w:t xml:space="preserve"> na základě žádosti o nahlížení:</w:t>
      </w:r>
    </w:p>
    <w:p w:rsidR="001E68A8" w:rsidRPr="001E68A8" w:rsidRDefault="001E68A8" w:rsidP="00B2557E">
      <w:pPr>
        <w:numPr>
          <w:ilvl w:val="0"/>
          <w:numId w:val="27"/>
        </w:numPr>
        <w:spacing w:after="0" w:line="240" w:lineRule="auto"/>
        <w:ind w:left="1134" w:hanging="425"/>
        <w:jc w:val="both"/>
        <w:rPr>
          <w:rFonts w:cstheme="minorHAnsi"/>
        </w:rPr>
      </w:pPr>
      <w:r>
        <w:rPr>
          <w:rFonts w:cstheme="minorHAnsi"/>
        </w:rPr>
        <w:t>osoby zařazené do úřadu původce</w:t>
      </w:r>
      <w:r w:rsidR="001809D0">
        <w:rPr>
          <w:rFonts w:cstheme="minorHAnsi"/>
        </w:rPr>
        <w:t xml:space="preserve"> (</w:t>
      </w:r>
      <w:r w:rsidR="001809D0" w:rsidRPr="00645F85">
        <w:rPr>
          <w:rFonts w:cstheme="minorHAnsi"/>
        </w:rPr>
        <w:t>v souvislosti s plněním pracovních úkolů</w:t>
      </w:r>
      <w:r w:rsidR="001809D0">
        <w:rPr>
          <w:rFonts w:cstheme="minorHAnsi"/>
        </w:rPr>
        <w:t>)</w:t>
      </w:r>
      <w:r w:rsidRPr="001E68A8">
        <w:rPr>
          <w:rFonts w:cstheme="minorHAnsi"/>
        </w:rPr>
        <w:t>,</w:t>
      </w:r>
    </w:p>
    <w:p w:rsidR="001E68A8" w:rsidRPr="001E68A8" w:rsidRDefault="001E68A8" w:rsidP="00B2557E">
      <w:pPr>
        <w:numPr>
          <w:ilvl w:val="0"/>
          <w:numId w:val="27"/>
        </w:numPr>
        <w:spacing w:after="0" w:line="240" w:lineRule="auto"/>
        <w:ind w:left="1134" w:hanging="425"/>
        <w:jc w:val="both"/>
        <w:rPr>
          <w:rFonts w:cstheme="minorHAnsi"/>
        </w:rPr>
      </w:pPr>
      <w:r w:rsidRPr="001E68A8">
        <w:rPr>
          <w:rFonts w:cstheme="minorHAnsi"/>
        </w:rPr>
        <w:t>státní orgány uvedené v jiných právních předpisech</w:t>
      </w:r>
      <w:r w:rsidRPr="001E68A8">
        <w:rPr>
          <w:rFonts w:cstheme="minorHAnsi"/>
          <w:vertAlign w:val="superscript"/>
        </w:rPr>
        <w:footnoteReference w:id="7"/>
      </w:r>
      <w:r w:rsidR="001809D0">
        <w:rPr>
          <w:rFonts w:cstheme="minorHAnsi"/>
        </w:rPr>
        <w:t xml:space="preserve"> (po </w:t>
      </w:r>
      <w:r w:rsidR="001809D0" w:rsidRPr="00645F85">
        <w:rPr>
          <w:rFonts w:cstheme="minorHAnsi"/>
        </w:rPr>
        <w:t>prokáz</w:t>
      </w:r>
      <w:r w:rsidR="001809D0">
        <w:rPr>
          <w:rFonts w:cstheme="minorHAnsi"/>
        </w:rPr>
        <w:t>ání</w:t>
      </w:r>
      <w:r w:rsidR="001809D0" w:rsidRPr="00645F85">
        <w:rPr>
          <w:rFonts w:cstheme="minorHAnsi"/>
        </w:rPr>
        <w:t xml:space="preserve"> příslušnost</w:t>
      </w:r>
      <w:r w:rsidR="001809D0">
        <w:rPr>
          <w:rFonts w:cstheme="minorHAnsi"/>
        </w:rPr>
        <w:t>i</w:t>
      </w:r>
      <w:r w:rsidR="001809D0" w:rsidRPr="00645F85">
        <w:rPr>
          <w:rFonts w:cstheme="minorHAnsi"/>
        </w:rPr>
        <w:t xml:space="preserve"> k státnímu orgánu a uv</w:t>
      </w:r>
      <w:r w:rsidR="001809D0">
        <w:rPr>
          <w:rFonts w:cstheme="minorHAnsi"/>
        </w:rPr>
        <w:t>edení</w:t>
      </w:r>
      <w:r w:rsidR="001809D0" w:rsidRPr="00645F85">
        <w:rPr>
          <w:rFonts w:cstheme="minorHAnsi"/>
        </w:rPr>
        <w:t xml:space="preserve"> důvod</w:t>
      </w:r>
      <w:r w:rsidR="001809D0">
        <w:rPr>
          <w:rFonts w:cstheme="minorHAnsi"/>
        </w:rPr>
        <w:t>u</w:t>
      </w:r>
      <w:r w:rsidR="001809D0" w:rsidRPr="00645F85">
        <w:rPr>
          <w:rFonts w:cstheme="minorHAnsi"/>
        </w:rPr>
        <w:t xml:space="preserve"> nahlížení</w:t>
      </w:r>
      <w:r w:rsidR="001809D0">
        <w:rPr>
          <w:rFonts w:cstheme="minorHAnsi"/>
        </w:rPr>
        <w:t>)</w:t>
      </w:r>
      <w:r w:rsidRPr="001E68A8">
        <w:rPr>
          <w:rFonts w:cstheme="minorHAnsi"/>
        </w:rPr>
        <w:t>,</w:t>
      </w:r>
    </w:p>
    <w:p w:rsidR="001809D0" w:rsidRDefault="001E68A8" w:rsidP="004A59ED">
      <w:pPr>
        <w:numPr>
          <w:ilvl w:val="0"/>
          <w:numId w:val="27"/>
        </w:numPr>
        <w:autoSpaceDE w:val="0"/>
        <w:autoSpaceDN w:val="0"/>
        <w:adjustRightInd w:val="0"/>
        <w:spacing w:after="120" w:line="240" w:lineRule="auto"/>
        <w:ind w:left="1134" w:hanging="425"/>
        <w:jc w:val="both"/>
        <w:rPr>
          <w:rFonts w:cstheme="minorHAnsi"/>
        </w:rPr>
      </w:pPr>
      <w:r w:rsidRPr="001E68A8">
        <w:rPr>
          <w:rFonts w:cstheme="minorHAnsi"/>
        </w:rPr>
        <w:t xml:space="preserve">další osoby, které na nahlížení do dokumentů nebo spisů </w:t>
      </w:r>
      <w:r w:rsidRPr="001E68A8">
        <w:rPr>
          <w:rFonts w:cstheme="minorHAnsi"/>
          <w:lang w:eastAsia="cs-CZ"/>
        </w:rPr>
        <w:t>prokáží-li právní zájem nebo jiný vážný důvod a nebude-li tím porušeno právo některé z osob, která je subjektem dokumentu nebo spisu, popřípadě dalších dotčených osob anebo veřejný záj</w:t>
      </w:r>
      <w:r w:rsidRPr="00645F85">
        <w:rPr>
          <w:rFonts w:cstheme="minorHAnsi"/>
          <w:lang w:eastAsia="cs-CZ"/>
        </w:rPr>
        <w:t>em</w:t>
      </w:r>
      <w:r w:rsidR="001809D0">
        <w:rPr>
          <w:rFonts w:cstheme="minorHAnsi"/>
          <w:lang w:eastAsia="cs-CZ"/>
        </w:rPr>
        <w:t xml:space="preserve">; uvedené osoby mohou do </w:t>
      </w:r>
      <w:r w:rsidR="001809D0" w:rsidRPr="001E68A8">
        <w:rPr>
          <w:rFonts w:cstheme="minorHAnsi"/>
        </w:rPr>
        <w:t>dokumentů nebo spisů</w:t>
      </w:r>
      <w:r w:rsidR="001809D0">
        <w:rPr>
          <w:rFonts w:cstheme="minorHAnsi"/>
        </w:rPr>
        <w:t xml:space="preserve"> nahlížet pouze s předchozím souhlasem starosty obce.</w:t>
      </w:r>
    </w:p>
    <w:p w:rsidR="00527EB5" w:rsidRPr="00645F85" w:rsidRDefault="00527EB5" w:rsidP="00B2557E">
      <w:pPr>
        <w:pStyle w:val="Odstavecseseznamem"/>
        <w:numPr>
          <w:ilvl w:val="0"/>
          <w:numId w:val="19"/>
        </w:numPr>
        <w:tabs>
          <w:tab w:val="left" w:pos="0"/>
        </w:tabs>
        <w:ind w:left="567" w:hanging="567"/>
        <w:contextualSpacing w:val="0"/>
        <w:jc w:val="both"/>
        <w:rPr>
          <w:rFonts w:asciiTheme="minorHAnsi" w:hAnsiTheme="minorHAnsi" w:cstheme="minorHAnsi"/>
          <w:sz w:val="22"/>
          <w:szCs w:val="22"/>
        </w:rPr>
      </w:pPr>
      <w:r w:rsidRPr="00645F85">
        <w:rPr>
          <w:rFonts w:asciiTheme="minorHAnsi" w:hAnsiTheme="minorHAnsi" w:cstheme="minorHAnsi"/>
          <w:sz w:val="22"/>
          <w:szCs w:val="22"/>
        </w:rPr>
        <w:t>Spisový pracovník je povinen zajistit, aby žadatelé o nahlížení:</w:t>
      </w:r>
    </w:p>
    <w:p w:rsidR="00527EB5" w:rsidRPr="00645F85" w:rsidRDefault="00527EB5" w:rsidP="00B2557E">
      <w:pPr>
        <w:numPr>
          <w:ilvl w:val="0"/>
          <w:numId w:val="18"/>
        </w:numPr>
        <w:spacing w:after="0" w:line="240" w:lineRule="auto"/>
        <w:ind w:left="1134" w:hanging="426"/>
        <w:jc w:val="both"/>
        <w:rPr>
          <w:rFonts w:cstheme="minorHAnsi"/>
        </w:rPr>
      </w:pPr>
      <w:r w:rsidRPr="00645F85">
        <w:rPr>
          <w:rFonts w:cstheme="minorHAnsi"/>
        </w:rPr>
        <w:t>před zahájením nahlížení prokázali svou totožnost dokladem totožnosti, popřípadě služebním průkazem,</w:t>
      </w:r>
    </w:p>
    <w:p w:rsidR="00527EB5" w:rsidRPr="00645F85" w:rsidRDefault="00527EB5" w:rsidP="00B2557E">
      <w:pPr>
        <w:numPr>
          <w:ilvl w:val="0"/>
          <w:numId w:val="18"/>
        </w:numPr>
        <w:spacing w:after="0" w:line="240" w:lineRule="auto"/>
        <w:ind w:left="1134" w:hanging="426"/>
        <w:jc w:val="both"/>
        <w:rPr>
          <w:rFonts w:cstheme="minorHAnsi"/>
        </w:rPr>
      </w:pPr>
      <w:r w:rsidRPr="00645F85">
        <w:rPr>
          <w:rFonts w:cstheme="minorHAnsi"/>
        </w:rPr>
        <w:t>při nahlížení zacházeli s dokumenty šetrně a podle jeho pokynů,</w:t>
      </w:r>
    </w:p>
    <w:p w:rsidR="004A59ED" w:rsidRDefault="004A59ED" w:rsidP="00B2557E">
      <w:pPr>
        <w:numPr>
          <w:ilvl w:val="0"/>
          <w:numId w:val="18"/>
        </w:numPr>
        <w:spacing w:after="0" w:line="240" w:lineRule="auto"/>
        <w:ind w:left="1134" w:hanging="426"/>
        <w:jc w:val="both"/>
        <w:rPr>
          <w:rFonts w:cstheme="minorHAnsi"/>
        </w:rPr>
      </w:pPr>
      <w:r>
        <w:rPr>
          <w:rFonts w:cstheme="minorHAnsi"/>
        </w:rPr>
        <w:t xml:space="preserve">do dokumentů a spisů nahlíželi pouze </w:t>
      </w:r>
      <w:r w:rsidRPr="00645F85">
        <w:rPr>
          <w:rFonts w:cstheme="minorHAnsi"/>
        </w:rPr>
        <w:t>v</w:t>
      </w:r>
      <w:r>
        <w:rPr>
          <w:rFonts w:cstheme="minorHAnsi"/>
        </w:rPr>
        <w:t> </w:t>
      </w:r>
      <w:r w:rsidRPr="00645F85">
        <w:rPr>
          <w:rFonts w:cstheme="minorHAnsi"/>
        </w:rPr>
        <w:t>prostorách</w:t>
      </w:r>
      <w:r>
        <w:rPr>
          <w:rFonts w:cstheme="minorHAnsi"/>
        </w:rPr>
        <w:t xml:space="preserve"> k tomu </w:t>
      </w:r>
      <w:r w:rsidRPr="00645F85">
        <w:rPr>
          <w:rFonts w:cstheme="minorHAnsi"/>
        </w:rPr>
        <w:t>vyhrazených</w:t>
      </w:r>
      <w:r>
        <w:rPr>
          <w:rFonts w:cstheme="minorHAnsi"/>
        </w:rPr>
        <w:t xml:space="preserve"> a za přítomnosti spisového pracovníka nebo jiné osoby určené starostou obce,</w:t>
      </w:r>
    </w:p>
    <w:p w:rsidR="00527EB5" w:rsidRPr="00645F85" w:rsidRDefault="00527EB5" w:rsidP="00B2557E">
      <w:pPr>
        <w:numPr>
          <w:ilvl w:val="0"/>
          <w:numId w:val="18"/>
        </w:numPr>
        <w:spacing w:after="0" w:line="240" w:lineRule="auto"/>
        <w:ind w:left="1134" w:hanging="426"/>
        <w:jc w:val="both"/>
        <w:rPr>
          <w:rFonts w:cstheme="minorHAnsi"/>
        </w:rPr>
      </w:pPr>
      <w:r w:rsidRPr="00645F85">
        <w:rPr>
          <w:rFonts w:cstheme="minorHAnsi"/>
        </w:rPr>
        <w:t>po každém nahlédnutí vrátili dokumenty ve stavu a rozsahu, v jakém byly předloženy,</w:t>
      </w:r>
    </w:p>
    <w:p w:rsidR="00527EB5" w:rsidRPr="00645F85" w:rsidRDefault="00527EB5" w:rsidP="00B2557E">
      <w:pPr>
        <w:numPr>
          <w:ilvl w:val="0"/>
          <w:numId w:val="18"/>
        </w:numPr>
        <w:spacing w:after="120" w:line="240" w:lineRule="auto"/>
        <w:ind w:left="1134" w:hanging="425"/>
        <w:jc w:val="both"/>
        <w:rPr>
          <w:rFonts w:cstheme="minorHAnsi"/>
        </w:rPr>
      </w:pPr>
      <w:r w:rsidRPr="00645F85">
        <w:rPr>
          <w:rFonts w:cstheme="minorHAnsi"/>
        </w:rPr>
        <w:t>ve vyhrazených prostorách k nahlížení zachovávali klid a pořádek.</w:t>
      </w:r>
    </w:p>
    <w:p w:rsidR="00527EB5" w:rsidRPr="00645F85" w:rsidRDefault="00527EB5" w:rsidP="00B2557E">
      <w:pPr>
        <w:pStyle w:val="Odstavecseseznamem"/>
        <w:numPr>
          <w:ilvl w:val="0"/>
          <w:numId w:val="19"/>
        </w:numPr>
        <w:tabs>
          <w:tab w:val="left" w:pos="0"/>
        </w:tabs>
        <w:spacing w:after="120"/>
        <w:ind w:left="567" w:hanging="567"/>
        <w:contextualSpacing w:val="0"/>
        <w:jc w:val="both"/>
        <w:rPr>
          <w:rFonts w:asciiTheme="minorHAnsi" w:hAnsiTheme="minorHAnsi" w:cstheme="minorHAnsi"/>
          <w:sz w:val="22"/>
          <w:szCs w:val="22"/>
        </w:rPr>
      </w:pPr>
      <w:r w:rsidRPr="00645F85">
        <w:rPr>
          <w:rFonts w:asciiTheme="minorHAnsi" w:hAnsiTheme="minorHAnsi" w:cstheme="minorHAnsi"/>
          <w:sz w:val="22"/>
          <w:szCs w:val="22"/>
        </w:rPr>
        <w:t xml:space="preserve">Žadatelé o nahlížení </w:t>
      </w:r>
      <w:r w:rsidRPr="00645F85">
        <w:rPr>
          <w:rFonts w:asciiTheme="minorHAnsi" w:hAnsiTheme="minorHAnsi" w:cstheme="minorHAnsi"/>
          <w:color w:val="000000"/>
          <w:sz w:val="22"/>
          <w:szCs w:val="22"/>
        </w:rPr>
        <w:t>jsou oprávněni pořizovat si výpisy z dokumentů a spisů. Na požádání jim</w:t>
      </w:r>
      <w:r w:rsidRPr="00645F85">
        <w:rPr>
          <w:rFonts w:asciiTheme="minorHAnsi" w:hAnsiTheme="minorHAnsi" w:cstheme="minorHAnsi"/>
          <w:sz w:val="22"/>
          <w:szCs w:val="22"/>
        </w:rPr>
        <w:t xml:space="preserve"> za úplatu dle sazebníku původce vyhotoví spisový pracovník kopii dokumentu (kopie určené pro úřední potřebu původce se nezpoplatňují).</w:t>
      </w:r>
      <w:r w:rsidR="004A59ED">
        <w:rPr>
          <w:rFonts w:asciiTheme="minorHAnsi" w:hAnsiTheme="minorHAnsi" w:cstheme="minorHAnsi"/>
          <w:sz w:val="22"/>
          <w:szCs w:val="22"/>
        </w:rPr>
        <w:t xml:space="preserve"> Pořizování kopií vlastními technickými prostředky (fotoaparátem, mobilním telefonem, aj.) je zakázáno.</w:t>
      </w:r>
    </w:p>
    <w:p w:rsidR="00645F85" w:rsidRPr="00645F85" w:rsidRDefault="00645F85" w:rsidP="00B2557E">
      <w:pPr>
        <w:pStyle w:val="Odstavecseseznamem"/>
        <w:numPr>
          <w:ilvl w:val="0"/>
          <w:numId w:val="19"/>
        </w:numPr>
        <w:tabs>
          <w:tab w:val="left" w:pos="0"/>
        </w:tabs>
        <w:spacing w:after="120"/>
        <w:ind w:left="567" w:hanging="567"/>
        <w:contextualSpacing w:val="0"/>
        <w:jc w:val="both"/>
        <w:rPr>
          <w:rFonts w:asciiTheme="minorHAnsi" w:hAnsiTheme="minorHAnsi" w:cstheme="minorHAnsi"/>
          <w:sz w:val="22"/>
          <w:szCs w:val="22"/>
        </w:rPr>
      </w:pPr>
      <w:r w:rsidRPr="00645F85">
        <w:rPr>
          <w:rFonts w:asciiTheme="minorHAnsi" w:hAnsiTheme="minorHAnsi" w:cstheme="minorHAnsi"/>
          <w:sz w:val="22"/>
          <w:szCs w:val="22"/>
        </w:rPr>
        <w:t>Nahlížení do dokumentů obsahujících utajované informace, poskytování jejich opisů, výpisů a kopií, se řídí zvláštními právními předpisy</w:t>
      </w:r>
      <w:r w:rsidR="00D06B3E">
        <w:rPr>
          <w:rStyle w:val="Znakapoznpodarou"/>
          <w:rFonts w:asciiTheme="minorHAnsi" w:hAnsiTheme="minorHAnsi" w:cstheme="minorHAnsi"/>
          <w:sz w:val="22"/>
          <w:szCs w:val="22"/>
        </w:rPr>
        <w:footnoteReference w:id="8"/>
      </w:r>
      <w:r w:rsidRPr="00645F85">
        <w:rPr>
          <w:rFonts w:asciiTheme="minorHAnsi" w:hAnsiTheme="minorHAnsi" w:cstheme="minorHAnsi"/>
          <w:sz w:val="22"/>
          <w:szCs w:val="22"/>
        </w:rPr>
        <w:t>.</w:t>
      </w:r>
    </w:p>
    <w:p w:rsidR="00645F85" w:rsidRPr="00645F85" w:rsidRDefault="00645F85" w:rsidP="00B2557E">
      <w:pPr>
        <w:pStyle w:val="Odstavecseseznamem"/>
        <w:numPr>
          <w:ilvl w:val="0"/>
          <w:numId w:val="19"/>
        </w:numPr>
        <w:tabs>
          <w:tab w:val="left" w:pos="0"/>
        </w:tabs>
        <w:ind w:left="567" w:hanging="567"/>
        <w:contextualSpacing w:val="0"/>
        <w:jc w:val="both"/>
        <w:rPr>
          <w:rFonts w:asciiTheme="minorHAnsi" w:hAnsiTheme="minorHAnsi" w:cstheme="minorHAnsi"/>
          <w:sz w:val="22"/>
          <w:szCs w:val="22"/>
        </w:rPr>
      </w:pPr>
      <w:r w:rsidRPr="00645F85">
        <w:rPr>
          <w:rFonts w:asciiTheme="minorHAnsi" w:hAnsiTheme="minorHAnsi" w:cstheme="minorHAnsi"/>
          <w:sz w:val="22"/>
          <w:szCs w:val="22"/>
        </w:rPr>
        <w:t>Dokumenty a spis</w:t>
      </w:r>
      <w:r w:rsidR="00D113BA">
        <w:rPr>
          <w:rFonts w:asciiTheme="minorHAnsi" w:hAnsiTheme="minorHAnsi" w:cstheme="minorHAnsi"/>
          <w:sz w:val="22"/>
          <w:szCs w:val="22"/>
        </w:rPr>
        <w:t>y</w:t>
      </w:r>
      <w:r w:rsidRPr="00645F85">
        <w:rPr>
          <w:rFonts w:asciiTheme="minorHAnsi" w:hAnsiTheme="minorHAnsi" w:cstheme="minorHAnsi"/>
          <w:sz w:val="22"/>
          <w:szCs w:val="22"/>
        </w:rPr>
        <w:t xml:space="preserve"> uložené ve spisovně lze zapůjčit pouze</w:t>
      </w:r>
      <w:r w:rsidR="00D113BA">
        <w:rPr>
          <w:rFonts w:asciiTheme="minorHAnsi" w:hAnsiTheme="minorHAnsi" w:cstheme="minorHAnsi"/>
          <w:sz w:val="22"/>
          <w:szCs w:val="22"/>
        </w:rPr>
        <w:t xml:space="preserve"> na předem dohodnutou dobu a pouze</w:t>
      </w:r>
      <w:r w:rsidRPr="00645F85">
        <w:rPr>
          <w:rFonts w:asciiTheme="minorHAnsi" w:hAnsiTheme="minorHAnsi" w:cstheme="minorHAnsi"/>
          <w:sz w:val="22"/>
          <w:szCs w:val="22"/>
        </w:rPr>
        <w:t>:</w:t>
      </w:r>
    </w:p>
    <w:p w:rsidR="00645F85" w:rsidRPr="00645F85" w:rsidRDefault="00645F85" w:rsidP="00B2557E">
      <w:pPr>
        <w:numPr>
          <w:ilvl w:val="0"/>
          <w:numId w:val="20"/>
        </w:numPr>
        <w:spacing w:after="0" w:line="240" w:lineRule="auto"/>
        <w:ind w:left="1134"/>
        <w:rPr>
          <w:rFonts w:cstheme="minorHAnsi"/>
        </w:rPr>
      </w:pPr>
      <w:r w:rsidRPr="00645F85">
        <w:rPr>
          <w:rFonts w:cstheme="minorHAnsi"/>
        </w:rPr>
        <w:t>osobě zařazené do úřadu původce,</w:t>
      </w:r>
    </w:p>
    <w:p w:rsidR="00645F85" w:rsidRPr="00645F85" w:rsidRDefault="001809D0" w:rsidP="00B2557E">
      <w:pPr>
        <w:numPr>
          <w:ilvl w:val="0"/>
          <w:numId w:val="20"/>
        </w:numPr>
        <w:spacing w:after="120" w:line="240" w:lineRule="auto"/>
        <w:ind w:left="1134"/>
        <w:jc w:val="both"/>
        <w:rPr>
          <w:rFonts w:cstheme="minorHAnsi"/>
        </w:rPr>
      </w:pPr>
      <w:r>
        <w:rPr>
          <w:rFonts w:cstheme="minorHAnsi"/>
        </w:rPr>
        <w:t xml:space="preserve">ve výjimečných případech </w:t>
      </w:r>
      <w:r w:rsidR="00737A2F">
        <w:rPr>
          <w:rFonts w:cstheme="minorHAnsi"/>
        </w:rPr>
        <w:t>osobám uvedeným v odst. 5. písm. b) tohoto článku</w:t>
      </w:r>
      <w:r w:rsidR="00645F85" w:rsidRPr="00645F85">
        <w:rPr>
          <w:rFonts w:cstheme="minorHAnsi"/>
        </w:rPr>
        <w:t>.</w:t>
      </w:r>
    </w:p>
    <w:p w:rsidR="00737A2F" w:rsidRPr="00737A2F" w:rsidRDefault="001E68A8" w:rsidP="00B2557E">
      <w:pPr>
        <w:pStyle w:val="Odstavecseseznamem"/>
        <w:numPr>
          <w:ilvl w:val="0"/>
          <w:numId w:val="19"/>
        </w:numPr>
        <w:tabs>
          <w:tab w:val="left" w:pos="0"/>
        </w:tabs>
        <w:spacing w:after="120"/>
        <w:ind w:left="567" w:hanging="567"/>
        <w:contextualSpacing w:val="0"/>
        <w:jc w:val="both"/>
        <w:rPr>
          <w:rFonts w:asciiTheme="minorHAnsi" w:hAnsiTheme="minorHAnsi" w:cstheme="minorHAnsi"/>
          <w:sz w:val="22"/>
          <w:szCs w:val="22"/>
        </w:rPr>
      </w:pPr>
      <w:r w:rsidRPr="00737A2F">
        <w:rPr>
          <w:rFonts w:asciiTheme="minorHAnsi" w:hAnsiTheme="minorHAnsi" w:cstheme="minorHAnsi"/>
          <w:sz w:val="22"/>
          <w:szCs w:val="22"/>
        </w:rPr>
        <w:t>Osoba, která žádá o zapůjčení dokumentu nebo spisu, je povinna vyplnit ve spisovně výpůjční lístek, který se založí na místo dokumentu nebo spisu a jeho kopie se vloží do zvláštní evidence o vypůjčených dokumentech.</w:t>
      </w:r>
    </w:p>
    <w:p w:rsidR="00645F85" w:rsidRPr="00737A2F" w:rsidRDefault="00645F85" w:rsidP="00B2557E">
      <w:pPr>
        <w:pStyle w:val="Odstavecseseznamem"/>
        <w:numPr>
          <w:ilvl w:val="0"/>
          <w:numId w:val="19"/>
        </w:numPr>
        <w:tabs>
          <w:tab w:val="left" w:pos="0"/>
        </w:tabs>
        <w:spacing w:after="120"/>
        <w:ind w:left="567" w:hanging="567"/>
        <w:contextualSpacing w:val="0"/>
        <w:jc w:val="both"/>
        <w:rPr>
          <w:rFonts w:asciiTheme="minorHAnsi" w:hAnsiTheme="minorHAnsi" w:cstheme="minorHAnsi"/>
          <w:sz w:val="22"/>
          <w:szCs w:val="22"/>
        </w:rPr>
      </w:pPr>
      <w:r w:rsidRPr="00737A2F">
        <w:rPr>
          <w:rFonts w:asciiTheme="minorHAnsi" w:hAnsiTheme="minorHAnsi" w:cstheme="minorHAnsi"/>
          <w:sz w:val="22"/>
          <w:szCs w:val="22"/>
        </w:rPr>
        <w:t>Pro zapůjčování dokumentů nebo spisů uložených v</w:t>
      </w:r>
      <w:r w:rsidR="00D06B3E">
        <w:rPr>
          <w:rFonts w:asciiTheme="minorHAnsi" w:hAnsiTheme="minorHAnsi" w:cstheme="minorHAnsi"/>
          <w:sz w:val="22"/>
          <w:szCs w:val="22"/>
        </w:rPr>
        <w:t xml:space="preserve"> příruční </w:t>
      </w:r>
      <w:r w:rsidRPr="00737A2F">
        <w:rPr>
          <w:rFonts w:asciiTheme="minorHAnsi" w:hAnsiTheme="minorHAnsi" w:cstheme="minorHAnsi"/>
          <w:sz w:val="22"/>
          <w:szCs w:val="22"/>
        </w:rPr>
        <w:t>spisovně se obdobně použijí ustanovení týkající se nahlížení do dokumentů a spisů uložených v spisovně.</w:t>
      </w:r>
    </w:p>
    <w:p w:rsidR="000907CB" w:rsidRDefault="000907CB" w:rsidP="000907CB">
      <w:pPr>
        <w:widowControl w:val="0"/>
        <w:autoSpaceDE w:val="0"/>
        <w:autoSpaceDN w:val="0"/>
        <w:adjustRightInd w:val="0"/>
        <w:spacing w:after="0" w:line="240" w:lineRule="auto"/>
        <w:jc w:val="center"/>
        <w:rPr>
          <w:rFonts w:cstheme="minorHAnsi"/>
          <w:b/>
        </w:rPr>
      </w:pPr>
    </w:p>
    <w:p w:rsidR="003B0C86" w:rsidRDefault="003B0C86" w:rsidP="003B0C86">
      <w:pPr>
        <w:spacing w:after="0" w:line="240" w:lineRule="auto"/>
        <w:jc w:val="center"/>
        <w:rPr>
          <w:b/>
        </w:rPr>
      </w:pPr>
      <w:r>
        <w:rPr>
          <w:b/>
        </w:rPr>
        <w:t>Čl. 13</w:t>
      </w:r>
    </w:p>
    <w:p w:rsidR="003B0C86" w:rsidRPr="00C75B41" w:rsidRDefault="003B0C86" w:rsidP="003B0C86">
      <w:pPr>
        <w:spacing w:after="120" w:line="240" w:lineRule="auto"/>
        <w:jc w:val="center"/>
        <w:rPr>
          <w:u w:val="single"/>
        </w:rPr>
      </w:pPr>
      <w:r w:rsidRPr="00C75B41">
        <w:rPr>
          <w:b/>
          <w:u w:val="single"/>
        </w:rPr>
        <w:t>Spisová rozluka</w:t>
      </w:r>
    </w:p>
    <w:p w:rsidR="003B0C86" w:rsidRPr="003B0C86" w:rsidRDefault="003B0C86" w:rsidP="00B2557E">
      <w:pPr>
        <w:pStyle w:val="Odstavecseseznamem"/>
        <w:numPr>
          <w:ilvl w:val="1"/>
          <w:numId w:val="18"/>
        </w:numPr>
        <w:spacing w:after="120"/>
        <w:ind w:left="567" w:hanging="567"/>
        <w:contextualSpacing w:val="0"/>
        <w:jc w:val="both"/>
        <w:rPr>
          <w:rFonts w:asciiTheme="minorHAnsi" w:hAnsiTheme="minorHAnsi" w:cstheme="minorHAnsi"/>
          <w:sz w:val="22"/>
          <w:szCs w:val="22"/>
        </w:rPr>
      </w:pPr>
      <w:r w:rsidRPr="003B0C86">
        <w:rPr>
          <w:rFonts w:asciiTheme="minorHAnsi" w:hAnsiTheme="minorHAnsi" w:cstheme="minorHAnsi"/>
          <w:sz w:val="22"/>
          <w:szCs w:val="22"/>
        </w:rPr>
        <w:t xml:space="preserve">Při případném </w:t>
      </w:r>
      <w:r w:rsidR="00D06B3E">
        <w:rPr>
          <w:rFonts w:asciiTheme="minorHAnsi" w:hAnsiTheme="minorHAnsi" w:cstheme="minorHAnsi"/>
          <w:sz w:val="22"/>
          <w:szCs w:val="22"/>
        </w:rPr>
        <w:t>zániku</w:t>
      </w:r>
      <w:r w:rsidRPr="003B0C86">
        <w:rPr>
          <w:rFonts w:asciiTheme="minorHAnsi" w:hAnsiTheme="minorHAnsi" w:cstheme="minorHAnsi"/>
          <w:sz w:val="22"/>
          <w:szCs w:val="22"/>
        </w:rPr>
        <w:t xml:space="preserve"> původce se provede spisová rozluka, kterou připraví a provede </w:t>
      </w:r>
      <w:r w:rsidR="00D06B3E" w:rsidRPr="003B0C86">
        <w:rPr>
          <w:rFonts w:asciiTheme="minorHAnsi" w:hAnsiTheme="minorHAnsi" w:cstheme="minorHAnsi"/>
          <w:sz w:val="22"/>
          <w:szCs w:val="22"/>
        </w:rPr>
        <w:t xml:space="preserve">původce </w:t>
      </w:r>
      <w:r w:rsidRPr="003B0C86">
        <w:rPr>
          <w:rFonts w:asciiTheme="minorHAnsi" w:hAnsiTheme="minorHAnsi" w:cstheme="minorHAnsi"/>
          <w:sz w:val="22"/>
          <w:szCs w:val="22"/>
        </w:rPr>
        <w:t xml:space="preserve">před datem svého </w:t>
      </w:r>
      <w:r w:rsidR="00D06B3E">
        <w:rPr>
          <w:rFonts w:asciiTheme="minorHAnsi" w:hAnsiTheme="minorHAnsi" w:cstheme="minorHAnsi"/>
          <w:sz w:val="22"/>
          <w:szCs w:val="22"/>
        </w:rPr>
        <w:t>zánikem</w:t>
      </w:r>
      <w:r>
        <w:rPr>
          <w:rFonts w:asciiTheme="minorHAnsi" w:hAnsiTheme="minorHAnsi" w:cstheme="minorHAnsi"/>
          <w:sz w:val="22"/>
          <w:szCs w:val="22"/>
        </w:rPr>
        <w:t xml:space="preserve"> a</w:t>
      </w:r>
      <w:r w:rsidRPr="003B0C86">
        <w:rPr>
          <w:rFonts w:asciiTheme="minorHAnsi" w:hAnsiTheme="minorHAnsi" w:cstheme="minorHAnsi"/>
          <w:sz w:val="22"/>
          <w:szCs w:val="22"/>
        </w:rPr>
        <w:t xml:space="preserve"> dokončí ji právní nástupce </w:t>
      </w:r>
      <w:r w:rsidR="00D06B3E" w:rsidRPr="003B0C86">
        <w:rPr>
          <w:rFonts w:asciiTheme="minorHAnsi" w:hAnsiTheme="minorHAnsi" w:cstheme="minorHAnsi"/>
          <w:sz w:val="22"/>
          <w:szCs w:val="22"/>
        </w:rPr>
        <w:t>původce</w:t>
      </w:r>
      <w:r w:rsidRPr="003B0C86">
        <w:rPr>
          <w:rFonts w:asciiTheme="minorHAnsi" w:hAnsiTheme="minorHAnsi" w:cstheme="minorHAnsi"/>
          <w:sz w:val="22"/>
          <w:szCs w:val="22"/>
        </w:rPr>
        <w:t>.</w:t>
      </w:r>
    </w:p>
    <w:p w:rsidR="003B0C86" w:rsidRDefault="003B0C86" w:rsidP="00B2557E">
      <w:pPr>
        <w:pStyle w:val="Odstavecseseznamem"/>
        <w:numPr>
          <w:ilvl w:val="1"/>
          <w:numId w:val="18"/>
        </w:numPr>
        <w:ind w:left="567" w:hanging="567"/>
        <w:jc w:val="both"/>
        <w:rPr>
          <w:rFonts w:asciiTheme="minorHAnsi" w:hAnsiTheme="minorHAnsi" w:cstheme="minorHAnsi"/>
          <w:sz w:val="22"/>
          <w:szCs w:val="22"/>
        </w:rPr>
      </w:pPr>
      <w:r w:rsidRPr="003B0C86">
        <w:rPr>
          <w:rFonts w:asciiTheme="minorHAnsi" w:hAnsiTheme="minorHAnsi" w:cstheme="minorHAnsi"/>
          <w:sz w:val="22"/>
          <w:szCs w:val="22"/>
        </w:rPr>
        <w:t>V</w:t>
      </w:r>
      <w:r>
        <w:rPr>
          <w:rFonts w:asciiTheme="minorHAnsi" w:hAnsiTheme="minorHAnsi" w:cstheme="minorHAnsi"/>
          <w:sz w:val="22"/>
          <w:szCs w:val="22"/>
        </w:rPr>
        <w:t> rámci spisové rozluky:</w:t>
      </w:r>
    </w:p>
    <w:p w:rsidR="003B0C86" w:rsidRPr="003B0C86" w:rsidRDefault="003B0C86" w:rsidP="00B2557E">
      <w:pPr>
        <w:pStyle w:val="Odstavecseseznamem"/>
        <w:numPr>
          <w:ilvl w:val="0"/>
          <w:numId w:val="20"/>
        </w:numPr>
        <w:ind w:left="1134"/>
        <w:jc w:val="both"/>
        <w:rPr>
          <w:rFonts w:asciiTheme="minorHAnsi" w:hAnsiTheme="minorHAnsi" w:cstheme="minorHAnsi"/>
          <w:sz w:val="22"/>
          <w:szCs w:val="22"/>
        </w:rPr>
      </w:pPr>
      <w:r w:rsidRPr="003B0C86">
        <w:rPr>
          <w:rFonts w:asciiTheme="minorHAnsi" w:hAnsiTheme="minorHAnsi" w:cstheme="minorHAnsi"/>
          <w:sz w:val="22"/>
          <w:szCs w:val="22"/>
        </w:rPr>
        <w:t>se vyřízené dokumenty a uzavřené spisy, jimž uplynula skartační lhůta, zařadí do skartačního řízení,</w:t>
      </w:r>
    </w:p>
    <w:p w:rsidR="003B0C86" w:rsidRPr="003B0C86" w:rsidRDefault="003B0C86" w:rsidP="00B2557E">
      <w:pPr>
        <w:pStyle w:val="Odstavecseseznamem"/>
        <w:numPr>
          <w:ilvl w:val="0"/>
          <w:numId w:val="20"/>
        </w:numPr>
        <w:ind w:left="1134"/>
        <w:jc w:val="both"/>
        <w:rPr>
          <w:rFonts w:asciiTheme="minorHAnsi" w:hAnsiTheme="minorHAnsi" w:cstheme="minorHAnsi"/>
          <w:sz w:val="22"/>
          <w:szCs w:val="22"/>
        </w:rPr>
      </w:pPr>
      <w:r w:rsidRPr="003B0C86">
        <w:rPr>
          <w:rFonts w:asciiTheme="minorHAnsi" w:hAnsiTheme="minorHAnsi" w:cstheme="minorHAnsi"/>
          <w:sz w:val="22"/>
          <w:szCs w:val="22"/>
        </w:rPr>
        <w:t xml:space="preserve">se vyřízené dokumenty a uzavřené spisy, jimž neuplynula skartační lhůta, uloží do spisovny právního nástupce </w:t>
      </w:r>
      <w:r w:rsidR="00D06B3E" w:rsidRPr="003B0C86">
        <w:rPr>
          <w:rFonts w:asciiTheme="minorHAnsi" w:hAnsiTheme="minorHAnsi" w:cstheme="minorHAnsi"/>
          <w:sz w:val="22"/>
          <w:szCs w:val="22"/>
        </w:rPr>
        <w:t>původce</w:t>
      </w:r>
      <w:r w:rsidRPr="003B0C86">
        <w:rPr>
          <w:rFonts w:asciiTheme="minorHAnsi" w:hAnsiTheme="minorHAnsi" w:cstheme="minorHAnsi"/>
          <w:sz w:val="22"/>
          <w:szCs w:val="22"/>
        </w:rPr>
        <w:t>,</w:t>
      </w:r>
    </w:p>
    <w:p w:rsidR="003B0C86" w:rsidRPr="003B0C86" w:rsidRDefault="003B0C86" w:rsidP="00B2557E">
      <w:pPr>
        <w:pStyle w:val="Odstavecseseznamem"/>
        <w:numPr>
          <w:ilvl w:val="0"/>
          <w:numId w:val="20"/>
        </w:numPr>
        <w:spacing w:after="120"/>
        <w:ind w:left="1134" w:hanging="357"/>
        <w:contextualSpacing w:val="0"/>
        <w:jc w:val="both"/>
        <w:rPr>
          <w:rFonts w:asciiTheme="minorHAnsi" w:hAnsiTheme="minorHAnsi" w:cstheme="minorHAnsi"/>
          <w:sz w:val="22"/>
          <w:szCs w:val="22"/>
        </w:rPr>
      </w:pPr>
      <w:r w:rsidRPr="003B0C86">
        <w:rPr>
          <w:rFonts w:asciiTheme="minorHAnsi" w:hAnsiTheme="minorHAnsi" w:cstheme="minorHAnsi"/>
          <w:sz w:val="22"/>
          <w:szCs w:val="22"/>
        </w:rPr>
        <w:t xml:space="preserve">nevyřízené dokumenty a neuzavřené spisy předá </w:t>
      </w:r>
      <w:r w:rsidR="00D06B3E" w:rsidRPr="003B0C86">
        <w:rPr>
          <w:rFonts w:asciiTheme="minorHAnsi" w:hAnsiTheme="minorHAnsi" w:cstheme="minorHAnsi"/>
          <w:sz w:val="22"/>
          <w:szCs w:val="22"/>
        </w:rPr>
        <w:t xml:space="preserve">původce </w:t>
      </w:r>
      <w:r w:rsidRPr="003B0C86">
        <w:rPr>
          <w:rFonts w:asciiTheme="minorHAnsi" w:hAnsiTheme="minorHAnsi" w:cstheme="minorHAnsi"/>
          <w:sz w:val="22"/>
          <w:szCs w:val="22"/>
        </w:rPr>
        <w:t>tomu, na koho přešla působnost k jejich vyřízení.</w:t>
      </w:r>
    </w:p>
    <w:p w:rsidR="003B0C86" w:rsidRPr="003B0C86" w:rsidRDefault="003B0C86" w:rsidP="003B0C86">
      <w:pPr>
        <w:spacing w:after="0" w:line="240" w:lineRule="auto"/>
        <w:rPr>
          <w:rFonts w:cstheme="minorHAnsi"/>
        </w:rPr>
      </w:pPr>
    </w:p>
    <w:p w:rsidR="003B0C86" w:rsidRDefault="003B0C86" w:rsidP="003B0C86">
      <w:pPr>
        <w:spacing w:after="0" w:line="240" w:lineRule="auto"/>
        <w:jc w:val="center"/>
        <w:rPr>
          <w:b/>
        </w:rPr>
      </w:pPr>
      <w:r>
        <w:rPr>
          <w:b/>
        </w:rPr>
        <w:t>Čl. 14</w:t>
      </w:r>
    </w:p>
    <w:p w:rsidR="003B0C86" w:rsidRPr="00C75B41" w:rsidRDefault="003B0C86" w:rsidP="003B0C86">
      <w:pPr>
        <w:spacing w:after="120" w:line="240" w:lineRule="auto"/>
        <w:jc w:val="center"/>
        <w:rPr>
          <w:u w:val="single"/>
        </w:rPr>
      </w:pPr>
      <w:r w:rsidRPr="00C75B41">
        <w:rPr>
          <w:b/>
          <w:u w:val="single"/>
        </w:rPr>
        <w:t>Vedení spisové služby v mimořádných situacích</w:t>
      </w:r>
    </w:p>
    <w:p w:rsidR="00691CD1" w:rsidRPr="00691CD1" w:rsidRDefault="00691CD1" w:rsidP="00B2557E">
      <w:pPr>
        <w:pStyle w:val="Odstavecseseznamem"/>
        <w:numPr>
          <w:ilvl w:val="1"/>
          <w:numId w:val="21"/>
        </w:numPr>
        <w:spacing w:after="120"/>
        <w:ind w:left="567" w:hanging="567"/>
        <w:contextualSpacing w:val="0"/>
        <w:jc w:val="both"/>
        <w:rPr>
          <w:rFonts w:asciiTheme="minorHAnsi" w:hAnsiTheme="minorHAnsi" w:cstheme="minorHAnsi"/>
          <w:sz w:val="22"/>
          <w:szCs w:val="22"/>
        </w:rPr>
      </w:pPr>
      <w:r w:rsidRPr="00691CD1">
        <w:rPr>
          <w:rFonts w:asciiTheme="minorHAnsi" w:hAnsiTheme="minorHAnsi" w:cstheme="minorHAnsi"/>
          <w:sz w:val="22"/>
          <w:szCs w:val="22"/>
        </w:rPr>
        <w:t>V</w:t>
      </w:r>
      <w:r w:rsidR="003B0C86" w:rsidRPr="00691CD1">
        <w:rPr>
          <w:rFonts w:asciiTheme="minorHAnsi" w:hAnsiTheme="minorHAnsi" w:cstheme="minorHAnsi"/>
          <w:sz w:val="22"/>
          <w:szCs w:val="22"/>
        </w:rPr>
        <w:t xml:space="preserve"> případě živelní pohromy, havárie anebo jiné mimořádné situace, v</w:t>
      </w:r>
      <w:r w:rsidRPr="00691CD1">
        <w:rPr>
          <w:rFonts w:asciiTheme="minorHAnsi" w:hAnsiTheme="minorHAnsi" w:cstheme="minorHAnsi"/>
          <w:sz w:val="22"/>
          <w:szCs w:val="22"/>
        </w:rPr>
        <w:t> </w:t>
      </w:r>
      <w:r w:rsidR="003B0C86" w:rsidRPr="00691CD1">
        <w:rPr>
          <w:rFonts w:asciiTheme="minorHAnsi" w:hAnsiTheme="minorHAnsi" w:cstheme="minorHAnsi"/>
          <w:sz w:val="22"/>
          <w:szCs w:val="22"/>
        </w:rPr>
        <w:t>jej</w:t>
      </w:r>
      <w:r w:rsidRPr="00691CD1">
        <w:rPr>
          <w:rFonts w:asciiTheme="minorHAnsi" w:hAnsiTheme="minorHAnsi" w:cstheme="minorHAnsi"/>
          <w:sz w:val="22"/>
          <w:szCs w:val="22"/>
        </w:rPr>
        <w:t>ímž d</w:t>
      </w:r>
      <w:r w:rsidR="003B0C86" w:rsidRPr="00691CD1">
        <w:rPr>
          <w:rFonts w:asciiTheme="minorHAnsi" w:hAnsiTheme="minorHAnsi" w:cstheme="minorHAnsi"/>
          <w:sz w:val="22"/>
          <w:szCs w:val="22"/>
        </w:rPr>
        <w:t xml:space="preserve">ůsledku je znemožněno po omezené časové období vykonávat spisovou službu běžným způsobem, vede </w:t>
      </w:r>
      <w:r w:rsidR="00D06B3E" w:rsidRPr="003B0C86">
        <w:rPr>
          <w:rFonts w:asciiTheme="minorHAnsi" w:hAnsiTheme="minorHAnsi" w:cstheme="minorHAnsi"/>
          <w:sz w:val="22"/>
          <w:szCs w:val="22"/>
        </w:rPr>
        <w:t xml:space="preserve">původce </w:t>
      </w:r>
      <w:r w:rsidR="003B0C86" w:rsidRPr="00691CD1">
        <w:rPr>
          <w:rFonts w:asciiTheme="minorHAnsi" w:hAnsiTheme="minorHAnsi" w:cstheme="minorHAnsi"/>
          <w:sz w:val="22"/>
          <w:szCs w:val="22"/>
        </w:rPr>
        <w:t>spisovou službu náhradním způsobem v listinné podobě a eviduje dokumenty ve zvláštní evidenční pomůcce v listinné podobě, kterou je náhradní evidence dokumentů. Náhradní evidence se uzavře bezodkladně po ukončení mimořádné situace.</w:t>
      </w:r>
    </w:p>
    <w:p w:rsidR="003B0C86" w:rsidRPr="00691CD1" w:rsidRDefault="003B0C86" w:rsidP="00B2557E">
      <w:pPr>
        <w:pStyle w:val="Odstavecseseznamem"/>
        <w:numPr>
          <w:ilvl w:val="1"/>
          <w:numId w:val="21"/>
        </w:numPr>
        <w:ind w:left="567" w:hanging="567"/>
        <w:jc w:val="both"/>
        <w:rPr>
          <w:rFonts w:asciiTheme="minorHAnsi" w:hAnsiTheme="minorHAnsi" w:cstheme="minorHAnsi"/>
          <w:sz w:val="22"/>
          <w:szCs w:val="22"/>
        </w:rPr>
      </w:pPr>
      <w:r w:rsidRPr="00691CD1">
        <w:rPr>
          <w:rFonts w:asciiTheme="minorHAnsi" w:hAnsiTheme="minorHAnsi" w:cstheme="minorHAnsi"/>
          <w:sz w:val="22"/>
          <w:szCs w:val="22"/>
        </w:rPr>
        <w:t>Pokud jsou dokumenty evidovány v náhradní evidenci</w:t>
      </w:r>
      <w:r w:rsidR="00691CD1">
        <w:rPr>
          <w:rFonts w:asciiTheme="minorHAnsi" w:hAnsiTheme="minorHAnsi" w:cstheme="minorHAnsi"/>
          <w:sz w:val="22"/>
          <w:szCs w:val="22"/>
        </w:rPr>
        <w:t>:</w:t>
      </w:r>
    </w:p>
    <w:p w:rsidR="003B0C86" w:rsidRPr="00691CD1" w:rsidRDefault="003B0C86" w:rsidP="00B2557E">
      <w:pPr>
        <w:pStyle w:val="Odstavecseseznamem"/>
        <w:numPr>
          <w:ilvl w:val="0"/>
          <w:numId w:val="24"/>
        </w:numPr>
        <w:ind w:left="1134"/>
        <w:jc w:val="both"/>
        <w:rPr>
          <w:rFonts w:asciiTheme="minorHAnsi" w:hAnsiTheme="minorHAnsi" w:cstheme="minorHAnsi"/>
          <w:sz w:val="22"/>
          <w:szCs w:val="22"/>
        </w:rPr>
      </w:pPr>
      <w:r w:rsidRPr="00691CD1">
        <w:rPr>
          <w:rFonts w:asciiTheme="minorHAnsi" w:hAnsiTheme="minorHAnsi" w:cstheme="minorHAnsi"/>
          <w:sz w:val="22"/>
          <w:szCs w:val="22"/>
        </w:rPr>
        <w:t xml:space="preserve">méně než 48 hodin, </w:t>
      </w:r>
      <w:r w:rsidR="00D06B3E" w:rsidRPr="003B0C86">
        <w:rPr>
          <w:rFonts w:asciiTheme="minorHAnsi" w:hAnsiTheme="minorHAnsi" w:cstheme="minorHAnsi"/>
          <w:sz w:val="22"/>
          <w:szCs w:val="22"/>
        </w:rPr>
        <w:t xml:space="preserve">původce </w:t>
      </w:r>
      <w:r w:rsidRPr="00691CD1">
        <w:rPr>
          <w:rFonts w:asciiTheme="minorHAnsi" w:hAnsiTheme="minorHAnsi" w:cstheme="minorHAnsi"/>
          <w:sz w:val="22"/>
          <w:szCs w:val="22"/>
        </w:rPr>
        <w:t>evidenčně převede dokumenty evidované v náhradní evidenci do evidenční pomůcky, ve které obvykle dokumenty eviduje,</w:t>
      </w:r>
    </w:p>
    <w:p w:rsidR="003B0C86" w:rsidRPr="00691CD1" w:rsidRDefault="003B0C86" w:rsidP="00B2557E">
      <w:pPr>
        <w:pStyle w:val="Odstavecseseznamem"/>
        <w:numPr>
          <w:ilvl w:val="0"/>
          <w:numId w:val="24"/>
        </w:numPr>
        <w:spacing w:after="120"/>
        <w:ind w:left="1134"/>
        <w:contextualSpacing w:val="0"/>
        <w:jc w:val="both"/>
        <w:rPr>
          <w:rFonts w:asciiTheme="minorHAnsi" w:hAnsiTheme="minorHAnsi" w:cstheme="minorHAnsi"/>
          <w:sz w:val="22"/>
          <w:szCs w:val="22"/>
        </w:rPr>
      </w:pPr>
      <w:r w:rsidRPr="00691CD1">
        <w:rPr>
          <w:rFonts w:asciiTheme="minorHAnsi" w:hAnsiTheme="minorHAnsi" w:cstheme="minorHAnsi"/>
          <w:sz w:val="22"/>
          <w:szCs w:val="22"/>
        </w:rPr>
        <w:t xml:space="preserve">déle než 48 hodin, </w:t>
      </w:r>
      <w:r w:rsidR="00D06B3E" w:rsidRPr="003B0C86">
        <w:rPr>
          <w:rFonts w:asciiTheme="minorHAnsi" w:hAnsiTheme="minorHAnsi" w:cstheme="minorHAnsi"/>
          <w:sz w:val="22"/>
          <w:szCs w:val="22"/>
        </w:rPr>
        <w:t xml:space="preserve">původce </w:t>
      </w:r>
      <w:r w:rsidRPr="00691CD1">
        <w:rPr>
          <w:rFonts w:asciiTheme="minorHAnsi" w:hAnsiTheme="minorHAnsi" w:cstheme="minorHAnsi"/>
          <w:sz w:val="22"/>
          <w:szCs w:val="22"/>
        </w:rPr>
        <w:t>je ponechá zaevidované v náhradní evidenci a ty dokumenty, které nelze vyřídit v náhradní evidenci, eviduje v evidenční pomůcce, ve které obvykle dokumenty eviduje.</w:t>
      </w:r>
    </w:p>
    <w:p w:rsidR="003B0C86" w:rsidRPr="00691CD1" w:rsidRDefault="003B0C86" w:rsidP="00B2557E">
      <w:pPr>
        <w:pStyle w:val="Odstavecseseznamem"/>
        <w:numPr>
          <w:ilvl w:val="1"/>
          <w:numId w:val="21"/>
        </w:numPr>
        <w:ind w:left="567" w:hanging="567"/>
        <w:jc w:val="both"/>
        <w:rPr>
          <w:rFonts w:asciiTheme="minorHAnsi" w:hAnsiTheme="minorHAnsi" w:cstheme="minorHAnsi"/>
          <w:sz w:val="22"/>
          <w:szCs w:val="22"/>
        </w:rPr>
      </w:pPr>
      <w:r w:rsidRPr="00691CD1">
        <w:rPr>
          <w:rFonts w:asciiTheme="minorHAnsi" w:hAnsiTheme="minorHAnsi" w:cstheme="minorHAnsi"/>
          <w:sz w:val="22"/>
          <w:szCs w:val="22"/>
        </w:rPr>
        <w:t>Dokumenty evidované a vyřízené v náhradní evidenci se uloží ve spisovně společně s ostatními dokumenty.</w:t>
      </w:r>
    </w:p>
    <w:p w:rsidR="003B0C86" w:rsidRDefault="003B0C86" w:rsidP="003B0C86">
      <w:pPr>
        <w:widowControl w:val="0"/>
        <w:autoSpaceDE w:val="0"/>
        <w:autoSpaceDN w:val="0"/>
        <w:adjustRightInd w:val="0"/>
        <w:spacing w:after="0" w:line="240" w:lineRule="auto"/>
        <w:jc w:val="center"/>
        <w:rPr>
          <w:rFonts w:cstheme="minorHAnsi"/>
          <w:b/>
        </w:rPr>
      </w:pPr>
    </w:p>
    <w:p w:rsidR="000907CB" w:rsidRDefault="000907CB" w:rsidP="003B0C86">
      <w:pPr>
        <w:widowControl w:val="0"/>
        <w:autoSpaceDE w:val="0"/>
        <w:autoSpaceDN w:val="0"/>
        <w:adjustRightInd w:val="0"/>
        <w:spacing w:after="0" w:line="240" w:lineRule="auto"/>
        <w:jc w:val="center"/>
        <w:rPr>
          <w:rFonts w:cstheme="minorHAnsi"/>
          <w:b/>
        </w:rPr>
      </w:pPr>
    </w:p>
    <w:p w:rsidR="000907CB" w:rsidRDefault="000907CB" w:rsidP="000907CB">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rPr>
      </w:pPr>
      <w:r>
        <w:rPr>
          <w:rFonts w:cstheme="minorHAnsi"/>
          <w:b/>
        </w:rPr>
        <w:t>ČÁST III.</w:t>
      </w:r>
    </w:p>
    <w:p w:rsidR="000907CB" w:rsidRDefault="000907CB" w:rsidP="000907CB">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rPr>
      </w:pPr>
      <w:r>
        <w:rPr>
          <w:rFonts w:cstheme="minorHAnsi"/>
          <w:b/>
        </w:rPr>
        <w:t>SKARTAČNÍ ŘÁD</w:t>
      </w:r>
    </w:p>
    <w:p w:rsidR="000907CB" w:rsidRDefault="000907CB" w:rsidP="000907CB">
      <w:pPr>
        <w:autoSpaceDE w:val="0"/>
        <w:autoSpaceDN w:val="0"/>
        <w:adjustRightInd w:val="0"/>
        <w:spacing w:after="0" w:line="240" w:lineRule="auto"/>
        <w:jc w:val="center"/>
        <w:rPr>
          <w:rFonts w:cstheme="minorHAnsi"/>
          <w:b/>
        </w:rPr>
      </w:pPr>
    </w:p>
    <w:p w:rsidR="000907CB" w:rsidRPr="00E00AE8" w:rsidRDefault="000907CB" w:rsidP="000907CB">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Pr>
          <w:rFonts w:cstheme="minorHAnsi"/>
          <w:b/>
        </w:rPr>
        <w:t>1</w:t>
      </w:r>
      <w:r w:rsidR="00C75B41">
        <w:rPr>
          <w:rFonts w:cstheme="minorHAnsi"/>
          <w:b/>
        </w:rPr>
        <w:t>5</w:t>
      </w:r>
      <w:r>
        <w:rPr>
          <w:rFonts w:cstheme="minorHAnsi"/>
          <w:b/>
        </w:rPr>
        <w:t>.</w:t>
      </w:r>
    </w:p>
    <w:p w:rsidR="000907CB" w:rsidRPr="000907CB" w:rsidRDefault="000907CB" w:rsidP="000907CB">
      <w:pPr>
        <w:widowControl w:val="0"/>
        <w:autoSpaceDE w:val="0"/>
        <w:autoSpaceDN w:val="0"/>
        <w:adjustRightInd w:val="0"/>
        <w:spacing w:after="120" w:line="240" w:lineRule="auto"/>
        <w:jc w:val="center"/>
        <w:rPr>
          <w:rFonts w:cstheme="minorHAnsi"/>
          <w:b/>
          <w:u w:val="single"/>
        </w:rPr>
      </w:pPr>
      <w:r w:rsidRPr="000907CB">
        <w:rPr>
          <w:b/>
          <w:bCs/>
          <w:u w:val="single"/>
        </w:rPr>
        <w:t xml:space="preserve">Vyřazování </w:t>
      </w:r>
      <w:r w:rsidRPr="000907CB">
        <w:rPr>
          <w:rFonts w:cstheme="minorHAnsi"/>
          <w:b/>
          <w:u w:val="single"/>
        </w:rPr>
        <w:t>dokumentů</w:t>
      </w:r>
    </w:p>
    <w:p w:rsidR="000907CB" w:rsidRDefault="000907CB" w:rsidP="00B2557E">
      <w:pPr>
        <w:widowControl w:val="0"/>
        <w:numPr>
          <w:ilvl w:val="0"/>
          <w:numId w:val="22"/>
        </w:numPr>
        <w:autoSpaceDE w:val="0"/>
        <w:autoSpaceDN w:val="0"/>
        <w:adjustRightInd w:val="0"/>
        <w:spacing w:after="120" w:line="240" w:lineRule="auto"/>
        <w:ind w:left="567" w:hanging="567"/>
        <w:jc w:val="both"/>
      </w:pPr>
      <w:r w:rsidRPr="00373CCE">
        <w:t xml:space="preserve">Vyřazování dokumentů </w:t>
      </w:r>
      <w:r>
        <w:t xml:space="preserve">původce </w:t>
      </w:r>
      <w:r w:rsidRPr="00373CCE">
        <w:t xml:space="preserve">se provádí ve skartačním řízení, při kterém se vyřazují dokumenty nadále nepotřebné pro činnost </w:t>
      </w:r>
      <w:r>
        <w:t>původce</w:t>
      </w:r>
      <w:r w:rsidRPr="00373CCE">
        <w:t xml:space="preserve"> a při kterém příslušný archiv provádí výběr archiválií. Do skartačního řízení se zařazují všechny dokumenty a spisy, kterým uplynula skartační lhůta, a razítka vyřazená z</w:t>
      </w:r>
      <w:r>
        <w:t> </w:t>
      </w:r>
      <w:r w:rsidRPr="00373CCE">
        <w:t>evidence</w:t>
      </w:r>
      <w:r>
        <w:t xml:space="preserve"> razítek</w:t>
      </w:r>
      <w:r w:rsidRPr="00373CCE">
        <w:t>.</w:t>
      </w:r>
    </w:p>
    <w:p w:rsidR="000907CB" w:rsidRPr="000907CB" w:rsidRDefault="000907CB" w:rsidP="00B2557E">
      <w:pPr>
        <w:widowControl w:val="0"/>
        <w:numPr>
          <w:ilvl w:val="0"/>
          <w:numId w:val="22"/>
        </w:numPr>
        <w:autoSpaceDE w:val="0"/>
        <w:autoSpaceDN w:val="0"/>
        <w:adjustRightInd w:val="0"/>
        <w:spacing w:after="120" w:line="240" w:lineRule="auto"/>
        <w:ind w:left="567" w:hanging="567"/>
        <w:jc w:val="both"/>
      </w:pPr>
      <w:r w:rsidRPr="000907CB">
        <w:t xml:space="preserve">Žádné dokumenty původce nesmějí být zničeny bez posouzení ve skartačním řízení. </w:t>
      </w:r>
    </w:p>
    <w:p w:rsidR="000907CB" w:rsidRDefault="000907CB" w:rsidP="00B2557E">
      <w:pPr>
        <w:widowControl w:val="0"/>
        <w:numPr>
          <w:ilvl w:val="0"/>
          <w:numId w:val="22"/>
        </w:numPr>
        <w:autoSpaceDE w:val="0"/>
        <w:autoSpaceDN w:val="0"/>
        <w:adjustRightInd w:val="0"/>
        <w:spacing w:after="120" w:line="240" w:lineRule="auto"/>
        <w:ind w:left="567" w:hanging="567"/>
        <w:jc w:val="both"/>
      </w:pPr>
      <w:r w:rsidRPr="000907CB">
        <w:t xml:space="preserve">Za provádění skartačního řízení </w:t>
      </w:r>
      <w:r w:rsidRPr="000907CB">
        <w:rPr>
          <w:color w:val="000000"/>
        </w:rPr>
        <w:t>odpovídá spisový pracovník.</w:t>
      </w:r>
    </w:p>
    <w:p w:rsidR="000907CB" w:rsidRDefault="000907CB" w:rsidP="00B2557E">
      <w:pPr>
        <w:widowControl w:val="0"/>
        <w:numPr>
          <w:ilvl w:val="0"/>
          <w:numId w:val="22"/>
        </w:numPr>
        <w:autoSpaceDE w:val="0"/>
        <w:autoSpaceDN w:val="0"/>
        <w:adjustRightInd w:val="0"/>
        <w:spacing w:after="120" w:line="240" w:lineRule="auto"/>
        <w:ind w:left="567" w:hanging="567"/>
        <w:jc w:val="both"/>
      </w:pPr>
      <w:r w:rsidRPr="00373CCE">
        <w:t>Skartační řízení se provede v kalendářním roce následujícím po uplynutí skartační lhůty</w:t>
      </w:r>
      <w:r>
        <w:t xml:space="preserve"> dokumentu, a to na základě skartačního návrhu. </w:t>
      </w:r>
      <w:r w:rsidRPr="005F5E40">
        <w:t xml:space="preserve">Skartační návrh zašle původce příslušnému </w:t>
      </w:r>
      <w:r w:rsidR="00D652C2" w:rsidRPr="005F5E40">
        <w:t xml:space="preserve">státnímu okresnímu </w:t>
      </w:r>
      <w:r w:rsidRPr="005F5E40">
        <w:t>archivu k posouzení a k provedení výběru</w:t>
      </w:r>
      <w:r>
        <w:t xml:space="preserve"> archiválií.</w:t>
      </w:r>
    </w:p>
    <w:p w:rsidR="000907CB" w:rsidRPr="00A64CF3" w:rsidRDefault="000907CB" w:rsidP="00B2557E">
      <w:pPr>
        <w:widowControl w:val="0"/>
        <w:numPr>
          <w:ilvl w:val="0"/>
          <w:numId w:val="22"/>
        </w:numPr>
        <w:autoSpaceDE w:val="0"/>
        <w:autoSpaceDN w:val="0"/>
        <w:adjustRightInd w:val="0"/>
        <w:spacing w:after="0" w:line="240" w:lineRule="auto"/>
        <w:ind w:left="567" w:hanging="567"/>
        <w:jc w:val="both"/>
        <w:rPr>
          <w:rFonts w:cstheme="minorHAnsi"/>
        </w:rPr>
      </w:pPr>
      <w:r w:rsidRPr="00A64CF3">
        <w:rPr>
          <w:rFonts w:cstheme="minorHAnsi"/>
        </w:rPr>
        <w:t xml:space="preserve">Skartační návrh obsahuje: </w:t>
      </w:r>
    </w:p>
    <w:p w:rsidR="000907CB" w:rsidRPr="00A64CF3" w:rsidRDefault="000907CB" w:rsidP="00B2557E">
      <w:pPr>
        <w:pStyle w:val="Odstavecseseznamem"/>
        <w:widowControl w:val="0"/>
        <w:numPr>
          <w:ilvl w:val="0"/>
          <w:numId w:val="20"/>
        </w:numPr>
        <w:autoSpaceDE w:val="0"/>
        <w:autoSpaceDN w:val="0"/>
        <w:adjustRightInd w:val="0"/>
        <w:ind w:left="1134"/>
        <w:jc w:val="both"/>
        <w:rPr>
          <w:rFonts w:asciiTheme="minorHAnsi" w:hAnsiTheme="minorHAnsi" w:cstheme="minorHAnsi"/>
          <w:sz w:val="22"/>
          <w:szCs w:val="22"/>
        </w:rPr>
      </w:pPr>
      <w:r w:rsidRPr="00A64CF3">
        <w:rPr>
          <w:rFonts w:asciiTheme="minorHAnsi" w:hAnsiTheme="minorHAnsi" w:cstheme="minorHAnsi"/>
          <w:sz w:val="22"/>
          <w:szCs w:val="22"/>
        </w:rPr>
        <w:t>označení původce dokumentů, které jsou navrženy ke skartačnímu řízení,</w:t>
      </w:r>
    </w:p>
    <w:p w:rsidR="000907CB" w:rsidRPr="00A64CF3" w:rsidRDefault="000907CB" w:rsidP="00B2557E">
      <w:pPr>
        <w:pStyle w:val="Odstavecseseznamem"/>
        <w:widowControl w:val="0"/>
        <w:numPr>
          <w:ilvl w:val="0"/>
          <w:numId w:val="20"/>
        </w:numPr>
        <w:autoSpaceDE w:val="0"/>
        <w:autoSpaceDN w:val="0"/>
        <w:adjustRightInd w:val="0"/>
        <w:spacing w:after="120"/>
        <w:ind w:left="1134" w:hanging="357"/>
        <w:contextualSpacing w:val="0"/>
        <w:jc w:val="both"/>
        <w:rPr>
          <w:rFonts w:asciiTheme="minorHAnsi" w:hAnsiTheme="minorHAnsi" w:cstheme="minorHAnsi"/>
          <w:sz w:val="22"/>
          <w:szCs w:val="22"/>
        </w:rPr>
      </w:pPr>
      <w:r w:rsidRPr="00A64CF3">
        <w:rPr>
          <w:rFonts w:asciiTheme="minorHAnsi" w:hAnsiTheme="minorHAnsi" w:cstheme="minorHAnsi"/>
          <w:sz w:val="22"/>
          <w:szCs w:val="22"/>
        </w:rPr>
        <w:t>seznam dokumentů navržených ke skartačnímu řízení, včetně doby jejich vzniku, skartačního znaku a skartační lhůty a jejich množství.</w:t>
      </w:r>
    </w:p>
    <w:p w:rsidR="000907CB" w:rsidRDefault="000907CB" w:rsidP="00B2557E">
      <w:pPr>
        <w:pStyle w:val="Odstavecseseznamem"/>
        <w:numPr>
          <w:ilvl w:val="0"/>
          <w:numId w:val="22"/>
        </w:numPr>
        <w:spacing w:after="120"/>
        <w:ind w:left="567" w:hanging="567"/>
        <w:contextualSpacing w:val="0"/>
        <w:jc w:val="both"/>
        <w:rPr>
          <w:rFonts w:asciiTheme="minorHAnsi" w:hAnsiTheme="minorHAnsi" w:cstheme="minorHAnsi"/>
          <w:sz w:val="22"/>
          <w:szCs w:val="22"/>
        </w:rPr>
      </w:pPr>
      <w:r w:rsidRPr="00282CE3">
        <w:rPr>
          <w:rFonts w:asciiTheme="minorHAnsi" w:hAnsiTheme="minorHAnsi" w:cstheme="minorHAnsi"/>
          <w:sz w:val="22"/>
          <w:szCs w:val="22"/>
        </w:rPr>
        <w:t>V seznamech dokumentů navrhovaných ke skartačnímu řízení se uvedou zvlášť dokumenty se skartačním znakem „A“, zvlášť dokumenty se skartačním znakem „S“. Dokumenty se skartačním znakem „V“ se posoudí a zařadí buď k dokumentům se skartačním znakem „A“, nebo k dokumentům se skartačním znakem „S“.</w:t>
      </w:r>
    </w:p>
    <w:p w:rsidR="00282CE3" w:rsidRPr="00D652C2" w:rsidRDefault="00282CE3" w:rsidP="00B2557E">
      <w:pPr>
        <w:pStyle w:val="Odstavecseseznamem"/>
        <w:numPr>
          <w:ilvl w:val="0"/>
          <w:numId w:val="22"/>
        </w:numPr>
        <w:spacing w:after="120"/>
        <w:ind w:left="567" w:hanging="567"/>
        <w:contextualSpacing w:val="0"/>
        <w:jc w:val="both"/>
        <w:rPr>
          <w:rFonts w:asciiTheme="minorHAnsi" w:hAnsiTheme="minorHAnsi" w:cstheme="minorHAnsi"/>
          <w:sz w:val="22"/>
          <w:szCs w:val="22"/>
        </w:rPr>
      </w:pPr>
      <w:r w:rsidRPr="00D652C2">
        <w:rPr>
          <w:rFonts w:asciiTheme="minorHAnsi" w:hAnsiTheme="minorHAnsi" w:cstheme="minorHAnsi"/>
          <w:sz w:val="22"/>
          <w:szCs w:val="22"/>
        </w:rPr>
        <w:t xml:space="preserve">Dokumenty, kterým je přiřazen skartační znak "A", musí být ke skartačnímu řízení předloženy vždy v listinné podobě, zajišťující jejich trvalé uchování. Stejným způsobem musí být předloženy dokumenty označené skartačním znakem "V", navrhované k zařazení do skupiny ”A”. Dokumenty bez trvalé hodnoty, jimž je podle skartačního plánu přiřazen skartační znak "S", a dokumenty skupiny ”V” navržené k vyřazení ve skupině ”S” mohou být ke skartačnímu řízení předloženy i v jiné než listinné podobě, např. ve formě datového záznamu na </w:t>
      </w:r>
      <w:r w:rsidR="00D06B3E" w:rsidRPr="00D652C2">
        <w:rPr>
          <w:rFonts w:asciiTheme="minorHAnsi" w:hAnsiTheme="minorHAnsi" w:cstheme="minorHAnsi"/>
          <w:sz w:val="22"/>
          <w:szCs w:val="22"/>
        </w:rPr>
        <w:t>přenosném technickém nosiči dat</w:t>
      </w:r>
      <w:r w:rsidRPr="00D652C2">
        <w:rPr>
          <w:rFonts w:asciiTheme="minorHAnsi" w:hAnsiTheme="minorHAnsi" w:cstheme="minorHAnsi"/>
          <w:sz w:val="22"/>
          <w:szCs w:val="22"/>
        </w:rPr>
        <w:t>, pokud není pro jejich autenticitu požadována listinná podoba s náležitostmi originálu.</w:t>
      </w:r>
    </w:p>
    <w:p w:rsidR="00282CE3" w:rsidRPr="00282CE3" w:rsidRDefault="00282CE3" w:rsidP="00B2557E">
      <w:pPr>
        <w:pStyle w:val="Odstavecseseznamem"/>
        <w:numPr>
          <w:ilvl w:val="0"/>
          <w:numId w:val="22"/>
        </w:numPr>
        <w:spacing w:after="120"/>
        <w:ind w:left="567" w:hanging="567"/>
        <w:contextualSpacing w:val="0"/>
        <w:jc w:val="both"/>
        <w:rPr>
          <w:rFonts w:asciiTheme="minorHAnsi" w:hAnsiTheme="minorHAnsi" w:cstheme="minorHAnsi"/>
          <w:sz w:val="22"/>
          <w:szCs w:val="22"/>
        </w:rPr>
      </w:pPr>
      <w:r w:rsidRPr="00D652C2">
        <w:rPr>
          <w:rFonts w:asciiTheme="minorHAnsi" w:hAnsiTheme="minorHAnsi" w:cstheme="minorHAnsi"/>
          <w:sz w:val="22"/>
          <w:szCs w:val="22"/>
        </w:rPr>
        <w:t xml:space="preserve">Podací deníky a další evidenční pomůcky se zařadí do skartačního řízení až po vyřazení všech </w:t>
      </w:r>
      <w:r w:rsidRPr="00282CE3">
        <w:rPr>
          <w:rFonts w:asciiTheme="minorHAnsi" w:hAnsiTheme="minorHAnsi" w:cstheme="minorHAnsi"/>
          <w:sz w:val="22"/>
          <w:szCs w:val="22"/>
        </w:rPr>
        <w:t>dokumentů v nich evidovaných.</w:t>
      </w:r>
    </w:p>
    <w:p w:rsidR="000907CB" w:rsidRPr="00282CE3" w:rsidRDefault="000907CB" w:rsidP="00B2557E">
      <w:pPr>
        <w:pStyle w:val="Odstavecseseznamem"/>
        <w:numPr>
          <w:ilvl w:val="0"/>
          <w:numId w:val="22"/>
        </w:numPr>
        <w:spacing w:after="120"/>
        <w:ind w:left="567" w:hanging="567"/>
        <w:contextualSpacing w:val="0"/>
        <w:jc w:val="both"/>
        <w:rPr>
          <w:rFonts w:asciiTheme="minorHAnsi" w:hAnsiTheme="minorHAnsi" w:cstheme="minorHAnsi"/>
          <w:sz w:val="22"/>
          <w:szCs w:val="22"/>
        </w:rPr>
      </w:pPr>
      <w:r w:rsidRPr="00282CE3">
        <w:rPr>
          <w:rFonts w:asciiTheme="minorHAnsi" w:hAnsiTheme="minorHAnsi" w:cstheme="minorHAnsi"/>
          <w:sz w:val="22"/>
          <w:szCs w:val="22"/>
        </w:rPr>
        <w:t>Příslušný archiv provede na základě předloženého skartačního návrhu odbornou archivní prohlídku dokumentů, spisů a úředních razítek navrhovaných k vyřazení. Po provedené archivní prohlídce vyhotoví protokol o provedeném skartačním řízení.</w:t>
      </w:r>
    </w:p>
    <w:p w:rsidR="000907CB" w:rsidRPr="00282CE3" w:rsidRDefault="000907CB" w:rsidP="00B2557E">
      <w:pPr>
        <w:pStyle w:val="Odstavecseseznamem"/>
        <w:numPr>
          <w:ilvl w:val="0"/>
          <w:numId w:val="22"/>
        </w:numPr>
        <w:spacing w:after="120"/>
        <w:ind w:left="567" w:hanging="567"/>
        <w:contextualSpacing w:val="0"/>
        <w:jc w:val="both"/>
        <w:rPr>
          <w:rFonts w:asciiTheme="minorHAnsi" w:hAnsiTheme="minorHAnsi" w:cstheme="minorHAnsi"/>
          <w:sz w:val="22"/>
          <w:szCs w:val="22"/>
        </w:rPr>
      </w:pPr>
      <w:r w:rsidRPr="00282CE3">
        <w:rPr>
          <w:rFonts w:asciiTheme="minorHAnsi" w:hAnsiTheme="minorHAnsi" w:cstheme="minorHAnsi"/>
          <w:sz w:val="22"/>
          <w:szCs w:val="22"/>
        </w:rPr>
        <w:t xml:space="preserve">Dokumenty vybrané jako archiválie k uložení v archivu předá </w:t>
      </w:r>
      <w:r w:rsidR="00D60A6C" w:rsidRPr="00282CE3">
        <w:rPr>
          <w:rFonts w:asciiTheme="minorHAnsi" w:hAnsiTheme="minorHAnsi" w:cstheme="minorHAnsi"/>
          <w:sz w:val="22"/>
          <w:szCs w:val="22"/>
        </w:rPr>
        <w:t>původce</w:t>
      </w:r>
      <w:r w:rsidRPr="00282CE3">
        <w:rPr>
          <w:rFonts w:asciiTheme="minorHAnsi" w:hAnsiTheme="minorHAnsi" w:cstheme="minorHAnsi"/>
          <w:sz w:val="22"/>
          <w:szCs w:val="22"/>
        </w:rPr>
        <w:t xml:space="preserve"> v dohodnutém termínu příslušnému archivu. Příslušný archiv vyhotoví o předání úřední záznam.</w:t>
      </w:r>
    </w:p>
    <w:p w:rsidR="00282CE3" w:rsidRPr="00D06B3E" w:rsidRDefault="000907CB" w:rsidP="00B2557E">
      <w:pPr>
        <w:pStyle w:val="Odstavecseseznamem"/>
        <w:numPr>
          <w:ilvl w:val="0"/>
          <w:numId w:val="22"/>
        </w:numPr>
        <w:spacing w:after="120"/>
        <w:ind w:left="567" w:hanging="567"/>
        <w:contextualSpacing w:val="0"/>
        <w:jc w:val="both"/>
        <w:rPr>
          <w:rFonts w:asciiTheme="minorHAnsi" w:hAnsiTheme="minorHAnsi" w:cstheme="minorHAnsi"/>
          <w:sz w:val="22"/>
          <w:szCs w:val="22"/>
        </w:rPr>
      </w:pPr>
      <w:r w:rsidRPr="00282CE3">
        <w:rPr>
          <w:rFonts w:asciiTheme="minorHAnsi" w:hAnsiTheme="minorHAnsi" w:cstheme="minorHAnsi"/>
          <w:sz w:val="22"/>
          <w:szCs w:val="22"/>
        </w:rPr>
        <w:t xml:space="preserve">Po obdržení protokolu o provedeném skartačním řízení a následném uplynutí lhůty 15 dnů pro případné podání námitek zabezpečí </w:t>
      </w:r>
      <w:r w:rsidR="00D60A6C" w:rsidRPr="00282CE3">
        <w:rPr>
          <w:rFonts w:asciiTheme="minorHAnsi" w:hAnsiTheme="minorHAnsi" w:cstheme="minorHAnsi"/>
          <w:sz w:val="22"/>
          <w:szCs w:val="22"/>
        </w:rPr>
        <w:t>původce</w:t>
      </w:r>
      <w:r w:rsidRPr="00282CE3">
        <w:rPr>
          <w:rFonts w:asciiTheme="minorHAnsi" w:hAnsiTheme="minorHAnsi" w:cstheme="minorHAnsi"/>
          <w:sz w:val="22"/>
          <w:szCs w:val="22"/>
        </w:rPr>
        <w:t xml:space="preserve"> zničení dokumentů a spisů navržených ke zničení. D</w:t>
      </w:r>
      <w:r w:rsidRPr="00D06B3E">
        <w:rPr>
          <w:rFonts w:asciiTheme="minorHAnsi" w:hAnsiTheme="minorHAnsi" w:cstheme="minorHAnsi"/>
          <w:sz w:val="22"/>
          <w:szCs w:val="22"/>
        </w:rPr>
        <w:t xml:space="preserve">okumenty v analogové podobě </w:t>
      </w:r>
      <w:r w:rsidR="00D06B3E" w:rsidRPr="00D06B3E">
        <w:rPr>
          <w:rFonts w:asciiTheme="minorHAnsi" w:hAnsiTheme="minorHAnsi" w:cstheme="minorHAnsi"/>
          <w:sz w:val="22"/>
          <w:szCs w:val="22"/>
        </w:rPr>
        <w:t>a</w:t>
      </w:r>
      <w:r w:rsidRPr="00D06B3E">
        <w:rPr>
          <w:rFonts w:asciiTheme="minorHAnsi" w:hAnsiTheme="minorHAnsi" w:cstheme="minorHAnsi"/>
          <w:sz w:val="22"/>
          <w:szCs w:val="22"/>
        </w:rPr>
        <w:t xml:space="preserve"> úřední razítka znehodnotí do podoby znemožňující jejich rekonstrukci a identifikaci obsahu. V případě dokumentů v digitální podobě provede jejich zničení </w:t>
      </w:r>
      <w:r w:rsidR="00D06B3E" w:rsidRPr="00D06B3E">
        <w:rPr>
          <w:rFonts w:asciiTheme="minorHAnsi" w:hAnsiTheme="minorHAnsi" w:cstheme="minorHAnsi"/>
          <w:sz w:val="22"/>
          <w:szCs w:val="22"/>
        </w:rPr>
        <w:t xml:space="preserve">trvalým </w:t>
      </w:r>
      <w:r w:rsidRPr="00D06B3E">
        <w:rPr>
          <w:rFonts w:asciiTheme="minorHAnsi" w:hAnsiTheme="minorHAnsi" w:cstheme="minorHAnsi"/>
          <w:sz w:val="22"/>
          <w:szCs w:val="22"/>
        </w:rPr>
        <w:t>smazáním ze všech elektronických systémů a dalších úložišť.</w:t>
      </w:r>
    </w:p>
    <w:p w:rsidR="00282CE3" w:rsidRPr="00D06B3E" w:rsidRDefault="00282CE3" w:rsidP="00B2557E">
      <w:pPr>
        <w:pStyle w:val="Odstavecseseznamem"/>
        <w:numPr>
          <w:ilvl w:val="0"/>
          <w:numId w:val="22"/>
        </w:numPr>
        <w:spacing w:after="120"/>
        <w:ind w:left="567" w:hanging="567"/>
        <w:contextualSpacing w:val="0"/>
        <w:jc w:val="both"/>
        <w:rPr>
          <w:rFonts w:asciiTheme="minorHAnsi" w:hAnsiTheme="minorHAnsi" w:cstheme="minorHAnsi"/>
          <w:sz w:val="22"/>
          <w:szCs w:val="22"/>
        </w:rPr>
      </w:pPr>
      <w:r w:rsidRPr="00D06B3E">
        <w:rPr>
          <w:rFonts w:asciiTheme="minorHAnsi" w:hAnsiTheme="minorHAnsi" w:cstheme="minorHAnsi"/>
          <w:sz w:val="22"/>
          <w:szCs w:val="22"/>
        </w:rPr>
        <w:t>Skartační návrh, protokol o skartačním řízení, předávací protokol a potvrzení příslušného archivu o převzetí dokumentů jsou uloženy u úřadu původce a v příslušném archivu.</w:t>
      </w:r>
    </w:p>
    <w:p w:rsidR="00282CE3" w:rsidRPr="00282CE3" w:rsidRDefault="00282CE3" w:rsidP="00B2557E">
      <w:pPr>
        <w:pStyle w:val="Odstavecseseznamem"/>
        <w:numPr>
          <w:ilvl w:val="0"/>
          <w:numId w:val="22"/>
        </w:numPr>
        <w:spacing w:line="264" w:lineRule="auto"/>
        <w:ind w:left="567" w:hanging="567"/>
        <w:jc w:val="both"/>
        <w:rPr>
          <w:rFonts w:asciiTheme="minorHAnsi" w:hAnsiTheme="minorHAnsi" w:cstheme="minorHAnsi"/>
          <w:sz w:val="22"/>
          <w:szCs w:val="22"/>
        </w:rPr>
      </w:pPr>
      <w:r w:rsidRPr="00D06B3E">
        <w:rPr>
          <w:rFonts w:asciiTheme="minorHAnsi" w:hAnsiTheme="minorHAnsi" w:cstheme="minorHAnsi"/>
          <w:sz w:val="22"/>
          <w:szCs w:val="22"/>
        </w:rPr>
        <w:t>V</w:t>
      </w:r>
      <w:r w:rsidRPr="00282CE3">
        <w:rPr>
          <w:rFonts w:asciiTheme="minorHAnsi" w:hAnsiTheme="minorHAnsi" w:cstheme="minorHAnsi"/>
          <w:sz w:val="22"/>
          <w:szCs w:val="22"/>
        </w:rPr>
        <w:t>yřazování dokumentů obsahujících utajované informace se řídí zvláštními právními předpisy</w:t>
      </w:r>
      <w:r w:rsidR="00D06B3E">
        <w:rPr>
          <w:rStyle w:val="Znakapoznpodarou"/>
          <w:rFonts w:asciiTheme="minorHAnsi" w:hAnsiTheme="minorHAnsi" w:cstheme="minorHAnsi"/>
          <w:sz w:val="22"/>
          <w:szCs w:val="22"/>
        </w:rPr>
        <w:footnoteReference w:id="9"/>
      </w:r>
      <w:r w:rsidRPr="00282CE3">
        <w:rPr>
          <w:rFonts w:asciiTheme="minorHAnsi" w:hAnsiTheme="minorHAnsi" w:cstheme="minorHAnsi"/>
          <w:sz w:val="22"/>
          <w:szCs w:val="22"/>
        </w:rPr>
        <w:t>.</w:t>
      </w:r>
    </w:p>
    <w:p w:rsidR="000907CB" w:rsidRPr="000907CB" w:rsidRDefault="000907CB" w:rsidP="00282CE3">
      <w:pPr>
        <w:widowControl w:val="0"/>
        <w:autoSpaceDE w:val="0"/>
        <w:autoSpaceDN w:val="0"/>
        <w:adjustRightInd w:val="0"/>
        <w:spacing w:after="0" w:line="240" w:lineRule="auto"/>
        <w:jc w:val="both"/>
      </w:pPr>
    </w:p>
    <w:p w:rsidR="001809D0" w:rsidRDefault="001809D0" w:rsidP="001809D0">
      <w:pPr>
        <w:widowControl w:val="0"/>
        <w:autoSpaceDE w:val="0"/>
        <w:autoSpaceDN w:val="0"/>
        <w:adjustRightInd w:val="0"/>
        <w:spacing w:after="0" w:line="240" w:lineRule="auto"/>
        <w:jc w:val="center"/>
        <w:rPr>
          <w:rFonts w:cstheme="minorHAnsi"/>
          <w:b/>
        </w:rPr>
      </w:pPr>
    </w:p>
    <w:p w:rsidR="001809D0" w:rsidRDefault="001809D0" w:rsidP="001809D0">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rPr>
      </w:pPr>
      <w:r>
        <w:rPr>
          <w:rFonts w:cstheme="minorHAnsi"/>
          <w:b/>
        </w:rPr>
        <w:t>ČÁST IV.</w:t>
      </w:r>
    </w:p>
    <w:p w:rsidR="001809D0" w:rsidRPr="001809D0" w:rsidRDefault="001B39CA" w:rsidP="001809D0">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cstheme="minorHAnsi"/>
          <w:b/>
          <w:caps/>
        </w:rPr>
      </w:pPr>
      <w:r>
        <w:rPr>
          <w:rFonts w:cstheme="minorHAnsi"/>
          <w:b/>
          <w:caps/>
        </w:rPr>
        <w:t>SPOLEČNÁ</w:t>
      </w:r>
      <w:r w:rsidR="001809D0" w:rsidRPr="001809D0">
        <w:rPr>
          <w:rFonts w:cstheme="minorHAnsi"/>
          <w:b/>
          <w:caps/>
        </w:rPr>
        <w:t xml:space="preserve"> ustanovení</w:t>
      </w:r>
    </w:p>
    <w:p w:rsidR="001809D0" w:rsidRDefault="001809D0" w:rsidP="001809D0">
      <w:pPr>
        <w:autoSpaceDE w:val="0"/>
        <w:autoSpaceDN w:val="0"/>
        <w:adjustRightInd w:val="0"/>
        <w:spacing w:after="0" w:line="240" w:lineRule="auto"/>
        <w:jc w:val="center"/>
        <w:rPr>
          <w:rFonts w:cstheme="minorHAnsi"/>
          <w:b/>
        </w:rPr>
      </w:pPr>
    </w:p>
    <w:p w:rsidR="001B39CA" w:rsidRPr="00E00AE8" w:rsidRDefault="001B39CA" w:rsidP="001B39CA">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sidR="00C75B41">
        <w:rPr>
          <w:rFonts w:cstheme="minorHAnsi"/>
          <w:b/>
        </w:rPr>
        <w:t>16.</w:t>
      </w:r>
    </w:p>
    <w:p w:rsidR="001B39CA" w:rsidRPr="000907CB" w:rsidRDefault="001B39CA" w:rsidP="001B39CA">
      <w:pPr>
        <w:widowControl w:val="0"/>
        <w:autoSpaceDE w:val="0"/>
        <w:autoSpaceDN w:val="0"/>
        <w:adjustRightInd w:val="0"/>
        <w:spacing w:after="120" w:line="240" w:lineRule="auto"/>
        <w:jc w:val="center"/>
        <w:rPr>
          <w:rFonts w:cstheme="minorHAnsi"/>
          <w:b/>
          <w:u w:val="single"/>
        </w:rPr>
      </w:pPr>
      <w:r>
        <w:rPr>
          <w:b/>
          <w:bCs/>
          <w:u w:val="single"/>
        </w:rPr>
        <w:t>Přílohy</w:t>
      </w:r>
    </w:p>
    <w:p w:rsidR="001B39CA" w:rsidRPr="005E62F4" w:rsidRDefault="001B39CA" w:rsidP="001B39CA">
      <w:pPr>
        <w:widowControl w:val="0"/>
        <w:autoSpaceDE w:val="0"/>
        <w:autoSpaceDN w:val="0"/>
        <w:adjustRightInd w:val="0"/>
        <w:spacing w:after="0" w:line="240" w:lineRule="auto"/>
        <w:rPr>
          <w:rFonts w:cstheme="minorHAnsi"/>
        </w:rPr>
      </w:pPr>
      <w:r w:rsidRPr="001B39CA">
        <w:rPr>
          <w:rFonts w:cstheme="minorHAnsi"/>
        </w:rPr>
        <w:t>Nedílnou součástí tohoto řádu jsou jeho přílohy:</w:t>
      </w:r>
    </w:p>
    <w:p w:rsidR="001B39CA" w:rsidRPr="005E62F4" w:rsidRDefault="001B39CA" w:rsidP="00B2557E">
      <w:pPr>
        <w:pStyle w:val="Odstavecseseznamem"/>
        <w:widowControl w:val="0"/>
        <w:numPr>
          <w:ilvl w:val="0"/>
          <w:numId w:val="23"/>
        </w:numPr>
        <w:autoSpaceDE w:val="0"/>
        <w:autoSpaceDN w:val="0"/>
        <w:adjustRightInd w:val="0"/>
        <w:rPr>
          <w:rFonts w:asciiTheme="minorHAnsi" w:hAnsiTheme="minorHAnsi" w:cstheme="minorHAnsi"/>
          <w:sz w:val="22"/>
          <w:szCs w:val="22"/>
        </w:rPr>
      </w:pPr>
      <w:r w:rsidRPr="005E62F4">
        <w:rPr>
          <w:rFonts w:asciiTheme="minorHAnsi" w:hAnsiTheme="minorHAnsi" w:cstheme="minorHAnsi"/>
          <w:sz w:val="22"/>
          <w:szCs w:val="22"/>
        </w:rPr>
        <w:t xml:space="preserve">Příloha č. 1 </w:t>
      </w:r>
      <w:r w:rsidR="005E62F4" w:rsidRPr="005E62F4">
        <w:rPr>
          <w:rFonts w:asciiTheme="minorHAnsi" w:hAnsiTheme="minorHAnsi" w:cstheme="minorHAnsi"/>
          <w:sz w:val="22"/>
          <w:szCs w:val="22"/>
        </w:rPr>
        <w:tab/>
      </w:r>
      <w:r w:rsidRPr="005E62F4">
        <w:rPr>
          <w:rFonts w:asciiTheme="minorHAnsi" w:hAnsiTheme="minorHAnsi" w:cstheme="minorHAnsi"/>
          <w:sz w:val="22"/>
          <w:szCs w:val="22"/>
        </w:rPr>
        <w:t>Spisový a skartační plán</w:t>
      </w:r>
    </w:p>
    <w:p w:rsidR="005E62F4" w:rsidRPr="005E62F4" w:rsidRDefault="005E62F4" w:rsidP="005E62F4">
      <w:pPr>
        <w:pStyle w:val="Odstavecseseznamem"/>
        <w:numPr>
          <w:ilvl w:val="0"/>
          <w:numId w:val="23"/>
        </w:numPr>
        <w:rPr>
          <w:rFonts w:asciiTheme="minorHAnsi" w:hAnsiTheme="minorHAnsi" w:cstheme="minorHAnsi"/>
          <w:sz w:val="22"/>
          <w:szCs w:val="22"/>
        </w:rPr>
      </w:pPr>
      <w:r w:rsidRPr="005E62F4">
        <w:rPr>
          <w:rFonts w:asciiTheme="minorHAnsi" w:hAnsiTheme="minorHAnsi" w:cstheme="minorHAnsi"/>
          <w:sz w:val="22"/>
          <w:szCs w:val="22"/>
        </w:rPr>
        <w:t>Příloha č. 2</w:t>
      </w:r>
      <w:r w:rsidRPr="005E62F4">
        <w:rPr>
          <w:rFonts w:asciiTheme="minorHAnsi" w:hAnsiTheme="minorHAnsi" w:cstheme="minorHAnsi"/>
          <w:sz w:val="22"/>
          <w:szCs w:val="22"/>
        </w:rPr>
        <w:tab/>
        <w:t>Vzor hlavičkového papíru obce a obecního úřadu</w:t>
      </w:r>
    </w:p>
    <w:p w:rsidR="005E62F4" w:rsidRPr="005E62F4" w:rsidRDefault="005E62F4" w:rsidP="005E62F4">
      <w:pPr>
        <w:pStyle w:val="Odstavecseseznamem"/>
        <w:numPr>
          <w:ilvl w:val="0"/>
          <w:numId w:val="23"/>
        </w:numPr>
        <w:rPr>
          <w:rFonts w:asciiTheme="minorHAnsi" w:hAnsiTheme="minorHAnsi" w:cstheme="minorHAnsi"/>
          <w:sz w:val="22"/>
          <w:szCs w:val="22"/>
        </w:rPr>
      </w:pPr>
      <w:r w:rsidRPr="005E62F4">
        <w:rPr>
          <w:rFonts w:asciiTheme="minorHAnsi" w:hAnsiTheme="minorHAnsi" w:cstheme="minorHAnsi"/>
          <w:sz w:val="22"/>
          <w:szCs w:val="22"/>
        </w:rPr>
        <w:t>Příloha č. 3</w:t>
      </w:r>
      <w:r w:rsidRPr="005E62F4">
        <w:rPr>
          <w:rFonts w:asciiTheme="minorHAnsi" w:hAnsiTheme="minorHAnsi" w:cstheme="minorHAnsi"/>
          <w:sz w:val="22"/>
          <w:szCs w:val="22"/>
        </w:rPr>
        <w:tab/>
        <w:t>Otisk podacího razítka</w:t>
      </w:r>
    </w:p>
    <w:p w:rsidR="005E62F4" w:rsidRPr="005E62F4" w:rsidRDefault="005E62F4" w:rsidP="005E62F4">
      <w:pPr>
        <w:pStyle w:val="Odstavecseseznamem"/>
        <w:numPr>
          <w:ilvl w:val="0"/>
          <w:numId w:val="23"/>
        </w:numPr>
        <w:rPr>
          <w:rFonts w:asciiTheme="minorHAnsi" w:hAnsiTheme="minorHAnsi" w:cstheme="minorHAnsi"/>
          <w:sz w:val="22"/>
          <w:szCs w:val="22"/>
        </w:rPr>
      </w:pPr>
      <w:r w:rsidRPr="005E62F4">
        <w:rPr>
          <w:rFonts w:asciiTheme="minorHAnsi" w:hAnsiTheme="minorHAnsi" w:cstheme="minorHAnsi"/>
          <w:sz w:val="22"/>
          <w:szCs w:val="22"/>
        </w:rPr>
        <w:t>Příloha č. 4</w:t>
      </w:r>
      <w:r w:rsidRPr="005E62F4">
        <w:rPr>
          <w:rFonts w:asciiTheme="minorHAnsi" w:hAnsiTheme="minorHAnsi" w:cstheme="minorHAnsi"/>
          <w:sz w:val="22"/>
          <w:szCs w:val="22"/>
        </w:rPr>
        <w:tab/>
        <w:t>Vzor podacího deníku</w:t>
      </w:r>
    </w:p>
    <w:p w:rsidR="005E62F4" w:rsidRPr="005E62F4" w:rsidRDefault="005E62F4" w:rsidP="005E62F4">
      <w:pPr>
        <w:pStyle w:val="Odstavecseseznamem"/>
        <w:numPr>
          <w:ilvl w:val="0"/>
          <w:numId w:val="23"/>
        </w:numPr>
        <w:rPr>
          <w:rFonts w:asciiTheme="minorHAnsi" w:hAnsiTheme="minorHAnsi" w:cstheme="minorHAnsi"/>
          <w:sz w:val="22"/>
          <w:szCs w:val="22"/>
        </w:rPr>
      </w:pPr>
      <w:r w:rsidRPr="005E62F4">
        <w:rPr>
          <w:rFonts w:asciiTheme="minorHAnsi" w:hAnsiTheme="minorHAnsi" w:cstheme="minorHAnsi"/>
          <w:sz w:val="22"/>
          <w:szCs w:val="22"/>
        </w:rPr>
        <w:t xml:space="preserve">Příloha č. 5 </w:t>
      </w:r>
      <w:r w:rsidRPr="005E62F4">
        <w:rPr>
          <w:rFonts w:asciiTheme="minorHAnsi" w:hAnsiTheme="minorHAnsi" w:cstheme="minorHAnsi"/>
          <w:sz w:val="22"/>
          <w:szCs w:val="22"/>
        </w:rPr>
        <w:tab/>
        <w:t>Vzor sběrného archu</w:t>
      </w:r>
    </w:p>
    <w:p w:rsidR="005E62F4" w:rsidRPr="005E62F4" w:rsidRDefault="005E62F4" w:rsidP="005E62F4">
      <w:pPr>
        <w:pStyle w:val="Odstavecseseznamem"/>
        <w:numPr>
          <w:ilvl w:val="0"/>
          <w:numId w:val="23"/>
        </w:numPr>
        <w:rPr>
          <w:rFonts w:asciiTheme="minorHAnsi" w:hAnsiTheme="minorHAnsi" w:cstheme="minorHAnsi"/>
          <w:sz w:val="22"/>
          <w:szCs w:val="22"/>
        </w:rPr>
      </w:pPr>
      <w:r w:rsidRPr="005E62F4">
        <w:rPr>
          <w:rFonts w:asciiTheme="minorHAnsi" w:hAnsiTheme="minorHAnsi" w:cstheme="minorHAnsi"/>
          <w:sz w:val="22"/>
          <w:szCs w:val="22"/>
        </w:rPr>
        <w:t>Příloha č. 6</w:t>
      </w:r>
      <w:r w:rsidRPr="005E62F4">
        <w:rPr>
          <w:rFonts w:asciiTheme="minorHAnsi" w:hAnsiTheme="minorHAnsi" w:cstheme="minorHAnsi"/>
          <w:sz w:val="22"/>
          <w:szCs w:val="22"/>
        </w:rPr>
        <w:tab/>
        <w:t xml:space="preserve">Vzor ověřovací doložky při převodu dokumentu v digitální podobě do </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sidRPr="005E62F4">
        <w:rPr>
          <w:rFonts w:asciiTheme="minorHAnsi" w:hAnsiTheme="minorHAnsi" w:cstheme="minorHAnsi"/>
          <w:sz w:val="22"/>
          <w:szCs w:val="22"/>
        </w:rPr>
        <w:t xml:space="preserve">dokumentu v analogové podobě podle </w:t>
      </w:r>
      <w:proofErr w:type="spellStart"/>
      <w:r w:rsidRPr="005E62F4">
        <w:rPr>
          <w:rFonts w:asciiTheme="minorHAnsi" w:hAnsiTheme="minorHAnsi" w:cstheme="minorHAnsi"/>
          <w:sz w:val="22"/>
          <w:szCs w:val="22"/>
        </w:rPr>
        <w:t>ust</w:t>
      </w:r>
      <w:proofErr w:type="spellEnd"/>
      <w:r w:rsidRPr="005E62F4">
        <w:rPr>
          <w:rFonts w:asciiTheme="minorHAnsi" w:hAnsiTheme="minorHAnsi" w:cstheme="minorHAnsi"/>
          <w:sz w:val="22"/>
          <w:szCs w:val="22"/>
        </w:rPr>
        <w:t xml:space="preserve">. § 69a zákona o archivnictví a </w:t>
      </w:r>
      <w:r>
        <w:rPr>
          <w:rFonts w:asciiTheme="minorHAnsi" w:hAnsiTheme="minorHAnsi" w:cstheme="minorHAnsi"/>
          <w:sz w:val="22"/>
          <w:szCs w:val="22"/>
        </w:rPr>
        <w:tab/>
      </w:r>
      <w:r>
        <w:rPr>
          <w:rFonts w:asciiTheme="minorHAnsi" w:hAnsiTheme="minorHAnsi" w:cstheme="minorHAnsi"/>
          <w:sz w:val="22"/>
          <w:szCs w:val="22"/>
        </w:rPr>
        <w:tab/>
      </w:r>
      <w:r w:rsidRPr="005E62F4">
        <w:rPr>
          <w:rFonts w:asciiTheme="minorHAnsi" w:hAnsiTheme="minorHAnsi" w:cstheme="minorHAnsi"/>
          <w:sz w:val="22"/>
          <w:szCs w:val="22"/>
        </w:rPr>
        <w:t>spisové službě</w:t>
      </w:r>
    </w:p>
    <w:p w:rsidR="005E62F4" w:rsidRPr="005E62F4" w:rsidRDefault="005E62F4" w:rsidP="005E62F4">
      <w:pPr>
        <w:pStyle w:val="Odstavecseseznamem"/>
        <w:numPr>
          <w:ilvl w:val="0"/>
          <w:numId w:val="23"/>
        </w:numPr>
        <w:rPr>
          <w:rFonts w:asciiTheme="minorHAnsi" w:hAnsiTheme="minorHAnsi" w:cstheme="minorHAnsi"/>
          <w:sz w:val="22"/>
          <w:szCs w:val="22"/>
        </w:rPr>
      </w:pPr>
      <w:r w:rsidRPr="005E62F4">
        <w:rPr>
          <w:rFonts w:asciiTheme="minorHAnsi" w:hAnsiTheme="minorHAnsi" w:cstheme="minorHAnsi"/>
          <w:sz w:val="22"/>
          <w:szCs w:val="22"/>
        </w:rPr>
        <w:t>Příloha č. 7</w:t>
      </w:r>
      <w:r w:rsidRPr="005E62F4">
        <w:rPr>
          <w:rFonts w:asciiTheme="minorHAnsi" w:hAnsiTheme="minorHAnsi" w:cstheme="minorHAnsi"/>
          <w:sz w:val="22"/>
          <w:szCs w:val="22"/>
        </w:rPr>
        <w:tab/>
        <w:t>Vzor výpůjčního lístku ze spisovny</w:t>
      </w:r>
    </w:p>
    <w:p w:rsidR="005E62F4" w:rsidRPr="005E62F4" w:rsidRDefault="005E62F4" w:rsidP="005E62F4">
      <w:pPr>
        <w:pStyle w:val="Odstavecseseznamem"/>
        <w:numPr>
          <w:ilvl w:val="0"/>
          <w:numId w:val="23"/>
        </w:numPr>
        <w:rPr>
          <w:rFonts w:asciiTheme="minorHAnsi" w:hAnsiTheme="minorHAnsi" w:cstheme="minorHAnsi"/>
          <w:sz w:val="22"/>
          <w:szCs w:val="22"/>
        </w:rPr>
      </w:pPr>
      <w:r w:rsidRPr="005E62F4">
        <w:rPr>
          <w:rFonts w:asciiTheme="minorHAnsi" w:hAnsiTheme="minorHAnsi" w:cstheme="minorHAnsi"/>
          <w:sz w:val="22"/>
          <w:szCs w:val="22"/>
        </w:rPr>
        <w:t>Příloha č. 8</w:t>
      </w:r>
      <w:r w:rsidRPr="005E62F4">
        <w:rPr>
          <w:rFonts w:asciiTheme="minorHAnsi" w:hAnsiTheme="minorHAnsi" w:cstheme="minorHAnsi"/>
          <w:sz w:val="22"/>
          <w:szCs w:val="22"/>
        </w:rPr>
        <w:tab/>
        <w:t>Vzor skartačního návrhu.</w:t>
      </w:r>
    </w:p>
    <w:p w:rsidR="00C75B41" w:rsidRDefault="00C75B41" w:rsidP="001809D0">
      <w:pPr>
        <w:widowControl w:val="0"/>
        <w:autoSpaceDE w:val="0"/>
        <w:autoSpaceDN w:val="0"/>
        <w:adjustRightInd w:val="0"/>
        <w:spacing w:after="0" w:line="240" w:lineRule="auto"/>
        <w:jc w:val="center"/>
        <w:rPr>
          <w:rFonts w:cstheme="minorHAnsi"/>
          <w:b/>
        </w:rPr>
      </w:pPr>
    </w:p>
    <w:p w:rsidR="001809D0" w:rsidRPr="00E00AE8" w:rsidRDefault="001809D0" w:rsidP="001809D0">
      <w:pPr>
        <w:widowControl w:val="0"/>
        <w:autoSpaceDE w:val="0"/>
        <w:autoSpaceDN w:val="0"/>
        <w:adjustRightInd w:val="0"/>
        <w:spacing w:after="0" w:line="240" w:lineRule="auto"/>
        <w:jc w:val="center"/>
        <w:rPr>
          <w:rFonts w:cstheme="minorHAnsi"/>
          <w:b/>
        </w:rPr>
      </w:pPr>
      <w:r w:rsidRPr="00E00AE8">
        <w:rPr>
          <w:rFonts w:cstheme="minorHAnsi"/>
          <w:b/>
        </w:rPr>
        <w:t xml:space="preserve">Článek </w:t>
      </w:r>
      <w:r w:rsidR="00C75B41">
        <w:rPr>
          <w:rFonts w:cstheme="minorHAnsi"/>
          <w:b/>
        </w:rPr>
        <w:t>17.</w:t>
      </w:r>
    </w:p>
    <w:p w:rsidR="001809D0" w:rsidRPr="000907CB" w:rsidRDefault="001B39CA" w:rsidP="001B39CA">
      <w:pPr>
        <w:widowControl w:val="0"/>
        <w:autoSpaceDE w:val="0"/>
        <w:autoSpaceDN w:val="0"/>
        <w:adjustRightInd w:val="0"/>
        <w:spacing w:after="120" w:line="240" w:lineRule="auto"/>
        <w:jc w:val="center"/>
        <w:rPr>
          <w:rFonts w:cstheme="minorHAnsi"/>
          <w:b/>
          <w:u w:val="single"/>
        </w:rPr>
      </w:pPr>
      <w:r>
        <w:rPr>
          <w:b/>
          <w:bCs/>
          <w:u w:val="single"/>
        </w:rPr>
        <w:t>Závěrečná ustanovení</w:t>
      </w:r>
    </w:p>
    <w:p w:rsidR="00C75B41" w:rsidRDefault="001B39CA" w:rsidP="00B2557E">
      <w:pPr>
        <w:pStyle w:val="ZkladntextIMP"/>
        <w:numPr>
          <w:ilvl w:val="0"/>
          <w:numId w:val="26"/>
        </w:numPr>
        <w:spacing w:after="120" w:line="240" w:lineRule="auto"/>
        <w:ind w:left="567" w:hanging="567"/>
        <w:jc w:val="both"/>
        <w:rPr>
          <w:rFonts w:asciiTheme="minorHAnsi" w:hAnsiTheme="minorHAnsi" w:cstheme="minorHAnsi"/>
          <w:color w:val="000000"/>
          <w:sz w:val="22"/>
          <w:szCs w:val="22"/>
        </w:rPr>
      </w:pPr>
      <w:r w:rsidRPr="001B39CA">
        <w:rPr>
          <w:rFonts w:asciiTheme="minorHAnsi" w:hAnsiTheme="minorHAnsi" w:cstheme="minorHAnsi"/>
          <w:color w:val="000000"/>
          <w:sz w:val="22"/>
          <w:szCs w:val="22"/>
        </w:rPr>
        <w:t>Tento řád se přiměřeně použije na nakládání s dokumenty organizačních složek obce a orgánů obce</w:t>
      </w:r>
      <w:r w:rsidR="00D652C2">
        <w:rPr>
          <w:rFonts w:asciiTheme="minorHAnsi" w:hAnsiTheme="minorHAnsi" w:cstheme="minorHAnsi"/>
          <w:color w:val="000000"/>
          <w:sz w:val="22"/>
          <w:szCs w:val="22"/>
        </w:rPr>
        <w:t>.</w:t>
      </w:r>
    </w:p>
    <w:p w:rsidR="000C6F43" w:rsidRDefault="001B39CA" w:rsidP="00B2557E">
      <w:pPr>
        <w:pStyle w:val="ZkladntextIMP"/>
        <w:numPr>
          <w:ilvl w:val="0"/>
          <w:numId w:val="26"/>
        </w:numPr>
        <w:spacing w:after="120" w:line="240" w:lineRule="auto"/>
        <w:ind w:left="567" w:hanging="567"/>
        <w:jc w:val="both"/>
        <w:rPr>
          <w:rFonts w:asciiTheme="minorHAnsi" w:hAnsiTheme="minorHAnsi" w:cstheme="minorHAnsi"/>
          <w:color w:val="000000"/>
          <w:sz w:val="22"/>
          <w:szCs w:val="22"/>
        </w:rPr>
      </w:pPr>
      <w:r w:rsidRPr="00C75B41">
        <w:rPr>
          <w:rFonts w:asciiTheme="minorHAnsi" w:hAnsiTheme="minorHAnsi" w:cstheme="minorHAnsi"/>
          <w:color w:val="000000"/>
          <w:sz w:val="22"/>
          <w:szCs w:val="22"/>
        </w:rPr>
        <w:t>Pokud se na manipulaci s některými dokumenty vztahují zvláštní předpisy (např. dokumenty obsahující utajované informace, dokumenty, jejichž evidenci vede zvláštní útvar úřadu původce, atd.) a tento řád stanovuje manipulaci s těmito dokumenty odlišně, mají zvláštní předpisy přednost.</w:t>
      </w:r>
    </w:p>
    <w:p w:rsidR="0071149C" w:rsidRDefault="00E45AE7" w:rsidP="00B2557E">
      <w:pPr>
        <w:pStyle w:val="ZkladntextIMP"/>
        <w:numPr>
          <w:ilvl w:val="0"/>
          <w:numId w:val="26"/>
        </w:numPr>
        <w:spacing w:after="120" w:line="240" w:lineRule="auto"/>
        <w:ind w:left="567" w:hanging="567"/>
        <w:jc w:val="both"/>
        <w:rPr>
          <w:rFonts w:asciiTheme="minorHAnsi" w:hAnsiTheme="minorHAnsi" w:cstheme="minorHAnsi"/>
          <w:color w:val="000000"/>
          <w:sz w:val="22"/>
          <w:szCs w:val="22"/>
        </w:rPr>
      </w:pPr>
      <w:r w:rsidRPr="00780008">
        <w:rPr>
          <w:rFonts w:asciiTheme="minorHAnsi" w:hAnsiTheme="minorHAnsi" w:cstheme="minorHAnsi"/>
          <w:color w:val="000000"/>
          <w:sz w:val="22"/>
          <w:szCs w:val="22"/>
        </w:rPr>
        <w:t xml:space="preserve">Osobní údaje obsažené v dokumentech </w:t>
      </w:r>
      <w:r w:rsidRPr="00780008">
        <w:rPr>
          <w:rFonts w:asciiTheme="minorHAnsi" w:hAnsiTheme="minorHAnsi" w:cstheme="minorHAnsi"/>
          <w:sz w:val="22"/>
          <w:szCs w:val="22"/>
        </w:rPr>
        <w:t xml:space="preserve">doručených do úřadu původce nebo </w:t>
      </w:r>
      <w:r w:rsidR="000C6F43" w:rsidRPr="00780008">
        <w:rPr>
          <w:rFonts w:asciiTheme="minorHAnsi" w:hAnsiTheme="minorHAnsi" w:cstheme="minorHAnsi"/>
          <w:sz w:val="22"/>
          <w:szCs w:val="22"/>
        </w:rPr>
        <w:t>v</w:t>
      </w:r>
      <w:r w:rsidRPr="00780008">
        <w:rPr>
          <w:rFonts w:asciiTheme="minorHAnsi" w:hAnsiTheme="minorHAnsi" w:cstheme="minorHAnsi"/>
          <w:sz w:val="22"/>
          <w:szCs w:val="22"/>
        </w:rPr>
        <w:t xml:space="preserve"> dokument</w:t>
      </w:r>
      <w:r w:rsidR="000C6F43" w:rsidRPr="00780008">
        <w:rPr>
          <w:rFonts w:asciiTheme="minorHAnsi" w:hAnsiTheme="minorHAnsi" w:cstheme="minorHAnsi"/>
          <w:sz w:val="22"/>
          <w:szCs w:val="22"/>
        </w:rPr>
        <w:t>ech</w:t>
      </w:r>
      <w:r w:rsidRPr="00780008">
        <w:rPr>
          <w:rFonts w:asciiTheme="minorHAnsi" w:hAnsiTheme="minorHAnsi" w:cstheme="minorHAnsi"/>
          <w:sz w:val="22"/>
          <w:szCs w:val="22"/>
        </w:rPr>
        <w:t xml:space="preserve"> vznikl</w:t>
      </w:r>
      <w:r w:rsidR="000C6F43" w:rsidRPr="00780008">
        <w:rPr>
          <w:rFonts w:asciiTheme="minorHAnsi" w:hAnsiTheme="minorHAnsi" w:cstheme="minorHAnsi"/>
          <w:sz w:val="22"/>
          <w:szCs w:val="22"/>
        </w:rPr>
        <w:t>ých</w:t>
      </w:r>
      <w:r w:rsidRPr="00780008">
        <w:rPr>
          <w:rFonts w:asciiTheme="minorHAnsi" w:hAnsiTheme="minorHAnsi" w:cstheme="minorHAnsi"/>
          <w:sz w:val="22"/>
          <w:szCs w:val="22"/>
        </w:rPr>
        <w:t xml:space="preserve"> z činnosti </w:t>
      </w:r>
      <w:r w:rsidR="000C6F43" w:rsidRPr="00780008">
        <w:rPr>
          <w:rFonts w:asciiTheme="minorHAnsi" w:hAnsiTheme="minorHAnsi" w:cstheme="minorHAnsi"/>
          <w:sz w:val="22"/>
          <w:szCs w:val="22"/>
        </w:rPr>
        <w:t xml:space="preserve">původce jsou zpracovávány v souladu s platnými právními předpisy a </w:t>
      </w:r>
      <w:bookmarkStart w:id="2" w:name="_Hlk505103918"/>
      <w:r w:rsidR="000C6F43" w:rsidRPr="00780008">
        <w:rPr>
          <w:rFonts w:asciiTheme="minorHAnsi" w:hAnsiTheme="minorHAnsi" w:cstheme="minorHAnsi"/>
          <w:sz w:val="22"/>
          <w:szCs w:val="22"/>
        </w:rPr>
        <w:t xml:space="preserve">normami, </w:t>
      </w:r>
      <w:r w:rsidR="00780008" w:rsidRPr="00780008">
        <w:rPr>
          <w:rFonts w:asciiTheme="minorHAnsi" w:hAnsiTheme="minorHAnsi" w:cstheme="minorHAnsi"/>
          <w:color w:val="000000"/>
          <w:sz w:val="22"/>
          <w:szCs w:val="22"/>
        </w:rPr>
        <w:t xml:space="preserve">způsobem, který zaručí náležitou bezpečnost a důvěrnost těchto údajů, mimo jiné za účelem zabránění neoprávněnému přístupu k nim. </w:t>
      </w:r>
      <w:r w:rsidR="00780008">
        <w:rPr>
          <w:rFonts w:asciiTheme="minorHAnsi" w:hAnsiTheme="minorHAnsi" w:cstheme="minorHAnsi"/>
          <w:color w:val="000000"/>
          <w:sz w:val="22"/>
          <w:szCs w:val="22"/>
        </w:rPr>
        <w:t>Původce důsledně dbá na minimalizaci zpracovávání o</w:t>
      </w:r>
      <w:r w:rsidR="00780008" w:rsidRPr="00780008">
        <w:rPr>
          <w:rFonts w:asciiTheme="minorHAnsi" w:hAnsiTheme="minorHAnsi" w:cstheme="minorHAnsi"/>
          <w:color w:val="000000"/>
          <w:sz w:val="22"/>
          <w:szCs w:val="22"/>
        </w:rPr>
        <w:t>sobní</w:t>
      </w:r>
      <w:r w:rsidR="00780008">
        <w:rPr>
          <w:rFonts w:asciiTheme="minorHAnsi" w:hAnsiTheme="minorHAnsi" w:cstheme="minorHAnsi"/>
          <w:color w:val="000000"/>
          <w:sz w:val="22"/>
          <w:szCs w:val="22"/>
        </w:rPr>
        <w:t>ch údajů</w:t>
      </w:r>
      <w:r w:rsidR="00780008" w:rsidRPr="00780008">
        <w:rPr>
          <w:rFonts w:asciiTheme="minorHAnsi" w:hAnsiTheme="minorHAnsi" w:cstheme="minorHAnsi"/>
          <w:sz w:val="22"/>
          <w:szCs w:val="22"/>
        </w:rPr>
        <w:t xml:space="preserve"> </w:t>
      </w:r>
      <w:r w:rsidR="000C6F43" w:rsidRPr="00780008">
        <w:rPr>
          <w:rFonts w:asciiTheme="minorHAnsi" w:hAnsiTheme="minorHAnsi" w:cstheme="minorHAnsi"/>
          <w:sz w:val="22"/>
          <w:szCs w:val="22"/>
        </w:rPr>
        <w:t xml:space="preserve">tak, aby </w:t>
      </w:r>
      <w:r w:rsidR="00780008">
        <w:rPr>
          <w:rFonts w:asciiTheme="minorHAnsi" w:hAnsiTheme="minorHAnsi" w:cstheme="minorHAnsi"/>
          <w:sz w:val="22"/>
          <w:szCs w:val="22"/>
        </w:rPr>
        <w:t xml:space="preserve">osobní údaje byly zpracovávány pouze </w:t>
      </w:r>
      <w:r w:rsidR="000C6F43" w:rsidRPr="00780008">
        <w:rPr>
          <w:rFonts w:asciiTheme="minorHAnsi" w:hAnsiTheme="minorHAnsi" w:cstheme="minorHAnsi"/>
          <w:color w:val="000000"/>
          <w:sz w:val="22"/>
          <w:szCs w:val="22"/>
        </w:rPr>
        <w:t>v nezbytném rozsahu</w:t>
      </w:r>
      <w:r w:rsidR="00780008">
        <w:rPr>
          <w:rFonts w:asciiTheme="minorHAnsi" w:hAnsiTheme="minorHAnsi" w:cstheme="minorHAnsi"/>
          <w:color w:val="000000"/>
          <w:sz w:val="22"/>
          <w:szCs w:val="22"/>
        </w:rPr>
        <w:t xml:space="preserve">, </w:t>
      </w:r>
      <w:r w:rsidR="000C6F43" w:rsidRPr="00780008">
        <w:rPr>
          <w:rFonts w:asciiTheme="minorHAnsi" w:hAnsiTheme="minorHAnsi" w:cstheme="minorHAnsi"/>
          <w:color w:val="000000"/>
          <w:sz w:val="22"/>
          <w:szCs w:val="22"/>
        </w:rPr>
        <w:t>korektně, transparentně</w:t>
      </w:r>
      <w:r w:rsidR="00780008">
        <w:rPr>
          <w:rFonts w:asciiTheme="minorHAnsi" w:hAnsiTheme="minorHAnsi" w:cstheme="minorHAnsi"/>
          <w:color w:val="000000"/>
          <w:sz w:val="22"/>
          <w:szCs w:val="22"/>
        </w:rPr>
        <w:t xml:space="preserve">, </w:t>
      </w:r>
      <w:r w:rsidR="000C6F43" w:rsidRPr="00780008">
        <w:rPr>
          <w:rFonts w:asciiTheme="minorHAnsi" w:hAnsiTheme="minorHAnsi" w:cstheme="minorHAnsi"/>
          <w:color w:val="000000"/>
          <w:sz w:val="22"/>
          <w:szCs w:val="22"/>
        </w:rPr>
        <w:t>ke konkrétním jednoznačným a legitimním účelům na legitimním (zákonném) základě</w:t>
      </w:r>
      <w:r w:rsidR="00780008">
        <w:rPr>
          <w:rFonts w:asciiTheme="minorHAnsi" w:hAnsiTheme="minorHAnsi" w:cstheme="minorHAnsi"/>
          <w:color w:val="000000"/>
          <w:sz w:val="22"/>
          <w:szCs w:val="22"/>
        </w:rPr>
        <w:t xml:space="preserve"> </w:t>
      </w:r>
      <w:r w:rsidR="00780008" w:rsidRPr="00780008">
        <w:rPr>
          <w:rFonts w:asciiTheme="minorHAnsi" w:hAnsiTheme="minorHAnsi" w:cstheme="minorHAnsi"/>
          <w:color w:val="000000"/>
          <w:sz w:val="22"/>
          <w:szCs w:val="22"/>
        </w:rPr>
        <w:t>a</w:t>
      </w:r>
      <w:r w:rsidR="00780008">
        <w:rPr>
          <w:rFonts w:asciiTheme="minorHAnsi" w:hAnsiTheme="minorHAnsi" w:cstheme="minorHAnsi"/>
          <w:color w:val="000000"/>
          <w:sz w:val="22"/>
          <w:szCs w:val="22"/>
        </w:rPr>
        <w:t xml:space="preserve"> aby</w:t>
      </w:r>
      <w:r w:rsidRPr="00780008">
        <w:rPr>
          <w:rFonts w:asciiTheme="minorHAnsi" w:hAnsiTheme="minorHAnsi" w:cstheme="minorHAnsi"/>
          <w:color w:val="000000"/>
          <w:sz w:val="22"/>
          <w:szCs w:val="22"/>
        </w:rPr>
        <w:t xml:space="preserve"> doba, po kterou jsou osobní údaje uchovávány, </w:t>
      </w:r>
      <w:r w:rsidR="00780008">
        <w:rPr>
          <w:rFonts w:asciiTheme="minorHAnsi" w:hAnsiTheme="minorHAnsi" w:cstheme="minorHAnsi"/>
          <w:color w:val="000000"/>
          <w:sz w:val="22"/>
          <w:szCs w:val="22"/>
        </w:rPr>
        <w:t xml:space="preserve">byla </w:t>
      </w:r>
      <w:r w:rsidRPr="00780008">
        <w:rPr>
          <w:rFonts w:asciiTheme="minorHAnsi" w:hAnsiTheme="minorHAnsi" w:cstheme="minorHAnsi"/>
          <w:color w:val="000000"/>
          <w:sz w:val="22"/>
          <w:szCs w:val="22"/>
        </w:rPr>
        <w:t xml:space="preserve">omezena na nezbytné minimum. </w:t>
      </w:r>
    </w:p>
    <w:bookmarkEnd w:id="2"/>
    <w:p w:rsidR="001B39CA" w:rsidRPr="001B39CA" w:rsidRDefault="001B39CA" w:rsidP="00B2557E">
      <w:pPr>
        <w:pStyle w:val="ZkladntextIMP"/>
        <w:numPr>
          <w:ilvl w:val="0"/>
          <w:numId w:val="26"/>
        </w:numPr>
        <w:spacing w:after="120" w:line="240" w:lineRule="auto"/>
        <w:ind w:left="567" w:hanging="567"/>
        <w:jc w:val="both"/>
        <w:rPr>
          <w:rFonts w:asciiTheme="minorHAnsi" w:hAnsiTheme="minorHAnsi" w:cstheme="minorHAnsi"/>
          <w:color w:val="000000"/>
          <w:sz w:val="22"/>
          <w:szCs w:val="22"/>
        </w:rPr>
      </w:pPr>
      <w:r w:rsidRPr="001B39CA">
        <w:rPr>
          <w:rFonts w:asciiTheme="minorHAnsi" w:hAnsiTheme="minorHAnsi" w:cstheme="minorHAnsi"/>
          <w:sz w:val="22"/>
          <w:szCs w:val="22"/>
        </w:rPr>
        <w:t>Nedodržení nebo porušení tohoto řádu zaměstnanci původce se považuje za porušení pracovní kázně.</w:t>
      </w:r>
    </w:p>
    <w:p w:rsidR="001B39CA" w:rsidRPr="001B39CA" w:rsidRDefault="001B39CA" w:rsidP="00B2557E">
      <w:pPr>
        <w:pStyle w:val="ZkladntextIMP"/>
        <w:numPr>
          <w:ilvl w:val="0"/>
          <w:numId w:val="26"/>
        </w:numPr>
        <w:spacing w:after="120" w:line="240" w:lineRule="auto"/>
        <w:ind w:left="567" w:hanging="567"/>
        <w:jc w:val="both"/>
        <w:rPr>
          <w:rFonts w:asciiTheme="minorHAnsi" w:hAnsiTheme="minorHAnsi" w:cstheme="minorHAnsi"/>
          <w:color w:val="000000"/>
          <w:sz w:val="22"/>
          <w:szCs w:val="22"/>
        </w:rPr>
      </w:pPr>
      <w:r w:rsidRPr="001B39CA">
        <w:rPr>
          <w:rFonts w:asciiTheme="minorHAnsi" w:hAnsiTheme="minorHAnsi" w:cstheme="minorHAnsi"/>
          <w:sz w:val="22"/>
          <w:szCs w:val="22"/>
        </w:rPr>
        <w:t xml:space="preserve">Změny a doplňky tohoto řádu a vydání nového řádu </w:t>
      </w:r>
      <w:r w:rsidRPr="001B39CA">
        <w:rPr>
          <w:rFonts w:asciiTheme="minorHAnsi" w:hAnsiTheme="minorHAnsi" w:cstheme="minorHAnsi"/>
          <w:color w:val="000000"/>
          <w:sz w:val="22"/>
          <w:szCs w:val="22"/>
        </w:rPr>
        <w:t>schvaluje starosta obce.</w:t>
      </w:r>
    </w:p>
    <w:p w:rsidR="00071A1C" w:rsidRDefault="001B39CA" w:rsidP="00B2557E">
      <w:pPr>
        <w:pStyle w:val="ZkladntextIMP"/>
        <w:numPr>
          <w:ilvl w:val="0"/>
          <w:numId w:val="26"/>
        </w:numPr>
        <w:spacing w:after="120" w:line="240" w:lineRule="auto"/>
        <w:ind w:left="567" w:hanging="567"/>
        <w:jc w:val="both"/>
        <w:rPr>
          <w:rFonts w:asciiTheme="minorHAnsi" w:hAnsiTheme="minorHAnsi" w:cstheme="minorHAnsi"/>
          <w:color w:val="000000"/>
          <w:sz w:val="22"/>
          <w:szCs w:val="22"/>
        </w:rPr>
      </w:pPr>
      <w:r w:rsidRPr="00071A1C">
        <w:rPr>
          <w:rFonts w:asciiTheme="minorHAnsi" w:hAnsiTheme="minorHAnsi" w:cstheme="minorHAnsi"/>
          <w:sz w:val="22"/>
          <w:szCs w:val="22"/>
        </w:rPr>
        <w:t xml:space="preserve">Tímto řádem </w:t>
      </w:r>
      <w:r w:rsidRPr="00071A1C">
        <w:rPr>
          <w:rFonts w:asciiTheme="minorHAnsi" w:hAnsiTheme="minorHAnsi" w:cstheme="minorHAnsi"/>
          <w:color w:val="000000"/>
          <w:sz w:val="22"/>
          <w:szCs w:val="22"/>
        </w:rPr>
        <w:t>se ruší</w:t>
      </w:r>
      <w:r w:rsidR="00071A1C">
        <w:rPr>
          <w:rFonts w:asciiTheme="minorHAnsi" w:hAnsiTheme="minorHAnsi" w:cstheme="minorHAnsi"/>
          <w:color w:val="000000"/>
          <w:sz w:val="22"/>
          <w:szCs w:val="22"/>
        </w:rPr>
        <w:t xml:space="preserve"> „Spisový a skartační řád obce“</w:t>
      </w:r>
      <w:r w:rsidRPr="00071A1C">
        <w:rPr>
          <w:rFonts w:asciiTheme="minorHAnsi" w:hAnsiTheme="minorHAnsi" w:cstheme="minorHAnsi"/>
          <w:color w:val="000000"/>
          <w:sz w:val="22"/>
          <w:szCs w:val="22"/>
        </w:rPr>
        <w:t>, ze dne</w:t>
      </w:r>
      <w:r w:rsidR="00071A1C" w:rsidRPr="00071A1C">
        <w:rPr>
          <w:rFonts w:asciiTheme="minorHAnsi" w:hAnsiTheme="minorHAnsi" w:cstheme="minorHAnsi"/>
          <w:color w:val="000000"/>
          <w:sz w:val="22"/>
          <w:szCs w:val="22"/>
        </w:rPr>
        <w:t xml:space="preserve"> 22.10.2003</w:t>
      </w:r>
    </w:p>
    <w:p w:rsidR="001B39CA" w:rsidRPr="00071A1C" w:rsidRDefault="001B39CA" w:rsidP="00B2557E">
      <w:pPr>
        <w:pStyle w:val="ZkladntextIMP"/>
        <w:numPr>
          <w:ilvl w:val="0"/>
          <w:numId w:val="26"/>
        </w:numPr>
        <w:spacing w:after="120" w:line="240" w:lineRule="auto"/>
        <w:ind w:left="567" w:hanging="567"/>
        <w:jc w:val="both"/>
        <w:rPr>
          <w:rFonts w:asciiTheme="minorHAnsi" w:hAnsiTheme="minorHAnsi" w:cstheme="minorHAnsi"/>
          <w:color w:val="000000"/>
          <w:sz w:val="22"/>
          <w:szCs w:val="22"/>
        </w:rPr>
      </w:pPr>
      <w:r w:rsidRPr="00071A1C">
        <w:rPr>
          <w:rFonts w:asciiTheme="minorHAnsi" w:hAnsiTheme="minorHAnsi" w:cstheme="minorHAnsi"/>
          <w:sz w:val="22"/>
          <w:szCs w:val="22"/>
        </w:rPr>
        <w:t xml:space="preserve">Tento řád </w:t>
      </w:r>
      <w:r w:rsidRPr="00071A1C">
        <w:rPr>
          <w:rFonts w:asciiTheme="minorHAnsi" w:hAnsiTheme="minorHAnsi" w:cstheme="minorHAnsi"/>
          <w:color w:val="000000" w:themeColor="text1"/>
          <w:sz w:val="22"/>
          <w:szCs w:val="22"/>
        </w:rPr>
        <w:t xml:space="preserve">nabývá platnosti a účinnosti dnem </w:t>
      </w:r>
      <w:r w:rsidR="00B96E31" w:rsidRPr="00071A1C">
        <w:rPr>
          <w:rFonts w:asciiTheme="minorHAnsi" w:hAnsiTheme="minorHAnsi" w:cstheme="minorHAnsi"/>
          <w:color w:val="000000" w:themeColor="text1"/>
          <w:sz w:val="22"/>
          <w:szCs w:val="22"/>
        </w:rPr>
        <w:t>1.9.2018.</w:t>
      </w:r>
    </w:p>
    <w:p w:rsidR="00627C15" w:rsidRDefault="00627C15" w:rsidP="00627C15">
      <w:pPr>
        <w:pStyle w:val="Zkladntext0"/>
        <w:rPr>
          <w:i/>
          <w:sz w:val="22"/>
        </w:rPr>
      </w:pPr>
    </w:p>
    <w:p w:rsidR="00274A90" w:rsidRPr="00E00AE8" w:rsidRDefault="00274A90" w:rsidP="003175AC">
      <w:pPr>
        <w:widowControl w:val="0"/>
        <w:autoSpaceDE w:val="0"/>
        <w:autoSpaceDN w:val="0"/>
        <w:adjustRightInd w:val="0"/>
        <w:spacing w:after="0" w:line="240" w:lineRule="auto"/>
        <w:rPr>
          <w:rFonts w:cstheme="minorHAnsi"/>
          <w:b/>
          <w:bCs/>
        </w:rPr>
      </w:pPr>
      <w:bookmarkStart w:id="3" w:name="_Hlk504835603"/>
    </w:p>
    <w:p w:rsidR="003175AC" w:rsidRPr="00E00AE8" w:rsidRDefault="003175AC" w:rsidP="003175AC">
      <w:pPr>
        <w:spacing w:after="0" w:line="240" w:lineRule="auto"/>
        <w:ind w:left="5387"/>
        <w:rPr>
          <w:rFonts w:cstheme="minorHAnsi"/>
        </w:rPr>
      </w:pPr>
      <w:r w:rsidRPr="00E00AE8">
        <w:rPr>
          <w:rFonts w:cstheme="minorHAnsi"/>
        </w:rPr>
        <w:tab/>
      </w:r>
      <w:r w:rsidRPr="00E00AE8">
        <w:rPr>
          <w:rFonts w:cstheme="minorHAnsi"/>
        </w:rPr>
        <w:tab/>
      </w:r>
      <w:r w:rsidRPr="00E00AE8">
        <w:rPr>
          <w:rFonts w:cstheme="minorHAnsi"/>
        </w:rPr>
        <w:tab/>
      </w:r>
      <w:r w:rsidRPr="00E00AE8">
        <w:rPr>
          <w:rFonts w:cstheme="minorHAnsi"/>
        </w:rPr>
        <w:tab/>
      </w:r>
      <w:r w:rsidRPr="00E00AE8">
        <w:rPr>
          <w:rFonts w:cstheme="minorHAnsi"/>
        </w:rPr>
        <w:tab/>
      </w:r>
    </w:p>
    <w:p w:rsidR="00E417D3" w:rsidRPr="00E00AE8" w:rsidRDefault="001B39CA" w:rsidP="001B39CA">
      <w:pPr>
        <w:spacing w:after="0" w:line="240" w:lineRule="auto"/>
        <w:ind w:left="4962"/>
        <w:jc w:val="center"/>
        <w:rPr>
          <w:rFonts w:cstheme="minorHAnsi"/>
        </w:rPr>
      </w:pPr>
      <w:r>
        <w:rPr>
          <w:rFonts w:cstheme="minorHAnsi"/>
        </w:rPr>
        <w:t>________________________</w:t>
      </w:r>
    </w:p>
    <w:p w:rsidR="00E417D3" w:rsidRPr="00E00AE8" w:rsidRDefault="00B96E31" w:rsidP="001B39CA">
      <w:pPr>
        <w:spacing w:after="0" w:line="240" w:lineRule="auto"/>
        <w:ind w:left="4962"/>
        <w:jc w:val="center"/>
        <w:rPr>
          <w:rFonts w:cstheme="minorHAnsi"/>
        </w:rPr>
      </w:pPr>
      <w:r>
        <w:rPr>
          <w:rFonts w:cstheme="minorHAnsi"/>
        </w:rPr>
        <w:t xml:space="preserve">Ing. Jiří Kazda </w:t>
      </w:r>
    </w:p>
    <w:p w:rsidR="003175AC" w:rsidRPr="00E00AE8" w:rsidRDefault="00E417D3" w:rsidP="001B39CA">
      <w:pPr>
        <w:spacing w:after="0" w:line="240" w:lineRule="auto"/>
        <w:ind w:left="4962"/>
        <w:jc w:val="center"/>
        <w:rPr>
          <w:rFonts w:cstheme="minorHAnsi"/>
        </w:rPr>
      </w:pPr>
      <w:r w:rsidRPr="00E00AE8">
        <w:rPr>
          <w:rFonts w:cstheme="minorHAnsi"/>
        </w:rPr>
        <w:t>starosta obce</w:t>
      </w:r>
    </w:p>
    <w:p w:rsidR="00F70FBE" w:rsidRDefault="00F70FBE" w:rsidP="00F70FBE">
      <w:pPr>
        <w:spacing w:after="0" w:line="240" w:lineRule="auto"/>
        <w:rPr>
          <w:rFonts w:cstheme="minorHAnsi"/>
          <w:b/>
          <w:bCs/>
        </w:rPr>
      </w:pPr>
    </w:p>
    <w:bookmarkEnd w:id="3"/>
    <w:p w:rsidR="00F70FBE" w:rsidRDefault="00F70FBE" w:rsidP="003175AC">
      <w:pPr>
        <w:widowControl w:val="0"/>
        <w:autoSpaceDE w:val="0"/>
        <w:autoSpaceDN w:val="0"/>
        <w:adjustRightInd w:val="0"/>
        <w:spacing w:after="0" w:line="240" w:lineRule="auto"/>
        <w:rPr>
          <w:rFonts w:cstheme="minorHAnsi"/>
          <w:b/>
          <w:bCs/>
        </w:rPr>
        <w:sectPr w:rsidR="00F70FBE" w:rsidSect="009A1015">
          <w:footerReference w:type="default" r:id="rId10"/>
          <w:pgSz w:w="11906" w:h="16838" w:code="9"/>
          <w:pgMar w:top="1134" w:right="1418" w:bottom="1134" w:left="1418" w:header="709" w:footer="340" w:gutter="0"/>
          <w:cols w:space="708"/>
          <w:titlePg/>
          <w:docGrid w:linePitch="360"/>
        </w:sectPr>
      </w:pPr>
    </w:p>
    <w:p w:rsidR="00F70FBE" w:rsidRDefault="00F70FBE" w:rsidP="003175AC">
      <w:pPr>
        <w:widowControl w:val="0"/>
        <w:autoSpaceDE w:val="0"/>
        <w:autoSpaceDN w:val="0"/>
        <w:adjustRightInd w:val="0"/>
        <w:spacing w:after="0" w:line="240" w:lineRule="auto"/>
        <w:rPr>
          <w:rFonts w:cstheme="minorHAnsi"/>
          <w:b/>
          <w:bCs/>
        </w:rPr>
      </w:pPr>
    </w:p>
    <w:p w:rsidR="003175AC" w:rsidRPr="00E00AE8" w:rsidRDefault="003175AC" w:rsidP="003175AC">
      <w:pPr>
        <w:widowControl w:val="0"/>
        <w:autoSpaceDE w:val="0"/>
        <w:autoSpaceDN w:val="0"/>
        <w:adjustRightInd w:val="0"/>
        <w:spacing w:after="0" w:line="240" w:lineRule="auto"/>
        <w:rPr>
          <w:rFonts w:cstheme="minorHAnsi"/>
          <w:b/>
          <w:bCs/>
        </w:rPr>
      </w:pPr>
      <w:r w:rsidRPr="00E00AE8">
        <w:rPr>
          <w:rFonts w:cstheme="minorHAnsi"/>
          <w:b/>
          <w:bCs/>
        </w:rPr>
        <w:t xml:space="preserve">Příloha č. 1 </w:t>
      </w:r>
    </w:p>
    <w:p w:rsidR="00F856DE" w:rsidRDefault="00F856DE" w:rsidP="00F856DE">
      <w:pPr>
        <w:pStyle w:val="Odstavec"/>
        <w:spacing w:after="0" w:line="240" w:lineRule="auto"/>
        <w:rPr>
          <w:rFonts w:asciiTheme="minorHAnsi" w:hAnsiTheme="minorHAnsi" w:cstheme="minorHAnsi"/>
          <w:b/>
          <w:bCs/>
          <w:color w:val="000000" w:themeColor="text1"/>
          <w:sz w:val="24"/>
          <w:szCs w:val="24"/>
        </w:rPr>
      </w:pPr>
      <w:r w:rsidRPr="00E00AE8">
        <w:rPr>
          <w:rFonts w:asciiTheme="minorHAnsi" w:hAnsiTheme="minorHAnsi" w:cstheme="minorHAnsi"/>
          <w:b/>
          <w:bCs/>
          <w:color w:val="000000" w:themeColor="text1"/>
          <w:sz w:val="24"/>
          <w:szCs w:val="24"/>
        </w:rPr>
        <w:t>Směrnice obce</w:t>
      </w:r>
      <w:r w:rsidR="00B96E31">
        <w:rPr>
          <w:rFonts w:asciiTheme="minorHAnsi" w:hAnsiTheme="minorHAnsi" w:cstheme="minorHAnsi"/>
          <w:b/>
          <w:bCs/>
          <w:color w:val="000000" w:themeColor="text1"/>
          <w:sz w:val="24"/>
          <w:szCs w:val="24"/>
        </w:rPr>
        <w:t xml:space="preserve"> Veleň č. 1/2018</w:t>
      </w:r>
      <w:r>
        <w:rPr>
          <w:rFonts w:asciiTheme="minorHAnsi" w:hAnsiTheme="minorHAnsi" w:cstheme="minorHAnsi"/>
          <w:b/>
          <w:bCs/>
          <w:color w:val="000000" w:themeColor="text1"/>
          <w:sz w:val="24"/>
          <w:szCs w:val="24"/>
        </w:rPr>
        <w:t xml:space="preserve"> – Spisový řád a skartační řád obce</w:t>
      </w:r>
      <w:r w:rsidR="00B96E31">
        <w:rPr>
          <w:rFonts w:asciiTheme="minorHAnsi" w:hAnsiTheme="minorHAnsi" w:cstheme="minorHAnsi"/>
          <w:b/>
          <w:bCs/>
          <w:color w:val="000000" w:themeColor="text1"/>
          <w:sz w:val="24"/>
          <w:szCs w:val="24"/>
        </w:rPr>
        <w:t xml:space="preserve"> Veleň</w:t>
      </w:r>
    </w:p>
    <w:p w:rsidR="00F856DE" w:rsidRDefault="00F856DE" w:rsidP="00F856DE">
      <w:pPr>
        <w:pStyle w:val="Odstavec"/>
        <w:spacing w:after="0" w:line="240" w:lineRule="auto"/>
        <w:rPr>
          <w:rFonts w:asciiTheme="minorHAnsi" w:hAnsiTheme="minorHAnsi" w:cstheme="minorHAnsi"/>
          <w:b/>
          <w:bCs/>
          <w:color w:val="000000" w:themeColor="text1"/>
          <w:sz w:val="24"/>
          <w:szCs w:val="24"/>
        </w:rPr>
      </w:pPr>
    </w:p>
    <w:p w:rsidR="00DB6995" w:rsidRDefault="00DB6995" w:rsidP="00DB6995">
      <w:pPr>
        <w:spacing w:after="0" w:line="264" w:lineRule="auto"/>
        <w:rPr>
          <w:b/>
          <w:bCs/>
        </w:rPr>
      </w:pPr>
      <w:r>
        <w:rPr>
          <w:b/>
          <w:bCs/>
        </w:rPr>
        <w:t>Spisový a skartační plán</w:t>
      </w:r>
    </w:p>
    <w:p w:rsidR="00DB6995" w:rsidRDefault="00DB6995" w:rsidP="00DB6995">
      <w:pPr>
        <w:spacing w:line="264" w:lineRule="auto"/>
        <w:rPr>
          <w:b/>
          <w:bCs/>
        </w:rPr>
      </w:pPr>
    </w:p>
    <w:p w:rsidR="00DB6995" w:rsidRDefault="00DB6995" w:rsidP="00DB6995">
      <w:pPr>
        <w:spacing w:after="0" w:line="240" w:lineRule="auto"/>
      </w:pPr>
    </w:p>
    <w:p w:rsidR="00DB6995" w:rsidRPr="00117BB7" w:rsidRDefault="00DB6995" w:rsidP="00DB6995">
      <w:pPr>
        <w:pStyle w:val="Nadpis1"/>
        <w:spacing w:before="0" w:line="240" w:lineRule="auto"/>
        <w:rPr>
          <w:rFonts w:asciiTheme="minorHAnsi" w:hAnsiTheme="minorHAnsi" w:cstheme="minorHAnsi"/>
          <w:i/>
          <w:color w:val="000000" w:themeColor="text1"/>
          <w:sz w:val="22"/>
          <w:szCs w:val="22"/>
        </w:rPr>
      </w:pPr>
      <w:r w:rsidRPr="00117BB7">
        <w:rPr>
          <w:rFonts w:asciiTheme="minorHAnsi" w:hAnsiTheme="minorHAnsi" w:cstheme="minorHAnsi"/>
          <w:i/>
          <w:color w:val="000000" w:themeColor="text1"/>
          <w:sz w:val="22"/>
          <w:szCs w:val="22"/>
        </w:rPr>
        <w:t>Rejstřík znaků spisového a skartačního plánu podle hlavních skupin</w:t>
      </w:r>
    </w:p>
    <w:p w:rsidR="00DB6995" w:rsidRDefault="00DB6995" w:rsidP="00DB6995">
      <w:pPr>
        <w:spacing w:after="0" w:line="240" w:lineRule="auto"/>
      </w:pPr>
    </w:p>
    <w:p w:rsidR="00DB6995" w:rsidRDefault="00DB6995" w:rsidP="00DB6995">
      <w:pPr>
        <w:pBdr>
          <w:bottom w:val="single" w:sz="4" w:space="1" w:color="auto"/>
        </w:pBdr>
        <w:spacing w:after="0" w:line="240" w:lineRule="auto"/>
        <w:ind w:right="2974"/>
      </w:pPr>
      <w:r>
        <w:t>Skupina dokumentů</w:t>
      </w:r>
      <w:r>
        <w:tab/>
      </w:r>
      <w:r>
        <w:tab/>
      </w:r>
      <w:r>
        <w:tab/>
      </w:r>
      <w:r>
        <w:tab/>
      </w:r>
      <w:r>
        <w:tab/>
        <w:t>Spisový znak</w:t>
      </w:r>
    </w:p>
    <w:p w:rsidR="005F5E40" w:rsidRDefault="005F5E40" w:rsidP="005F5E40">
      <w:pPr>
        <w:spacing w:after="0" w:line="240" w:lineRule="auto"/>
        <w:rPr>
          <w:rFonts w:cstheme="minorHAnsi"/>
          <w:b/>
          <w:i/>
          <w:sz w:val="20"/>
          <w:szCs w:val="20"/>
        </w:rPr>
      </w:pPr>
      <w:r w:rsidRPr="00AE7D12">
        <w:rPr>
          <w:rFonts w:cstheme="minorHAnsi"/>
          <w:b/>
          <w:i/>
          <w:sz w:val="20"/>
          <w:szCs w:val="20"/>
        </w:rPr>
        <w:t>VŠEOBECNÉ DOKUMENTY</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01. až 30.</w:t>
      </w:r>
    </w:p>
    <w:p w:rsidR="005F5E40" w:rsidRDefault="005F5E40" w:rsidP="005F5E40">
      <w:pPr>
        <w:spacing w:after="0" w:line="240" w:lineRule="auto"/>
        <w:rPr>
          <w:rFonts w:cstheme="minorHAnsi"/>
          <w:b/>
          <w:i/>
          <w:sz w:val="20"/>
          <w:szCs w:val="20"/>
        </w:rPr>
      </w:pPr>
      <w:r w:rsidRPr="00AE7D12">
        <w:rPr>
          <w:rFonts w:cstheme="minorHAnsi"/>
          <w:b/>
          <w:i/>
          <w:sz w:val="20"/>
          <w:szCs w:val="20"/>
        </w:rPr>
        <w:t>ORGNIZAČNÍ ZÁLEŽITOSTI</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31. až 43.</w:t>
      </w:r>
    </w:p>
    <w:p w:rsidR="005F5E40" w:rsidRDefault="005F5E40" w:rsidP="005F5E40">
      <w:pPr>
        <w:spacing w:after="0" w:line="240" w:lineRule="auto"/>
        <w:rPr>
          <w:rFonts w:cstheme="minorHAnsi"/>
          <w:b/>
          <w:i/>
          <w:sz w:val="20"/>
          <w:szCs w:val="20"/>
        </w:rPr>
      </w:pPr>
      <w:r w:rsidRPr="00AE7D12">
        <w:rPr>
          <w:rFonts w:cstheme="minorHAnsi"/>
          <w:b/>
          <w:i/>
          <w:sz w:val="20"/>
          <w:szCs w:val="20"/>
        </w:rPr>
        <w:t>PERSONÁLNÍ AGENDA</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44. až 49.</w:t>
      </w:r>
    </w:p>
    <w:p w:rsidR="005F5E40" w:rsidRDefault="005F5E40" w:rsidP="005F5E40">
      <w:pPr>
        <w:spacing w:after="0" w:line="240" w:lineRule="auto"/>
        <w:rPr>
          <w:rFonts w:cstheme="minorHAnsi"/>
          <w:b/>
          <w:i/>
          <w:sz w:val="20"/>
          <w:szCs w:val="20"/>
        </w:rPr>
      </w:pPr>
      <w:r>
        <w:rPr>
          <w:rFonts w:cstheme="minorHAnsi"/>
          <w:b/>
          <w:i/>
          <w:sz w:val="20"/>
          <w:szCs w:val="20"/>
        </w:rPr>
        <w:t>FINANCE</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50. až 53.</w:t>
      </w:r>
    </w:p>
    <w:p w:rsidR="005F5E40" w:rsidRDefault="005F5E40" w:rsidP="005F5E40">
      <w:pPr>
        <w:spacing w:after="0" w:line="240" w:lineRule="auto"/>
        <w:rPr>
          <w:rFonts w:cstheme="minorHAnsi"/>
          <w:b/>
          <w:i/>
          <w:sz w:val="20"/>
          <w:szCs w:val="20"/>
        </w:rPr>
      </w:pPr>
      <w:r w:rsidRPr="00AE7D12">
        <w:rPr>
          <w:rFonts w:cstheme="minorHAnsi"/>
          <w:b/>
          <w:i/>
          <w:sz w:val="20"/>
          <w:szCs w:val="20"/>
        </w:rPr>
        <w:t>ŽIVOTNÍ PROSTŘEDÍ</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54. až 65.</w:t>
      </w:r>
    </w:p>
    <w:p w:rsidR="005F5E40" w:rsidRDefault="005F5E40" w:rsidP="005F5E40">
      <w:pPr>
        <w:spacing w:after="0" w:line="240" w:lineRule="auto"/>
        <w:rPr>
          <w:rFonts w:cstheme="minorHAnsi"/>
          <w:b/>
          <w:i/>
          <w:sz w:val="20"/>
          <w:szCs w:val="20"/>
        </w:rPr>
      </w:pPr>
      <w:r w:rsidRPr="00AE7D12">
        <w:rPr>
          <w:rFonts w:cstheme="minorHAnsi"/>
          <w:b/>
          <w:i/>
          <w:sz w:val="20"/>
          <w:szCs w:val="20"/>
        </w:rPr>
        <w:t>HOSPODAŘENÍ A MAJETEK OBCE</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66. až 71.</w:t>
      </w:r>
    </w:p>
    <w:p w:rsidR="005F5E40" w:rsidRDefault="005F5E40" w:rsidP="005F5E40">
      <w:pPr>
        <w:spacing w:after="0" w:line="240" w:lineRule="auto"/>
        <w:rPr>
          <w:rFonts w:cstheme="minorHAnsi"/>
          <w:b/>
          <w:i/>
          <w:sz w:val="20"/>
          <w:szCs w:val="20"/>
        </w:rPr>
      </w:pPr>
      <w:r w:rsidRPr="00AE7D12">
        <w:rPr>
          <w:rFonts w:cstheme="minorHAnsi"/>
          <w:b/>
          <w:i/>
          <w:sz w:val="20"/>
          <w:szCs w:val="20"/>
        </w:rPr>
        <w:t>DOPRAVA A POZEMNÍ KOMUNIKACE</w:t>
      </w:r>
      <w:r>
        <w:rPr>
          <w:rFonts w:cstheme="minorHAnsi"/>
          <w:b/>
          <w:i/>
          <w:sz w:val="20"/>
          <w:szCs w:val="20"/>
        </w:rPr>
        <w:tab/>
      </w:r>
      <w:r>
        <w:rPr>
          <w:rFonts w:cstheme="minorHAnsi"/>
          <w:b/>
          <w:i/>
          <w:sz w:val="20"/>
          <w:szCs w:val="20"/>
        </w:rPr>
        <w:tab/>
      </w:r>
      <w:r>
        <w:rPr>
          <w:rFonts w:cstheme="minorHAnsi"/>
          <w:b/>
          <w:i/>
          <w:sz w:val="20"/>
          <w:szCs w:val="20"/>
        </w:rPr>
        <w:tab/>
        <w:t>72. až 73.</w:t>
      </w:r>
    </w:p>
    <w:p w:rsidR="005F5E40" w:rsidRDefault="005F5E40" w:rsidP="005F5E40">
      <w:pPr>
        <w:spacing w:after="0" w:line="240" w:lineRule="auto"/>
        <w:ind w:right="2833"/>
        <w:rPr>
          <w:rFonts w:cstheme="minorHAnsi"/>
          <w:b/>
          <w:i/>
          <w:sz w:val="20"/>
          <w:szCs w:val="20"/>
        </w:rPr>
      </w:pPr>
      <w:r w:rsidRPr="00AE7D12">
        <w:rPr>
          <w:rFonts w:cstheme="minorHAnsi"/>
          <w:b/>
          <w:i/>
          <w:sz w:val="20"/>
          <w:szCs w:val="20"/>
        </w:rPr>
        <w:t>ÚZEMNÍ PLÁNOVÁNÍ A STAVEBNÍ ŘÁD</w:t>
      </w:r>
      <w:r>
        <w:rPr>
          <w:rFonts w:cstheme="minorHAnsi"/>
          <w:b/>
          <w:i/>
          <w:sz w:val="20"/>
          <w:szCs w:val="20"/>
        </w:rPr>
        <w:tab/>
      </w:r>
      <w:r>
        <w:rPr>
          <w:rFonts w:cstheme="minorHAnsi"/>
          <w:b/>
          <w:i/>
          <w:sz w:val="20"/>
          <w:szCs w:val="20"/>
        </w:rPr>
        <w:tab/>
      </w:r>
      <w:r>
        <w:rPr>
          <w:rFonts w:cstheme="minorHAnsi"/>
          <w:b/>
          <w:i/>
          <w:sz w:val="20"/>
          <w:szCs w:val="20"/>
        </w:rPr>
        <w:tab/>
        <w:t>74. až 78.</w:t>
      </w:r>
    </w:p>
    <w:p w:rsidR="005F5E40" w:rsidRDefault="005F5E40" w:rsidP="005F5E40">
      <w:pPr>
        <w:spacing w:after="0" w:line="240" w:lineRule="auto"/>
        <w:rPr>
          <w:rFonts w:cstheme="minorHAnsi"/>
          <w:b/>
          <w:i/>
          <w:sz w:val="20"/>
          <w:szCs w:val="20"/>
        </w:rPr>
      </w:pPr>
      <w:r w:rsidRPr="00AE7D12">
        <w:rPr>
          <w:rFonts w:cstheme="minorHAnsi"/>
          <w:b/>
          <w:i/>
          <w:sz w:val="20"/>
          <w:szCs w:val="20"/>
        </w:rPr>
        <w:t>KULTURA</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79. až 82.</w:t>
      </w:r>
    </w:p>
    <w:p w:rsidR="005F5E40" w:rsidRDefault="005F5E40" w:rsidP="005F5E40">
      <w:pPr>
        <w:spacing w:after="0" w:line="240" w:lineRule="auto"/>
        <w:rPr>
          <w:rFonts w:cstheme="minorHAnsi"/>
          <w:b/>
          <w:i/>
          <w:sz w:val="20"/>
          <w:szCs w:val="20"/>
        </w:rPr>
      </w:pPr>
      <w:r w:rsidRPr="00AE7D12">
        <w:rPr>
          <w:rFonts w:cstheme="minorHAnsi"/>
          <w:b/>
          <w:i/>
          <w:sz w:val="20"/>
          <w:szCs w:val="20"/>
        </w:rPr>
        <w:t>ŠKOLSTVÍ, MLÁDEŽ A SPORT, SOCIÁLNÍ SLUŽBY</w:t>
      </w:r>
      <w:r>
        <w:rPr>
          <w:rFonts w:cstheme="minorHAnsi"/>
          <w:b/>
          <w:i/>
          <w:sz w:val="20"/>
          <w:szCs w:val="20"/>
        </w:rPr>
        <w:tab/>
      </w:r>
      <w:r>
        <w:rPr>
          <w:rFonts w:cstheme="minorHAnsi"/>
          <w:b/>
          <w:i/>
          <w:sz w:val="20"/>
          <w:szCs w:val="20"/>
        </w:rPr>
        <w:tab/>
        <w:t>83. až 87.</w:t>
      </w:r>
    </w:p>
    <w:p w:rsidR="005F5E40" w:rsidRDefault="005F5E40" w:rsidP="005F5E40">
      <w:pPr>
        <w:spacing w:after="0" w:line="240" w:lineRule="auto"/>
        <w:rPr>
          <w:rFonts w:cstheme="minorHAnsi"/>
          <w:b/>
          <w:i/>
          <w:sz w:val="20"/>
          <w:szCs w:val="20"/>
        </w:rPr>
      </w:pPr>
      <w:r w:rsidRPr="00AE7D12">
        <w:rPr>
          <w:rFonts w:cstheme="minorHAnsi"/>
          <w:b/>
          <w:i/>
          <w:sz w:val="20"/>
          <w:szCs w:val="20"/>
        </w:rPr>
        <w:t>POŽÁRNÍ OCHRANA</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88. až 89.</w:t>
      </w:r>
    </w:p>
    <w:p w:rsidR="005F5E40" w:rsidRDefault="005F5E40" w:rsidP="005F5E40">
      <w:pPr>
        <w:spacing w:after="0" w:line="240" w:lineRule="auto"/>
        <w:rPr>
          <w:rFonts w:cstheme="minorHAnsi"/>
          <w:b/>
        </w:rPr>
      </w:pPr>
      <w:r w:rsidRPr="00AE7D12">
        <w:rPr>
          <w:rFonts w:cstheme="minorHAnsi"/>
          <w:b/>
          <w:i/>
          <w:sz w:val="20"/>
          <w:szCs w:val="20"/>
        </w:rPr>
        <w:t>VŠEOBECNÁ VNITŘNÍ SPRÁVA</w:t>
      </w:r>
      <w:r>
        <w:rPr>
          <w:rFonts w:cstheme="minorHAnsi"/>
          <w:b/>
          <w:i/>
          <w:sz w:val="20"/>
          <w:szCs w:val="20"/>
        </w:rPr>
        <w:tab/>
      </w:r>
      <w:r>
        <w:rPr>
          <w:rFonts w:cstheme="minorHAnsi"/>
          <w:b/>
          <w:i/>
          <w:sz w:val="20"/>
          <w:szCs w:val="20"/>
        </w:rPr>
        <w:tab/>
      </w:r>
      <w:r>
        <w:rPr>
          <w:rFonts w:cstheme="minorHAnsi"/>
          <w:b/>
          <w:i/>
          <w:sz w:val="20"/>
          <w:szCs w:val="20"/>
        </w:rPr>
        <w:tab/>
      </w:r>
      <w:r>
        <w:rPr>
          <w:rFonts w:cstheme="minorHAnsi"/>
          <w:b/>
          <w:i/>
          <w:sz w:val="20"/>
          <w:szCs w:val="20"/>
        </w:rPr>
        <w:tab/>
        <w:t>90. až 106.</w:t>
      </w:r>
    </w:p>
    <w:p w:rsidR="00BB5274" w:rsidRDefault="00BB5274" w:rsidP="00BB5274">
      <w:pPr>
        <w:spacing w:after="0" w:line="240" w:lineRule="auto"/>
      </w:pPr>
    </w:p>
    <w:p w:rsidR="005F5E40" w:rsidRDefault="005F5E40" w:rsidP="00BB5274">
      <w:pPr>
        <w:spacing w:after="0" w:line="240" w:lineRule="auto"/>
      </w:pPr>
    </w:p>
    <w:p w:rsidR="00BB5274" w:rsidRPr="00BB5274" w:rsidRDefault="00BB5274" w:rsidP="00BB5274">
      <w:pPr>
        <w:spacing w:after="0" w:line="240" w:lineRule="auto"/>
        <w:jc w:val="center"/>
        <w:rPr>
          <w:rFonts w:cstheme="minorHAnsi"/>
          <w:b/>
        </w:rPr>
      </w:pPr>
    </w:p>
    <w:tbl>
      <w:tblPr>
        <w:tblStyle w:val="Mkatabulky"/>
        <w:tblW w:w="9606" w:type="dxa"/>
        <w:tblLook w:val="04A0" w:firstRow="1" w:lastRow="0" w:firstColumn="1" w:lastColumn="0" w:noHBand="0" w:noVBand="1"/>
      </w:tblPr>
      <w:tblGrid>
        <w:gridCol w:w="1101"/>
        <w:gridCol w:w="5540"/>
        <w:gridCol w:w="2965"/>
      </w:tblGrid>
      <w:tr w:rsidR="00F856DE" w:rsidRPr="00AE7D12" w:rsidTr="002D3E02">
        <w:trPr>
          <w:tblHeader/>
        </w:trPr>
        <w:tc>
          <w:tcPr>
            <w:tcW w:w="1101" w:type="dxa"/>
            <w:shd w:val="clear" w:color="auto" w:fill="D9D9D9" w:themeFill="background1" w:themeFillShade="D9"/>
            <w:vAlign w:val="center"/>
          </w:tcPr>
          <w:p w:rsidR="00F856DE" w:rsidRPr="00AE7D12" w:rsidRDefault="00BB5274" w:rsidP="002D3E02">
            <w:pPr>
              <w:spacing w:line="264" w:lineRule="auto"/>
              <w:jc w:val="center"/>
              <w:rPr>
                <w:b/>
                <w:sz w:val="20"/>
                <w:szCs w:val="20"/>
              </w:rPr>
            </w:pPr>
            <w:r w:rsidRPr="00AE7D12">
              <w:rPr>
                <w:b/>
                <w:sz w:val="20"/>
                <w:szCs w:val="20"/>
              </w:rPr>
              <w:t>Spisový znak</w:t>
            </w:r>
          </w:p>
          <w:p w:rsidR="00BB5274" w:rsidRPr="00AE7D12" w:rsidRDefault="00BB5274" w:rsidP="002D3E02">
            <w:pPr>
              <w:spacing w:line="264" w:lineRule="auto"/>
              <w:jc w:val="center"/>
              <w:rPr>
                <w:rFonts w:cstheme="minorHAnsi"/>
                <w:b/>
                <w:sz w:val="20"/>
                <w:szCs w:val="20"/>
              </w:rPr>
            </w:pPr>
            <w:r w:rsidRPr="00AE7D12">
              <w:rPr>
                <w:rFonts w:cstheme="minorHAnsi"/>
                <w:b/>
                <w:sz w:val="20"/>
                <w:szCs w:val="20"/>
              </w:rPr>
              <w:t>(</w:t>
            </w:r>
            <w:proofErr w:type="spellStart"/>
            <w:r w:rsidRPr="00AE7D12">
              <w:rPr>
                <w:rFonts w:cstheme="minorHAnsi"/>
                <w:b/>
                <w:sz w:val="20"/>
                <w:szCs w:val="20"/>
              </w:rPr>
              <w:t>podznak</w:t>
            </w:r>
            <w:proofErr w:type="spellEnd"/>
            <w:r w:rsidRPr="00AE7D12">
              <w:rPr>
                <w:rFonts w:cstheme="minorHAnsi"/>
                <w:b/>
                <w:sz w:val="20"/>
                <w:szCs w:val="20"/>
              </w:rPr>
              <w:t>)</w:t>
            </w:r>
          </w:p>
        </w:tc>
        <w:tc>
          <w:tcPr>
            <w:tcW w:w="5540" w:type="dxa"/>
            <w:shd w:val="clear" w:color="auto" w:fill="D9D9D9" w:themeFill="background1" w:themeFillShade="D9"/>
            <w:vAlign w:val="center"/>
          </w:tcPr>
          <w:p w:rsidR="00F856DE" w:rsidRPr="00AE7D12" w:rsidRDefault="00F856DE" w:rsidP="002D3E02">
            <w:pPr>
              <w:spacing w:line="264" w:lineRule="auto"/>
              <w:jc w:val="center"/>
              <w:rPr>
                <w:rFonts w:cstheme="minorHAnsi"/>
                <w:b/>
                <w:sz w:val="20"/>
                <w:szCs w:val="20"/>
              </w:rPr>
            </w:pPr>
            <w:r w:rsidRPr="00AE7D12">
              <w:rPr>
                <w:rFonts w:cstheme="minorHAnsi"/>
                <w:b/>
                <w:sz w:val="20"/>
                <w:szCs w:val="20"/>
              </w:rPr>
              <w:t>Druh dokumentu</w:t>
            </w:r>
          </w:p>
        </w:tc>
        <w:tc>
          <w:tcPr>
            <w:tcW w:w="2965" w:type="dxa"/>
            <w:shd w:val="clear" w:color="auto" w:fill="D9D9D9" w:themeFill="background1" w:themeFillShade="D9"/>
            <w:vAlign w:val="center"/>
          </w:tcPr>
          <w:p w:rsidR="00F856DE" w:rsidRPr="00AE7D12" w:rsidRDefault="00F856DE" w:rsidP="002D3E02">
            <w:pPr>
              <w:spacing w:line="264" w:lineRule="auto"/>
              <w:jc w:val="center"/>
              <w:rPr>
                <w:rFonts w:cstheme="minorHAnsi"/>
                <w:b/>
                <w:sz w:val="20"/>
                <w:szCs w:val="20"/>
              </w:rPr>
            </w:pPr>
            <w:r w:rsidRPr="00AE7D12">
              <w:rPr>
                <w:rFonts w:cstheme="minorHAnsi"/>
                <w:b/>
                <w:sz w:val="20"/>
                <w:szCs w:val="20"/>
              </w:rPr>
              <w:t>Skartační znak / skartační lhůta</w:t>
            </w:r>
            <w:r w:rsidR="00936231" w:rsidRPr="00AE7D12">
              <w:rPr>
                <w:sz w:val="20"/>
                <w:szCs w:val="20"/>
                <w:vertAlign w:val="superscript"/>
              </w:rPr>
              <w:t>1)</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VŠEOBECNÉ DOKUMENTY</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01.</w:t>
            </w:r>
          </w:p>
          <w:p w:rsidR="001D6C0D" w:rsidRPr="00AE7D12" w:rsidRDefault="001D6C0D" w:rsidP="00C3702B">
            <w:pPr>
              <w:spacing w:line="264" w:lineRule="auto"/>
              <w:rPr>
                <w:rFonts w:cstheme="minorHAnsi"/>
                <w:sz w:val="20"/>
                <w:szCs w:val="20"/>
              </w:rPr>
            </w:pPr>
            <w:r w:rsidRPr="00AE7D12">
              <w:rPr>
                <w:rFonts w:cstheme="minorHAnsi"/>
                <w:sz w:val="20"/>
                <w:szCs w:val="20"/>
              </w:rPr>
              <w:t>01.1</w:t>
            </w:r>
          </w:p>
          <w:p w:rsidR="001D6C0D" w:rsidRDefault="001D6C0D" w:rsidP="00C3702B">
            <w:pPr>
              <w:spacing w:line="264" w:lineRule="auto"/>
              <w:rPr>
                <w:rFonts w:cstheme="minorHAnsi"/>
                <w:sz w:val="20"/>
                <w:szCs w:val="20"/>
              </w:rPr>
            </w:pPr>
            <w:r w:rsidRPr="00AE7D12">
              <w:rPr>
                <w:rFonts w:cstheme="minorHAnsi"/>
                <w:sz w:val="20"/>
                <w:szCs w:val="20"/>
              </w:rPr>
              <w:t>01.2</w:t>
            </w:r>
          </w:p>
          <w:p w:rsidR="005F5E40" w:rsidRPr="00AE7D12" w:rsidRDefault="005F5E40" w:rsidP="00C3702B">
            <w:pPr>
              <w:spacing w:line="264" w:lineRule="auto"/>
              <w:rPr>
                <w:rFonts w:cstheme="minorHAnsi"/>
                <w:sz w:val="20"/>
                <w:szCs w:val="20"/>
              </w:rPr>
            </w:pPr>
            <w:r>
              <w:rPr>
                <w:rFonts w:cstheme="minorHAnsi"/>
                <w:sz w:val="20"/>
                <w:szCs w:val="20"/>
              </w:rPr>
              <w:t>01.3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Dokumenty, které nelze zařadit do jiných věcných skupin</w:t>
            </w:r>
          </w:p>
          <w:p w:rsidR="00C3702B"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Dokumenty starosty obce a místostarosty</w:t>
            </w:r>
          </w:p>
          <w:p w:rsidR="005F5E40" w:rsidRPr="00AE7D12" w:rsidRDefault="005F5E40" w:rsidP="00B2557E">
            <w:pPr>
              <w:pStyle w:val="Odstavecseseznamem"/>
              <w:numPr>
                <w:ilvl w:val="0"/>
                <w:numId w:val="23"/>
              </w:numPr>
              <w:spacing w:line="264" w:lineRule="auto"/>
              <w:rPr>
                <w:rFonts w:asciiTheme="minorHAnsi" w:hAnsiTheme="minorHAnsi" w:cstheme="minorHAnsi"/>
                <w:sz w:val="20"/>
                <w:szCs w:val="20"/>
              </w:rPr>
            </w:pPr>
            <w:r>
              <w:rPr>
                <w:rFonts w:asciiTheme="minorHAnsi" w:hAnsiTheme="minorHAnsi" w:cstheme="minorHAnsi"/>
                <w:sz w:val="20"/>
                <w:szCs w:val="20"/>
              </w:rPr>
              <w:t>Práva související s ochranou osobních údajů</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Ostatní dokumenty</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p w:rsidR="005F5E40" w:rsidRDefault="005F5E40" w:rsidP="00C3702B">
            <w:pPr>
              <w:spacing w:line="264" w:lineRule="auto"/>
              <w:jc w:val="center"/>
              <w:rPr>
                <w:rFonts w:cstheme="minorHAnsi"/>
                <w:sz w:val="20"/>
                <w:szCs w:val="20"/>
              </w:rPr>
            </w:pPr>
            <w:r>
              <w:rPr>
                <w:rFonts w:cstheme="minorHAnsi"/>
                <w:sz w:val="20"/>
                <w:szCs w:val="20"/>
              </w:rPr>
              <w:t>V/10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02.</w:t>
            </w:r>
          </w:p>
          <w:p w:rsidR="00C3702B" w:rsidRPr="00AE7D12" w:rsidRDefault="00C3702B" w:rsidP="00C3702B">
            <w:pPr>
              <w:spacing w:line="264" w:lineRule="auto"/>
              <w:rPr>
                <w:rFonts w:cstheme="minorHAnsi"/>
                <w:sz w:val="20"/>
                <w:szCs w:val="20"/>
              </w:rPr>
            </w:pPr>
            <w:r w:rsidRPr="00AE7D12">
              <w:rPr>
                <w:rFonts w:cstheme="minorHAnsi"/>
                <w:sz w:val="20"/>
                <w:szCs w:val="20"/>
              </w:rPr>
              <w:t>02.1</w:t>
            </w:r>
          </w:p>
          <w:p w:rsidR="00C3702B" w:rsidRPr="00AE7D12" w:rsidRDefault="00C3702B" w:rsidP="00C3702B">
            <w:pPr>
              <w:spacing w:line="264" w:lineRule="auto"/>
              <w:rPr>
                <w:rFonts w:cstheme="minorHAnsi"/>
                <w:sz w:val="20"/>
                <w:szCs w:val="20"/>
              </w:rPr>
            </w:pPr>
            <w:r w:rsidRPr="00AE7D12">
              <w:rPr>
                <w:rFonts w:cstheme="minorHAnsi"/>
                <w:sz w:val="20"/>
                <w:szCs w:val="20"/>
              </w:rPr>
              <w:t>02.2</w:t>
            </w:r>
          </w:p>
          <w:p w:rsidR="00C3702B" w:rsidRPr="00AE7D12" w:rsidRDefault="00C3702B" w:rsidP="00C3702B">
            <w:pPr>
              <w:spacing w:line="264" w:lineRule="auto"/>
              <w:rPr>
                <w:rFonts w:cstheme="minorHAnsi"/>
                <w:sz w:val="20"/>
                <w:szCs w:val="20"/>
              </w:rPr>
            </w:pPr>
            <w:r w:rsidRPr="00AE7D12">
              <w:rPr>
                <w:rFonts w:cstheme="minorHAnsi"/>
                <w:sz w:val="20"/>
                <w:szCs w:val="20"/>
              </w:rPr>
              <w:t>02.3</w:t>
            </w:r>
          </w:p>
          <w:p w:rsidR="00C3702B" w:rsidRPr="00AE7D12" w:rsidRDefault="00C3702B" w:rsidP="00C3702B">
            <w:pPr>
              <w:spacing w:line="264" w:lineRule="auto"/>
              <w:rPr>
                <w:rFonts w:cstheme="minorHAnsi"/>
                <w:sz w:val="20"/>
                <w:szCs w:val="20"/>
              </w:rPr>
            </w:pPr>
            <w:r w:rsidRPr="00AE7D12">
              <w:rPr>
                <w:rFonts w:cstheme="minorHAnsi"/>
                <w:sz w:val="20"/>
                <w:szCs w:val="20"/>
              </w:rPr>
              <w:t>02.4</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Spolupráce se státními orgány a jinými subjekty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Součinnost se správními úřady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Spolupráce s jinými územními samosprávnými celky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 xml:space="preserve">Součinnost a spolupráce s jinými orgány a subjekty </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Členství ve Svazu měst a obcí ČR apod.</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03.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Organizace členění a působnost obecního úřadu</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04.</w:t>
            </w:r>
          </w:p>
          <w:p w:rsidR="00C3702B" w:rsidRPr="00AE7D12" w:rsidRDefault="00C3702B" w:rsidP="00C3702B">
            <w:pPr>
              <w:spacing w:line="264" w:lineRule="auto"/>
              <w:rPr>
                <w:rFonts w:cstheme="minorHAnsi"/>
                <w:sz w:val="20"/>
                <w:szCs w:val="20"/>
              </w:rPr>
            </w:pPr>
            <w:r w:rsidRPr="00AE7D12">
              <w:rPr>
                <w:rFonts w:cstheme="minorHAnsi"/>
                <w:sz w:val="20"/>
                <w:szCs w:val="20"/>
              </w:rPr>
              <w:t>04.1</w:t>
            </w:r>
          </w:p>
          <w:p w:rsidR="00C3702B" w:rsidRPr="00AE7D12" w:rsidRDefault="00C3702B" w:rsidP="00C3702B">
            <w:pPr>
              <w:spacing w:line="264" w:lineRule="auto"/>
              <w:rPr>
                <w:rFonts w:cstheme="minorHAnsi"/>
                <w:sz w:val="20"/>
                <w:szCs w:val="20"/>
              </w:rPr>
            </w:pPr>
            <w:r w:rsidRPr="00AE7D12">
              <w:rPr>
                <w:rFonts w:cstheme="minorHAnsi"/>
                <w:sz w:val="20"/>
                <w:szCs w:val="20"/>
              </w:rPr>
              <w:t>04.2</w:t>
            </w: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r w:rsidRPr="00AE7D12">
              <w:rPr>
                <w:rFonts w:cstheme="minorHAnsi"/>
                <w:sz w:val="20"/>
                <w:szCs w:val="20"/>
              </w:rPr>
              <w:t>04.3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Řízení, kontrola a metodická činnost</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Řízení a kontrola obecního úřadu</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Řízení a kontrola příspěvkových organizací a organizačních složek, jichž je obec zřizovatelem</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Metodické materiály</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05.</w:t>
            </w:r>
          </w:p>
          <w:p w:rsidR="00C3702B" w:rsidRPr="00AE7D12" w:rsidRDefault="00C3702B" w:rsidP="00C3702B">
            <w:pPr>
              <w:spacing w:line="264" w:lineRule="auto"/>
              <w:rPr>
                <w:rFonts w:cstheme="minorHAnsi"/>
                <w:sz w:val="20"/>
                <w:szCs w:val="20"/>
              </w:rPr>
            </w:pPr>
            <w:r w:rsidRPr="00AE7D12">
              <w:rPr>
                <w:rFonts w:cstheme="minorHAnsi"/>
                <w:sz w:val="20"/>
                <w:szCs w:val="20"/>
              </w:rPr>
              <w:t>05.1</w:t>
            </w:r>
          </w:p>
          <w:p w:rsidR="00C3702B" w:rsidRPr="00AE7D12" w:rsidRDefault="00C3702B" w:rsidP="00C3702B">
            <w:pPr>
              <w:spacing w:line="264" w:lineRule="auto"/>
              <w:rPr>
                <w:rFonts w:cstheme="minorHAnsi"/>
                <w:sz w:val="20"/>
                <w:szCs w:val="20"/>
              </w:rPr>
            </w:pPr>
            <w:r w:rsidRPr="00AE7D12">
              <w:rPr>
                <w:rFonts w:cstheme="minorHAnsi"/>
                <w:sz w:val="20"/>
                <w:szCs w:val="20"/>
              </w:rPr>
              <w:t>05.2</w:t>
            </w:r>
          </w:p>
          <w:p w:rsidR="00C3702B" w:rsidRPr="00AE7D12" w:rsidRDefault="00C3702B" w:rsidP="00C3702B">
            <w:pPr>
              <w:spacing w:line="264" w:lineRule="auto"/>
              <w:rPr>
                <w:rFonts w:cstheme="minorHAnsi"/>
                <w:sz w:val="20"/>
                <w:szCs w:val="20"/>
              </w:rPr>
            </w:pPr>
            <w:r w:rsidRPr="00AE7D12">
              <w:rPr>
                <w:rFonts w:cstheme="minorHAnsi"/>
                <w:sz w:val="20"/>
                <w:szCs w:val="20"/>
              </w:rPr>
              <w:t>05.3</w:t>
            </w:r>
          </w:p>
          <w:p w:rsidR="00C3702B" w:rsidRPr="00AE7D12" w:rsidRDefault="00C3702B" w:rsidP="00C3702B">
            <w:pPr>
              <w:spacing w:line="264" w:lineRule="auto"/>
              <w:rPr>
                <w:rFonts w:cstheme="minorHAnsi"/>
                <w:sz w:val="20"/>
                <w:szCs w:val="20"/>
              </w:rPr>
            </w:pPr>
            <w:r w:rsidRPr="00AE7D12">
              <w:rPr>
                <w:rFonts w:cstheme="minorHAnsi"/>
                <w:sz w:val="20"/>
                <w:szCs w:val="20"/>
              </w:rPr>
              <w:t>05.4</w:t>
            </w:r>
          </w:p>
          <w:p w:rsidR="00C3702B" w:rsidRPr="00AE7D12" w:rsidRDefault="00C3702B" w:rsidP="00C3702B">
            <w:pPr>
              <w:spacing w:line="264" w:lineRule="auto"/>
              <w:rPr>
                <w:rFonts w:cstheme="minorHAnsi"/>
                <w:sz w:val="20"/>
                <w:szCs w:val="20"/>
              </w:rPr>
            </w:pPr>
            <w:r w:rsidRPr="00AE7D12">
              <w:rPr>
                <w:rFonts w:cstheme="minorHAnsi"/>
                <w:sz w:val="20"/>
                <w:szCs w:val="20"/>
              </w:rPr>
              <w:t>05.5</w:t>
            </w:r>
          </w:p>
          <w:p w:rsidR="00C3702B" w:rsidRDefault="00C3702B" w:rsidP="00C3702B">
            <w:pPr>
              <w:spacing w:line="264" w:lineRule="auto"/>
              <w:rPr>
                <w:rFonts w:cstheme="minorHAnsi"/>
                <w:sz w:val="20"/>
                <w:szCs w:val="20"/>
              </w:rPr>
            </w:pPr>
            <w:r w:rsidRPr="00AE7D12">
              <w:rPr>
                <w:rFonts w:cstheme="minorHAnsi"/>
                <w:sz w:val="20"/>
                <w:szCs w:val="20"/>
              </w:rPr>
              <w:t>05.6</w:t>
            </w:r>
          </w:p>
          <w:p w:rsidR="00AE7D12" w:rsidRPr="00AE7D12" w:rsidRDefault="00AE7D12" w:rsidP="00C3702B">
            <w:pPr>
              <w:spacing w:line="264" w:lineRule="auto"/>
              <w:rPr>
                <w:rFonts w:cstheme="minorHAnsi"/>
                <w:sz w:val="20"/>
                <w:szCs w:val="20"/>
              </w:rPr>
            </w:pPr>
            <w:r>
              <w:rPr>
                <w:rFonts w:cstheme="minorHAnsi"/>
                <w:sz w:val="20"/>
                <w:szCs w:val="20"/>
              </w:rPr>
              <w:t>05.7</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Smlouvy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Všeobecně</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Hospodářské, obchodní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Nájemní, pachtovní, o výpůjčce a jiném užívání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Majetkoprávní</w:t>
            </w:r>
          </w:p>
          <w:p w:rsidR="001D6C0D" w:rsidRPr="00AE7D12" w:rsidRDefault="001D6C0D"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Veřejnoprávní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Kolektivní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Ostatní</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1D6C0D" w:rsidRPr="00AE7D12" w:rsidRDefault="001D6C0D" w:rsidP="001D6C0D">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06.</w:t>
            </w:r>
          </w:p>
          <w:p w:rsidR="00C3702B" w:rsidRPr="00AE7D12" w:rsidRDefault="00C3702B" w:rsidP="00C3702B">
            <w:pPr>
              <w:spacing w:line="264" w:lineRule="auto"/>
              <w:rPr>
                <w:rFonts w:cstheme="minorHAnsi"/>
                <w:sz w:val="20"/>
                <w:szCs w:val="20"/>
              </w:rPr>
            </w:pPr>
            <w:r w:rsidRPr="00AE7D12">
              <w:rPr>
                <w:rFonts w:cstheme="minorHAnsi"/>
                <w:sz w:val="20"/>
                <w:szCs w:val="20"/>
              </w:rPr>
              <w:t>06.1</w:t>
            </w:r>
          </w:p>
          <w:p w:rsidR="00C3702B" w:rsidRPr="00AE7D12" w:rsidRDefault="00C3702B" w:rsidP="00C3702B">
            <w:pPr>
              <w:spacing w:line="264" w:lineRule="auto"/>
              <w:rPr>
                <w:rFonts w:cstheme="minorHAnsi"/>
                <w:sz w:val="20"/>
                <w:szCs w:val="20"/>
              </w:rPr>
            </w:pPr>
            <w:r w:rsidRPr="00AE7D12">
              <w:rPr>
                <w:rFonts w:cstheme="minorHAnsi"/>
                <w:sz w:val="20"/>
                <w:szCs w:val="20"/>
              </w:rPr>
              <w:t>06.2</w:t>
            </w:r>
          </w:p>
          <w:p w:rsidR="00C3702B" w:rsidRPr="00AE7D12" w:rsidRDefault="00C3702B" w:rsidP="00C3702B">
            <w:pPr>
              <w:spacing w:line="264" w:lineRule="auto"/>
              <w:rPr>
                <w:rFonts w:cstheme="minorHAnsi"/>
                <w:sz w:val="20"/>
                <w:szCs w:val="20"/>
              </w:rPr>
            </w:pPr>
            <w:r w:rsidRPr="00AE7D12">
              <w:rPr>
                <w:rFonts w:cstheme="minorHAnsi"/>
                <w:sz w:val="20"/>
                <w:szCs w:val="20"/>
              </w:rPr>
              <w:t>06.3</w:t>
            </w: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r w:rsidRPr="00AE7D12">
              <w:rPr>
                <w:rFonts w:cstheme="minorHAnsi"/>
                <w:sz w:val="20"/>
                <w:szCs w:val="20"/>
              </w:rPr>
              <w:t>06.4</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Statistika, výkaznictví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Roční výkazy, výroční zprávy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Výkazy s kratší než roční periodicitou</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Pomocný materiál ke statistice o sčítání lidí, domů a bytů</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Podkladový materiál k</w:t>
            </w:r>
            <w:r w:rsidR="00503C77">
              <w:rPr>
                <w:rFonts w:asciiTheme="minorHAnsi" w:hAnsiTheme="minorHAnsi" w:cstheme="minorHAnsi"/>
                <w:sz w:val="20"/>
                <w:szCs w:val="20"/>
              </w:rPr>
              <w:t> </w:t>
            </w:r>
            <w:r w:rsidRPr="00AE7D12">
              <w:rPr>
                <w:rFonts w:asciiTheme="minorHAnsi" w:hAnsiTheme="minorHAnsi" w:cstheme="minorHAnsi"/>
                <w:sz w:val="20"/>
                <w:szCs w:val="20"/>
              </w:rPr>
              <w:t>výkazům</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V/5</w:t>
            </w:r>
            <w:r w:rsidRPr="00AE7D12">
              <w:rPr>
                <w:rFonts w:cstheme="minorHAnsi"/>
                <w:sz w:val="20"/>
                <w:szCs w:val="20"/>
                <w:vertAlign w:val="superscript"/>
              </w:rPr>
              <w:t>2)</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07.</w:t>
            </w:r>
          </w:p>
          <w:p w:rsidR="00C3702B" w:rsidRPr="00AE7D12" w:rsidRDefault="00C3702B" w:rsidP="00C3702B">
            <w:pPr>
              <w:spacing w:line="264" w:lineRule="auto"/>
              <w:rPr>
                <w:rFonts w:cstheme="minorHAnsi"/>
                <w:sz w:val="20"/>
                <w:szCs w:val="20"/>
              </w:rPr>
            </w:pPr>
            <w:r w:rsidRPr="00AE7D12">
              <w:rPr>
                <w:rFonts w:cstheme="minorHAnsi"/>
                <w:sz w:val="20"/>
                <w:szCs w:val="20"/>
              </w:rPr>
              <w:t>07.1</w:t>
            </w:r>
          </w:p>
          <w:p w:rsidR="00C3702B" w:rsidRPr="00AE7D12" w:rsidRDefault="00C3702B" w:rsidP="00C3702B">
            <w:pPr>
              <w:spacing w:line="264" w:lineRule="auto"/>
              <w:rPr>
                <w:rFonts w:cstheme="minorHAnsi"/>
                <w:sz w:val="20"/>
                <w:szCs w:val="20"/>
              </w:rPr>
            </w:pPr>
            <w:r w:rsidRPr="00AE7D12">
              <w:rPr>
                <w:rFonts w:cstheme="minorHAnsi"/>
                <w:sz w:val="20"/>
                <w:szCs w:val="20"/>
              </w:rPr>
              <w:t>07.2</w:t>
            </w:r>
          </w:p>
          <w:p w:rsidR="00C3702B" w:rsidRPr="00AE7D12" w:rsidRDefault="00C3702B" w:rsidP="00C3702B">
            <w:pPr>
              <w:spacing w:line="264" w:lineRule="auto"/>
              <w:rPr>
                <w:rFonts w:cstheme="minorHAnsi"/>
                <w:sz w:val="20"/>
                <w:szCs w:val="20"/>
              </w:rPr>
            </w:pPr>
            <w:r w:rsidRPr="00AE7D12">
              <w:rPr>
                <w:rFonts w:cstheme="minorHAnsi"/>
                <w:sz w:val="20"/>
                <w:szCs w:val="20"/>
              </w:rPr>
              <w:t>07.3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Automatizace, výpočetní technika</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Informační systém obecního úřadu</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Programová dokumentace</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Elektronické podpisy a certifikáty, licence</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A/5</w:t>
            </w:r>
            <w:r w:rsidRPr="00AE7D12">
              <w:rPr>
                <w:rFonts w:cstheme="minorHAnsi"/>
                <w:sz w:val="20"/>
                <w:szCs w:val="20"/>
                <w:vertAlign w:val="superscript"/>
              </w:rPr>
              <w:t>3)</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08.</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Petiční právo</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tc>
      </w:tr>
      <w:tr w:rsidR="00C3702B" w:rsidRPr="00AE7D12" w:rsidTr="00BB5274">
        <w:tc>
          <w:tcPr>
            <w:tcW w:w="1101" w:type="dxa"/>
          </w:tcPr>
          <w:p w:rsidR="00C3702B" w:rsidRDefault="00C3702B" w:rsidP="00C3702B">
            <w:pPr>
              <w:spacing w:line="264" w:lineRule="auto"/>
              <w:rPr>
                <w:rFonts w:cstheme="minorHAnsi"/>
                <w:sz w:val="20"/>
                <w:szCs w:val="20"/>
              </w:rPr>
            </w:pPr>
            <w:r w:rsidRPr="00AE7D12">
              <w:rPr>
                <w:rFonts w:cstheme="minorHAnsi"/>
                <w:sz w:val="20"/>
                <w:szCs w:val="20"/>
              </w:rPr>
              <w:t>09.</w:t>
            </w:r>
          </w:p>
          <w:p w:rsidR="00503C77" w:rsidRDefault="00503C77" w:rsidP="00C3702B">
            <w:pPr>
              <w:spacing w:line="264" w:lineRule="auto"/>
              <w:rPr>
                <w:rFonts w:cstheme="minorHAnsi"/>
                <w:sz w:val="20"/>
                <w:szCs w:val="20"/>
              </w:rPr>
            </w:pPr>
            <w:r>
              <w:rPr>
                <w:rFonts w:cstheme="minorHAnsi"/>
                <w:sz w:val="20"/>
                <w:szCs w:val="20"/>
              </w:rPr>
              <w:t>09.1</w:t>
            </w:r>
          </w:p>
          <w:p w:rsidR="00503C77" w:rsidRPr="00AE7D12" w:rsidRDefault="00503C77" w:rsidP="00C3702B">
            <w:pPr>
              <w:spacing w:line="264" w:lineRule="auto"/>
              <w:rPr>
                <w:rFonts w:cstheme="minorHAnsi"/>
                <w:sz w:val="20"/>
                <w:szCs w:val="20"/>
              </w:rPr>
            </w:pPr>
            <w:r>
              <w:rPr>
                <w:rFonts w:cstheme="minorHAnsi"/>
                <w:sz w:val="20"/>
                <w:szCs w:val="20"/>
              </w:rPr>
              <w:t>09.2</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Stížnosti, podněty a oznámení občanů</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Konkrétní případy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Hodnocení, rozbory, evidence</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10.</w:t>
            </w: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r w:rsidRPr="00AE7D12">
              <w:rPr>
                <w:rFonts w:cstheme="minorHAnsi"/>
                <w:sz w:val="20"/>
                <w:szCs w:val="20"/>
              </w:rPr>
              <w:t>10.1</w:t>
            </w:r>
          </w:p>
          <w:p w:rsidR="00C3702B" w:rsidRPr="00AE7D12" w:rsidRDefault="00C3702B" w:rsidP="00C3702B">
            <w:pPr>
              <w:spacing w:line="264" w:lineRule="auto"/>
              <w:rPr>
                <w:rFonts w:cstheme="minorHAnsi"/>
                <w:sz w:val="20"/>
                <w:szCs w:val="20"/>
              </w:rPr>
            </w:pPr>
            <w:r w:rsidRPr="00AE7D12">
              <w:rPr>
                <w:rFonts w:cstheme="minorHAnsi"/>
                <w:sz w:val="20"/>
                <w:szCs w:val="20"/>
              </w:rPr>
              <w:t>10.2</w:t>
            </w: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r w:rsidRPr="00AE7D12">
              <w:rPr>
                <w:rFonts w:cstheme="minorHAnsi"/>
                <w:sz w:val="20"/>
                <w:szCs w:val="20"/>
              </w:rPr>
              <w:t>10.3</w:t>
            </w: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r w:rsidRPr="00AE7D12">
              <w:rPr>
                <w:rFonts w:cstheme="minorHAnsi"/>
                <w:sz w:val="20"/>
                <w:szCs w:val="20"/>
              </w:rPr>
              <w:t>10.4</w:t>
            </w:r>
          </w:p>
          <w:p w:rsidR="00C3702B" w:rsidRPr="00AE7D12" w:rsidRDefault="00C3702B" w:rsidP="00C3702B">
            <w:pPr>
              <w:spacing w:line="264" w:lineRule="auto"/>
              <w:rPr>
                <w:rFonts w:cstheme="minorHAnsi"/>
                <w:sz w:val="20"/>
                <w:szCs w:val="20"/>
              </w:rPr>
            </w:pPr>
            <w:r w:rsidRPr="00AE7D12">
              <w:rPr>
                <w:rFonts w:cstheme="minorHAnsi"/>
                <w:sz w:val="20"/>
                <w:szCs w:val="20"/>
              </w:rPr>
              <w:t>10.5</w:t>
            </w:r>
          </w:p>
          <w:p w:rsidR="00C3702B" w:rsidRPr="00AE7D12" w:rsidRDefault="00C3702B" w:rsidP="00C3702B">
            <w:pPr>
              <w:spacing w:line="264" w:lineRule="auto"/>
              <w:rPr>
                <w:rFonts w:cstheme="minorHAnsi"/>
                <w:sz w:val="20"/>
                <w:szCs w:val="20"/>
              </w:rPr>
            </w:pPr>
            <w:r w:rsidRPr="00AE7D12">
              <w:rPr>
                <w:rFonts w:cstheme="minorHAnsi"/>
                <w:sz w:val="20"/>
                <w:szCs w:val="20"/>
              </w:rPr>
              <w:t>10.6</w:t>
            </w:r>
          </w:p>
          <w:p w:rsidR="00C3702B" w:rsidRPr="00AE7D12" w:rsidRDefault="00C3702B" w:rsidP="00C3702B">
            <w:pPr>
              <w:spacing w:line="264" w:lineRule="auto"/>
              <w:rPr>
                <w:rFonts w:cstheme="minorHAnsi"/>
                <w:sz w:val="20"/>
                <w:szCs w:val="20"/>
              </w:rPr>
            </w:pPr>
            <w:r w:rsidRPr="00AE7D12">
              <w:rPr>
                <w:rFonts w:cstheme="minorHAnsi"/>
                <w:sz w:val="20"/>
                <w:szCs w:val="20"/>
              </w:rPr>
              <w:t>10.7</w:t>
            </w: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r w:rsidRPr="00AE7D12">
              <w:rPr>
                <w:rFonts w:cstheme="minorHAnsi"/>
                <w:sz w:val="20"/>
                <w:szCs w:val="20"/>
              </w:rPr>
              <w:t>10.8</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Ochrana obyvatelstva, Integrovaný záchranný systém, krizové řízení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Ochrana obyvatelstva a zařízení civilní obrany</w:t>
            </w:r>
          </w:p>
          <w:p w:rsidR="00C3702B" w:rsidRPr="00AE7D12" w:rsidRDefault="00C3702B" w:rsidP="00B2557E">
            <w:pPr>
              <w:pStyle w:val="Odstavecseseznamem"/>
              <w:numPr>
                <w:ilvl w:val="0"/>
                <w:numId w:val="23"/>
              </w:numPr>
              <w:spacing w:line="264" w:lineRule="auto"/>
              <w:jc w:val="both"/>
              <w:rPr>
                <w:rFonts w:asciiTheme="minorHAnsi" w:hAnsiTheme="minorHAnsi" w:cstheme="minorHAnsi"/>
                <w:sz w:val="20"/>
                <w:szCs w:val="20"/>
              </w:rPr>
            </w:pPr>
            <w:r w:rsidRPr="00AE7D12">
              <w:rPr>
                <w:rFonts w:asciiTheme="minorHAnsi" w:hAnsiTheme="minorHAnsi" w:cstheme="minorHAnsi"/>
                <w:sz w:val="20"/>
                <w:szCs w:val="20"/>
              </w:rPr>
              <w:t>Spolupráce s ostatními orgány a organizacemi (jednotky požární ochrany, aj.)</w:t>
            </w:r>
          </w:p>
          <w:p w:rsidR="00C3702B" w:rsidRPr="00AE7D12" w:rsidRDefault="00C3702B" w:rsidP="00B2557E">
            <w:pPr>
              <w:pStyle w:val="Odstavecseseznamem"/>
              <w:numPr>
                <w:ilvl w:val="0"/>
                <w:numId w:val="23"/>
              </w:numPr>
              <w:spacing w:line="264" w:lineRule="auto"/>
              <w:jc w:val="both"/>
              <w:rPr>
                <w:rFonts w:asciiTheme="minorHAnsi" w:hAnsiTheme="minorHAnsi" w:cstheme="minorHAnsi"/>
                <w:sz w:val="20"/>
                <w:szCs w:val="20"/>
              </w:rPr>
            </w:pPr>
            <w:r w:rsidRPr="00AE7D12">
              <w:rPr>
                <w:rFonts w:asciiTheme="minorHAnsi" w:hAnsiTheme="minorHAnsi" w:cstheme="minorHAnsi"/>
                <w:sz w:val="20"/>
                <w:szCs w:val="20"/>
              </w:rPr>
              <w:t>Stanoviska obce jako dotčeného orgánu ve stavebním a územním řízení z hlediska ochrany obyvatelstva</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Integrovaný záchranný systém</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Krizové řízení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Řešení krizových situací</w:t>
            </w:r>
          </w:p>
          <w:p w:rsidR="00C3702B" w:rsidRPr="00AE7D12" w:rsidRDefault="00C3702B" w:rsidP="00B2557E">
            <w:pPr>
              <w:pStyle w:val="Odstavecseseznamem"/>
              <w:numPr>
                <w:ilvl w:val="0"/>
                <w:numId w:val="23"/>
              </w:numPr>
              <w:spacing w:line="264" w:lineRule="auto"/>
              <w:jc w:val="both"/>
              <w:rPr>
                <w:rFonts w:asciiTheme="minorHAnsi" w:hAnsiTheme="minorHAnsi" w:cstheme="minorHAnsi"/>
                <w:sz w:val="20"/>
                <w:szCs w:val="20"/>
              </w:rPr>
            </w:pPr>
            <w:r w:rsidRPr="00AE7D12">
              <w:rPr>
                <w:rFonts w:asciiTheme="minorHAnsi" w:hAnsiTheme="minorHAnsi" w:cstheme="minorHAnsi"/>
                <w:sz w:val="20"/>
                <w:szCs w:val="20"/>
              </w:rPr>
              <w:t>Opatření ochrany obyvatelstva (varování, evakuace, ukrytí, nouzové přežití aj.)</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Hospodářská opatření pro krizové stavy</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11.</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Zahraniční styky a cesty</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12.</w:t>
            </w:r>
          </w:p>
          <w:p w:rsidR="00C3702B" w:rsidRPr="00AE7D12" w:rsidRDefault="00C3702B" w:rsidP="00C3702B">
            <w:pPr>
              <w:spacing w:line="264" w:lineRule="auto"/>
              <w:rPr>
                <w:rFonts w:cstheme="minorHAnsi"/>
                <w:sz w:val="20"/>
                <w:szCs w:val="20"/>
              </w:rPr>
            </w:pPr>
            <w:r w:rsidRPr="00AE7D12">
              <w:rPr>
                <w:rFonts w:cstheme="minorHAnsi"/>
                <w:sz w:val="20"/>
                <w:szCs w:val="20"/>
              </w:rPr>
              <w:t>12.1</w:t>
            </w:r>
          </w:p>
          <w:p w:rsidR="00C3702B" w:rsidRPr="00AE7D12" w:rsidRDefault="00C3702B" w:rsidP="00C3702B">
            <w:pPr>
              <w:spacing w:line="264" w:lineRule="auto"/>
              <w:rPr>
                <w:rFonts w:cstheme="minorHAnsi"/>
                <w:sz w:val="20"/>
                <w:szCs w:val="20"/>
              </w:rPr>
            </w:pPr>
            <w:r w:rsidRPr="00AE7D12">
              <w:rPr>
                <w:rFonts w:cstheme="minorHAnsi"/>
                <w:sz w:val="20"/>
                <w:szCs w:val="20"/>
              </w:rPr>
              <w:t>12.2</w:t>
            </w:r>
          </w:p>
          <w:p w:rsidR="00C3702B" w:rsidRPr="00AE7D12" w:rsidRDefault="00C3702B" w:rsidP="00C3702B">
            <w:pPr>
              <w:spacing w:line="264" w:lineRule="auto"/>
              <w:rPr>
                <w:rFonts w:cstheme="minorHAnsi"/>
                <w:sz w:val="20"/>
                <w:szCs w:val="20"/>
              </w:rPr>
            </w:pPr>
            <w:r w:rsidRPr="00AE7D12">
              <w:rPr>
                <w:rFonts w:cstheme="minorHAnsi"/>
                <w:sz w:val="20"/>
                <w:szCs w:val="20"/>
              </w:rPr>
              <w:t>12.3</w:t>
            </w:r>
          </w:p>
          <w:p w:rsidR="00C3702B" w:rsidRPr="00AE7D12" w:rsidRDefault="00C3702B" w:rsidP="00C3702B">
            <w:pPr>
              <w:spacing w:line="264" w:lineRule="auto"/>
              <w:rPr>
                <w:rFonts w:cstheme="minorHAnsi"/>
                <w:sz w:val="20"/>
                <w:szCs w:val="20"/>
              </w:rPr>
            </w:pPr>
            <w:r w:rsidRPr="00AE7D12">
              <w:rPr>
                <w:rFonts w:cstheme="minorHAnsi"/>
                <w:sz w:val="20"/>
                <w:szCs w:val="20"/>
              </w:rPr>
              <w:t>12.4</w:t>
            </w: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r w:rsidRPr="00AE7D12">
              <w:rPr>
                <w:rFonts w:cstheme="minorHAnsi"/>
                <w:sz w:val="20"/>
                <w:szCs w:val="20"/>
              </w:rPr>
              <w:t>12.5</w:t>
            </w:r>
          </w:p>
          <w:p w:rsidR="00C3702B" w:rsidRPr="00AE7D12" w:rsidRDefault="00C3702B" w:rsidP="00C3702B">
            <w:pPr>
              <w:spacing w:line="264" w:lineRule="auto"/>
              <w:rPr>
                <w:rFonts w:cstheme="minorHAnsi"/>
                <w:sz w:val="20"/>
                <w:szCs w:val="20"/>
              </w:rPr>
            </w:pPr>
          </w:p>
          <w:p w:rsidR="00C3702B" w:rsidRPr="00AE7D12" w:rsidRDefault="00C3702B" w:rsidP="00C3702B">
            <w:pPr>
              <w:spacing w:line="264" w:lineRule="auto"/>
              <w:rPr>
                <w:rFonts w:cstheme="minorHAnsi"/>
                <w:sz w:val="20"/>
                <w:szCs w:val="20"/>
              </w:rPr>
            </w:pPr>
            <w:r w:rsidRPr="00AE7D12">
              <w:rPr>
                <w:rFonts w:cstheme="minorHAnsi"/>
                <w:sz w:val="20"/>
                <w:szCs w:val="20"/>
              </w:rPr>
              <w:t>12.6</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Referendum, místní referendum</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 xml:space="preserve">Vyhlášení, průběh a výsledek referenda </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 xml:space="preserve">Použité hlasovací lístky a úřední obálky referenda </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Ostatní dokumenty týkající se referenda</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Návrh na konání místního referenda, podpisové listiny na podporu konání místního referenda, usnesení zastupitelstva obce o vyhlášení místního referenda, zápisy okrskových komisí a místní komise, vyhlášení, průběh a výsledek místního referenda</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 xml:space="preserve">Použité hlasovací lístky a úřední obálky místního referenda </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Ostatní dokumenty týkající se místního referenda</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S</w:t>
            </w:r>
            <w:r w:rsidRPr="00AE7D12">
              <w:rPr>
                <w:rFonts w:cstheme="minorHAnsi"/>
                <w:sz w:val="20"/>
                <w:szCs w:val="20"/>
                <w:vertAlign w:val="superscript"/>
              </w:rPr>
              <w:t>4)</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Živelní pohromy a mimořádné události</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14.</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Plány, koncepce, programy rozvoje obce</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15.</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Pokuty (ukládání, hrazení)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16.</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Přestupky, správní trestání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17.</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Ochrana státního a služebního tajemství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C3702B" w:rsidP="00C3702B">
            <w:pPr>
              <w:spacing w:line="264" w:lineRule="auto"/>
              <w:rPr>
                <w:rFonts w:cstheme="minorHAnsi"/>
                <w:sz w:val="20"/>
                <w:szCs w:val="20"/>
              </w:rPr>
            </w:pPr>
            <w:r w:rsidRPr="00AE7D12">
              <w:rPr>
                <w:rFonts w:cstheme="minorHAnsi"/>
                <w:sz w:val="20"/>
                <w:szCs w:val="20"/>
              </w:rPr>
              <w:t>18.</w:t>
            </w:r>
          </w:p>
          <w:p w:rsidR="00C3702B" w:rsidRPr="00AE7D12" w:rsidRDefault="00C3702B" w:rsidP="00C3702B">
            <w:pPr>
              <w:spacing w:line="264" w:lineRule="auto"/>
              <w:rPr>
                <w:rFonts w:cstheme="minorHAnsi"/>
                <w:sz w:val="20"/>
                <w:szCs w:val="20"/>
              </w:rPr>
            </w:pPr>
            <w:r w:rsidRPr="00AE7D12">
              <w:rPr>
                <w:rFonts w:cstheme="minorHAnsi"/>
                <w:sz w:val="20"/>
                <w:szCs w:val="20"/>
              </w:rPr>
              <w:t>18.1</w:t>
            </w:r>
          </w:p>
          <w:p w:rsidR="00C3702B" w:rsidRPr="00AE7D12" w:rsidRDefault="00C3702B" w:rsidP="00C3702B">
            <w:pPr>
              <w:spacing w:line="264" w:lineRule="auto"/>
              <w:rPr>
                <w:rFonts w:cstheme="minorHAnsi"/>
                <w:sz w:val="20"/>
                <w:szCs w:val="20"/>
              </w:rPr>
            </w:pPr>
            <w:r w:rsidRPr="00AE7D12">
              <w:rPr>
                <w:rFonts w:cstheme="minorHAnsi"/>
                <w:sz w:val="20"/>
                <w:szCs w:val="20"/>
              </w:rPr>
              <w:t>18.2</w:t>
            </w:r>
          </w:p>
          <w:p w:rsidR="00C3702B" w:rsidRPr="00AE7D12" w:rsidRDefault="00C3702B" w:rsidP="00C3702B">
            <w:pPr>
              <w:spacing w:line="264" w:lineRule="auto"/>
              <w:rPr>
                <w:rFonts w:cstheme="minorHAnsi"/>
                <w:sz w:val="20"/>
                <w:szCs w:val="20"/>
              </w:rPr>
            </w:pPr>
            <w:r w:rsidRPr="00AE7D12">
              <w:rPr>
                <w:rFonts w:cstheme="minorHAnsi"/>
                <w:sz w:val="20"/>
                <w:szCs w:val="20"/>
              </w:rPr>
              <w:t>18.3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Spisová služba</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Skartační řízení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Podací deník a samostatné evidenční pomůcky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Rejstříky k podacím deníkům</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A/5</w:t>
            </w:r>
            <w:r w:rsidR="00936231" w:rsidRPr="00AE7D12">
              <w:rPr>
                <w:rFonts w:cstheme="minorHAnsi"/>
                <w:sz w:val="20"/>
                <w:szCs w:val="20"/>
                <w:vertAlign w:val="superscript"/>
              </w:rPr>
              <w:t>5</w:t>
            </w:r>
            <w:r w:rsidRPr="00AE7D12">
              <w:rPr>
                <w:rFonts w:cstheme="minorHAnsi"/>
                <w:sz w:val="20"/>
                <w:szCs w:val="20"/>
                <w:vertAlign w:val="superscript"/>
              </w:rPr>
              <w:t>)</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r w:rsidR="00936231" w:rsidRPr="00AE7D12">
              <w:rPr>
                <w:rFonts w:cstheme="minorHAnsi"/>
                <w:sz w:val="20"/>
                <w:szCs w:val="20"/>
                <w:vertAlign w:val="superscript"/>
              </w:rPr>
              <w:t>5</w:t>
            </w:r>
            <w:r w:rsidRPr="00AE7D12">
              <w:rPr>
                <w:rFonts w:cstheme="minorHAnsi"/>
                <w:sz w:val="20"/>
                <w:szCs w:val="20"/>
                <w:vertAlign w:val="superscript"/>
              </w:rPr>
              <w:t>)</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19.</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Vyznamenání, ceny obce, čestné občanství obce</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20.</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 xml:space="preserve">Náhrady cestovních, stěhovacích a jiných </w:t>
            </w:r>
            <w:r w:rsidR="00AE7D12" w:rsidRPr="00AE7D12">
              <w:rPr>
                <w:rFonts w:cstheme="minorHAnsi"/>
                <w:sz w:val="20"/>
                <w:szCs w:val="20"/>
              </w:rPr>
              <w:t xml:space="preserve">obdobných </w:t>
            </w:r>
            <w:r w:rsidRPr="00AE7D12">
              <w:rPr>
                <w:rFonts w:cstheme="minorHAnsi"/>
                <w:sz w:val="20"/>
                <w:szCs w:val="20"/>
              </w:rPr>
              <w:t>výdajů</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21.</w:t>
            </w:r>
          </w:p>
          <w:p w:rsidR="007B5959" w:rsidRDefault="007B5959" w:rsidP="00C3702B">
            <w:pPr>
              <w:spacing w:line="264" w:lineRule="auto"/>
              <w:rPr>
                <w:rFonts w:cstheme="minorHAnsi"/>
                <w:sz w:val="20"/>
                <w:szCs w:val="20"/>
              </w:rPr>
            </w:pPr>
            <w:r>
              <w:rPr>
                <w:rFonts w:cstheme="minorHAnsi"/>
                <w:sz w:val="20"/>
                <w:szCs w:val="20"/>
              </w:rPr>
              <w:t>21.1</w:t>
            </w:r>
          </w:p>
          <w:p w:rsidR="007B5959" w:rsidRDefault="007B5959" w:rsidP="00C3702B">
            <w:pPr>
              <w:spacing w:line="264" w:lineRule="auto"/>
              <w:rPr>
                <w:rFonts w:cstheme="minorHAnsi"/>
                <w:sz w:val="20"/>
                <w:szCs w:val="20"/>
              </w:rPr>
            </w:pPr>
          </w:p>
          <w:p w:rsidR="007B5959" w:rsidRPr="00AE7D12" w:rsidRDefault="007B5959" w:rsidP="00C3702B">
            <w:pPr>
              <w:spacing w:line="264" w:lineRule="auto"/>
              <w:rPr>
                <w:rFonts w:cstheme="minorHAnsi"/>
                <w:sz w:val="20"/>
                <w:szCs w:val="20"/>
              </w:rPr>
            </w:pPr>
            <w:r>
              <w:rPr>
                <w:rFonts w:cstheme="minorHAnsi"/>
                <w:sz w:val="20"/>
                <w:szCs w:val="20"/>
              </w:rPr>
              <w:t>21.2</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Propagační činnost</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Místní tisk a jiné tiskoviny vydávané obcí (v archivu se ukládá vždy jeden výtisk)</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Jiné formy prezentace obce</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22.</w:t>
            </w:r>
          </w:p>
          <w:p w:rsidR="007B5959" w:rsidRDefault="007B5959" w:rsidP="00C3702B">
            <w:pPr>
              <w:spacing w:line="264" w:lineRule="auto"/>
              <w:rPr>
                <w:rFonts w:cstheme="minorHAnsi"/>
                <w:sz w:val="20"/>
                <w:szCs w:val="20"/>
              </w:rPr>
            </w:pPr>
            <w:r>
              <w:rPr>
                <w:rFonts w:cstheme="minorHAnsi"/>
                <w:sz w:val="20"/>
                <w:szCs w:val="20"/>
              </w:rPr>
              <w:t>22.1</w:t>
            </w: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r>
              <w:rPr>
                <w:rFonts w:cstheme="minorHAnsi"/>
                <w:sz w:val="20"/>
                <w:szCs w:val="20"/>
              </w:rPr>
              <w:t>22.2</w:t>
            </w:r>
          </w:p>
          <w:p w:rsidR="007B5959" w:rsidRDefault="007B5959" w:rsidP="00C3702B">
            <w:pPr>
              <w:spacing w:line="264" w:lineRule="auto"/>
              <w:rPr>
                <w:rFonts w:cstheme="minorHAnsi"/>
                <w:sz w:val="20"/>
                <w:szCs w:val="20"/>
              </w:rPr>
            </w:pPr>
            <w:r>
              <w:rPr>
                <w:rFonts w:cstheme="minorHAnsi"/>
                <w:sz w:val="20"/>
                <w:szCs w:val="20"/>
              </w:rPr>
              <w:t>22.3</w:t>
            </w:r>
          </w:p>
          <w:p w:rsidR="007B5959" w:rsidRDefault="007B5959" w:rsidP="00C3702B">
            <w:pPr>
              <w:spacing w:line="264" w:lineRule="auto"/>
              <w:rPr>
                <w:rFonts w:cstheme="minorHAnsi"/>
                <w:sz w:val="20"/>
                <w:szCs w:val="20"/>
              </w:rPr>
            </w:pPr>
            <w:r>
              <w:rPr>
                <w:rFonts w:cstheme="minorHAnsi"/>
                <w:sz w:val="20"/>
                <w:szCs w:val="20"/>
              </w:rPr>
              <w:t>22.4</w:t>
            </w:r>
          </w:p>
          <w:p w:rsidR="007B5959" w:rsidRDefault="007B5959" w:rsidP="00C3702B">
            <w:pPr>
              <w:spacing w:line="264" w:lineRule="auto"/>
              <w:rPr>
                <w:rFonts w:cstheme="minorHAnsi"/>
                <w:sz w:val="20"/>
                <w:szCs w:val="20"/>
              </w:rPr>
            </w:pPr>
            <w:r>
              <w:rPr>
                <w:rFonts w:cstheme="minorHAnsi"/>
                <w:sz w:val="20"/>
                <w:szCs w:val="20"/>
              </w:rPr>
              <w:t>22.5</w:t>
            </w:r>
          </w:p>
          <w:p w:rsidR="007B5959" w:rsidRPr="00AE7D12" w:rsidRDefault="007B5959" w:rsidP="00C3702B">
            <w:pPr>
              <w:spacing w:line="264" w:lineRule="auto"/>
              <w:rPr>
                <w:rFonts w:cstheme="minorHAnsi"/>
                <w:sz w:val="20"/>
                <w:szCs w:val="20"/>
              </w:rPr>
            </w:pPr>
            <w:r>
              <w:rPr>
                <w:rFonts w:cstheme="minorHAnsi"/>
                <w:sz w:val="20"/>
                <w:szCs w:val="20"/>
              </w:rPr>
              <w:t>22.6</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Volby</w:t>
            </w:r>
          </w:p>
          <w:p w:rsidR="00C3702B" w:rsidRPr="00AE7D12" w:rsidRDefault="00C3702B" w:rsidP="00B2557E">
            <w:pPr>
              <w:pStyle w:val="Odstavecseseznamem"/>
              <w:numPr>
                <w:ilvl w:val="0"/>
                <w:numId w:val="23"/>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Kandidátní listina, přihláška kandidáta k registraci, prohlášení kandidáta včetně podkladů ke kandidátní listině a přihlášce k registraci, petice, dokumentace o vzdání se kandidatury nebo jejím odvolání, rozhodnutí o registraci kandidátní listiny, rozhodnutí o registraci přihlášky k registraci, rozhodnutí soudu ve věci registrace přihlášky k registraci</w:t>
            </w:r>
          </w:p>
          <w:p w:rsidR="00C3702B" w:rsidRPr="00AE7D12" w:rsidRDefault="00C3702B" w:rsidP="00B2557E">
            <w:pPr>
              <w:pStyle w:val="Odstavecseseznamem"/>
              <w:numPr>
                <w:ilvl w:val="0"/>
                <w:numId w:val="23"/>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Zápisy o výsledku hlasování, hlášení výsledků voleb v obci</w:t>
            </w:r>
          </w:p>
          <w:p w:rsidR="00C3702B" w:rsidRPr="00AE7D12" w:rsidRDefault="00C3702B" w:rsidP="00B2557E">
            <w:pPr>
              <w:pStyle w:val="Odstavecseseznamem"/>
              <w:numPr>
                <w:ilvl w:val="0"/>
                <w:numId w:val="23"/>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Organizačně technické zabezpečení voleb</w:t>
            </w:r>
          </w:p>
          <w:p w:rsidR="00C3702B" w:rsidRPr="00AE7D12" w:rsidRDefault="00C3702B" w:rsidP="00B2557E">
            <w:pPr>
              <w:pStyle w:val="Odstavecseseznamem"/>
              <w:numPr>
                <w:ilvl w:val="0"/>
                <w:numId w:val="23"/>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Ostatní volební dokumentace</w:t>
            </w:r>
          </w:p>
          <w:p w:rsidR="00C3702B" w:rsidRPr="00AE7D12" w:rsidRDefault="00C3702B" w:rsidP="00B2557E">
            <w:pPr>
              <w:pStyle w:val="Odstavecseseznamem"/>
              <w:numPr>
                <w:ilvl w:val="0"/>
                <w:numId w:val="23"/>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Seznamy voličů</w:t>
            </w:r>
          </w:p>
          <w:p w:rsidR="00C3702B" w:rsidRPr="00AE7D12" w:rsidRDefault="00C3702B" w:rsidP="00B2557E">
            <w:pPr>
              <w:pStyle w:val="Odstavecseseznamem"/>
              <w:numPr>
                <w:ilvl w:val="0"/>
                <w:numId w:val="23"/>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Použité hlasovací lístky a volební obálky</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S/5</w:t>
            </w:r>
            <w:r w:rsidR="00AE7D12" w:rsidRPr="00AE7D12">
              <w:rPr>
                <w:rFonts w:cstheme="minorHAnsi"/>
                <w:sz w:val="20"/>
                <w:szCs w:val="20"/>
                <w:vertAlign w:val="superscript"/>
              </w:rPr>
              <w:t>6</w:t>
            </w:r>
            <w:r w:rsidRPr="00AE7D12">
              <w:rPr>
                <w:rFonts w:cstheme="minorHAnsi"/>
                <w:sz w:val="20"/>
                <w:szCs w:val="20"/>
                <w:vertAlign w:val="superscript"/>
              </w:rPr>
              <w:t>)</w:t>
            </w:r>
          </w:p>
          <w:p w:rsidR="00C3702B" w:rsidRPr="00AE7D12" w:rsidRDefault="00C3702B" w:rsidP="00AE7D12">
            <w:pPr>
              <w:spacing w:line="264" w:lineRule="auto"/>
              <w:jc w:val="center"/>
              <w:rPr>
                <w:rFonts w:cstheme="minorHAnsi"/>
                <w:sz w:val="20"/>
                <w:szCs w:val="20"/>
              </w:rPr>
            </w:pPr>
            <w:r w:rsidRPr="00AE7D12">
              <w:rPr>
                <w:rFonts w:cstheme="minorHAnsi"/>
                <w:sz w:val="20"/>
                <w:szCs w:val="20"/>
              </w:rPr>
              <w:t>S</w:t>
            </w:r>
            <w:r w:rsidR="00AE7D12" w:rsidRPr="00AE7D12">
              <w:rPr>
                <w:rFonts w:cstheme="minorHAnsi"/>
                <w:sz w:val="20"/>
                <w:szCs w:val="20"/>
              </w:rPr>
              <w:t>7</w:t>
            </w:r>
            <w:r w:rsidR="00AE7D12" w:rsidRPr="00AE7D12">
              <w:rPr>
                <w:rFonts w:cstheme="minorHAnsi"/>
                <w:sz w:val="20"/>
                <w:szCs w:val="20"/>
                <w:vertAlign w:val="superscript"/>
              </w:rPr>
              <w:t>7</w:t>
            </w:r>
            <w:r w:rsidRPr="00AE7D12">
              <w:rPr>
                <w:rFonts w:cstheme="minorHAnsi"/>
                <w:sz w:val="20"/>
                <w:szCs w:val="20"/>
                <w:vertAlign w:val="superscript"/>
              </w:rPr>
              <w:t>)</w:t>
            </w:r>
          </w:p>
        </w:tc>
      </w:tr>
      <w:tr w:rsidR="00C3702B" w:rsidRPr="00AE7D12" w:rsidTr="00BB5274">
        <w:tc>
          <w:tcPr>
            <w:tcW w:w="1101" w:type="dxa"/>
          </w:tcPr>
          <w:p w:rsidR="007B5959" w:rsidRPr="00AE7D12" w:rsidRDefault="007B5959" w:rsidP="00C3702B">
            <w:pPr>
              <w:spacing w:line="264" w:lineRule="auto"/>
              <w:rPr>
                <w:rFonts w:cstheme="minorHAnsi"/>
                <w:sz w:val="20"/>
                <w:szCs w:val="20"/>
              </w:rPr>
            </w:pPr>
            <w:r>
              <w:rPr>
                <w:rFonts w:cstheme="minorHAnsi"/>
                <w:sz w:val="20"/>
                <w:szCs w:val="20"/>
              </w:rPr>
              <w:t>23.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Konference, porady, konzultace</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24.</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Obecně prospěšné práce</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25.</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Poskytování informací (včetně zákona č. 106/1999 Sb.), styk s veřejností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26.</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Dotace, grantová podpora</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27.</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Právní předpisy, stanoviska k návrhům právních předpisů</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28.</w:t>
            </w:r>
          </w:p>
          <w:p w:rsidR="007B5959" w:rsidRDefault="007B5959" w:rsidP="00C3702B">
            <w:pPr>
              <w:spacing w:line="264" w:lineRule="auto"/>
              <w:rPr>
                <w:rFonts w:cstheme="minorHAnsi"/>
                <w:sz w:val="20"/>
                <w:szCs w:val="20"/>
              </w:rPr>
            </w:pPr>
            <w:r>
              <w:rPr>
                <w:rFonts w:cstheme="minorHAnsi"/>
                <w:sz w:val="20"/>
                <w:szCs w:val="20"/>
              </w:rPr>
              <w:t>28.1</w:t>
            </w:r>
          </w:p>
          <w:p w:rsidR="007B5959" w:rsidRDefault="007B5959" w:rsidP="00C3702B">
            <w:pPr>
              <w:spacing w:line="264" w:lineRule="auto"/>
              <w:rPr>
                <w:rFonts w:cstheme="minorHAnsi"/>
                <w:sz w:val="20"/>
                <w:szCs w:val="20"/>
              </w:rPr>
            </w:pPr>
            <w:r>
              <w:rPr>
                <w:rFonts w:cstheme="minorHAnsi"/>
                <w:sz w:val="20"/>
                <w:szCs w:val="20"/>
              </w:rPr>
              <w:t>28.2</w:t>
            </w:r>
          </w:p>
          <w:p w:rsidR="007B5959" w:rsidRPr="00AE7D12" w:rsidRDefault="007B5959" w:rsidP="00C3702B">
            <w:pPr>
              <w:spacing w:line="264" w:lineRule="auto"/>
              <w:rPr>
                <w:rFonts w:cstheme="minorHAnsi"/>
                <w:sz w:val="20"/>
                <w:szCs w:val="20"/>
              </w:rPr>
            </w:pPr>
            <w:r>
              <w:rPr>
                <w:rFonts w:cstheme="minorHAnsi"/>
                <w:sz w:val="20"/>
                <w:szCs w:val="20"/>
              </w:rPr>
              <w:t>28.3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Veřejné zakázky, výběrová řízení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Veřejné zakázky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Další výběrová řízení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Konkursy</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V/10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29.</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Ukládání sankcí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30.</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Vymáhání pohledávek</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S/15</w:t>
            </w:r>
          </w:p>
        </w:tc>
      </w:tr>
      <w:tr w:rsidR="00B2557E" w:rsidRPr="00AE7D12" w:rsidTr="00F43336">
        <w:tc>
          <w:tcPr>
            <w:tcW w:w="9606" w:type="dxa"/>
            <w:gridSpan w:val="3"/>
            <w:shd w:val="clear" w:color="auto" w:fill="F2F2F2" w:themeFill="background1" w:themeFillShade="F2"/>
          </w:tcPr>
          <w:p w:rsidR="00B2557E" w:rsidRPr="00AE7D12" w:rsidRDefault="00B2557E" w:rsidP="00F43336">
            <w:pPr>
              <w:spacing w:line="264" w:lineRule="auto"/>
              <w:jc w:val="center"/>
              <w:rPr>
                <w:rFonts w:cstheme="minorHAnsi"/>
                <w:b/>
                <w:i/>
                <w:sz w:val="20"/>
                <w:szCs w:val="20"/>
              </w:rPr>
            </w:pPr>
            <w:r w:rsidRPr="00AE7D12">
              <w:rPr>
                <w:rFonts w:cstheme="minorHAnsi"/>
                <w:b/>
                <w:i/>
                <w:sz w:val="20"/>
                <w:szCs w:val="20"/>
              </w:rPr>
              <w:t>ORGNIZAČNÍ ZÁLEŽITOSTI</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31.</w:t>
            </w:r>
          </w:p>
          <w:p w:rsidR="007B5959" w:rsidRDefault="007B5959" w:rsidP="00C3702B">
            <w:pPr>
              <w:spacing w:line="264" w:lineRule="auto"/>
              <w:rPr>
                <w:rFonts w:cstheme="minorHAnsi"/>
                <w:sz w:val="20"/>
                <w:szCs w:val="20"/>
              </w:rPr>
            </w:pPr>
            <w:r>
              <w:rPr>
                <w:rFonts w:cstheme="minorHAnsi"/>
                <w:sz w:val="20"/>
                <w:szCs w:val="20"/>
              </w:rPr>
              <w:t>31.1</w:t>
            </w:r>
          </w:p>
          <w:p w:rsidR="007B5959" w:rsidRDefault="007B5959" w:rsidP="00C3702B">
            <w:pPr>
              <w:spacing w:line="264" w:lineRule="auto"/>
              <w:rPr>
                <w:rFonts w:cstheme="minorHAnsi"/>
                <w:sz w:val="20"/>
                <w:szCs w:val="20"/>
              </w:rPr>
            </w:pPr>
          </w:p>
          <w:p w:rsidR="007B5959" w:rsidRPr="00AE7D12" w:rsidRDefault="007B5959" w:rsidP="00C3702B">
            <w:pPr>
              <w:spacing w:line="264" w:lineRule="auto"/>
              <w:rPr>
                <w:rFonts w:cstheme="minorHAnsi"/>
                <w:sz w:val="20"/>
                <w:szCs w:val="20"/>
              </w:rPr>
            </w:pPr>
            <w:r>
              <w:rPr>
                <w:rFonts w:cstheme="minorHAnsi"/>
                <w:sz w:val="20"/>
                <w:szCs w:val="20"/>
              </w:rPr>
              <w:t>31.2</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Činnost zastupitelstva obce, výborů a komisí</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Podkladové materiály k jednání (nejsou-li součástí zápisu)</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Zápisy z jednání (zasedání) včetně programu, usnesení, příloh a podkladů</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32.</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Zvláštní orgány obce</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33.</w:t>
            </w:r>
          </w:p>
          <w:p w:rsidR="007B5959" w:rsidRDefault="007B5959" w:rsidP="00C3702B">
            <w:pPr>
              <w:spacing w:line="264" w:lineRule="auto"/>
              <w:rPr>
                <w:rFonts w:cstheme="minorHAnsi"/>
                <w:sz w:val="20"/>
                <w:szCs w:val="20"/>
              </w:rPr>
            </w:pPr>
            <w:r>
              <w:rPr>
                <w:rFonts w:cstheme="minorHAnsi"/>
                <w:sz w:val="20"/>
                <w:szCs w:val="20"/>
              </w:rPr>
              <w:t>33.1</w:t>
            </w:r>
          </w:p>
          <w:p w:rsidR="007B5959" w:rsidRDefault="007B5959" w:rsidP="00C3702B">
            <w:pPr>
              <w:spacing w:line="264" w:lineRule="auto"/>
              <w:rPr>
                <w:rFonts w:cstheme="minorHAnsi"/>
                <w:sz w:val="20"/>
                <w:szCs w:val="20"/>
              </w:rPr>
            </w:pPr>
            <w:r>
              <w:rPr>
                <w:rFonts w:cstheme="minorHAnsi"/>
                <w:sz w:val="20"/>
                <w:szCs w:val="20"/>
              </w:rPr>
              <w:t>33.2</w:t>
            </w:r>
          </w:p>
          <w:p w:rsidR="007B5959" w:rsidRPr="00AE7D12" w:rsidRDefault="007B5959" w:rsidP="00C3702B">
            <w:pPr>
              <w:spacing w:line="264" w:lineRule="auto"/>
              <w:rPr>
                <w:rFonts w:cstheme="minorHAnsi"/>
                <w:sz w:val="20"/>
                <w:szCs w:val="20"/>
              </w:rPr>
            </w:pPr>
            <w:r>
              <w:rPr>
                <w:rFonts w:cstheme="minorHAnsi"/>
                <w:sz w:val="20"/>
                <w:szCs w:val="20"/>
              </w:rPr>
              <w:t>33.3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Právní předpisy obce a vnitřní předpisy obce</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Vyhlášky a nařízení obce</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Nařízení obce</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Vnitřní předpisy obce (směrnice atd.)</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34.</w:t>
            </w:r>
          </w:p>
          <w:p w:rsidR="007B5959" w:rsidRDefault="007B5959" w:rsidP="00C3702B">
            <w:pPr>
              <w:spacing w:line="264" w:lineRule="auto"/>
              <w:rPr>
                <w:rFonts w:cstheme="minorHAnsi"/>
                <w:sz w:val="20"/>
                <w:szCs w:val="20"/>
              </w:rPr>
            </w:pPr>
            <w:r>
              <w:rPr>
                <w:rFonts w:cstheme="minorHAnsi"/>
                <w:sz w:val="20"/>
                <w:szCs w:val="20"/>
              </w:rPr>
              <w:t>34.1</w:t>
            </w:r>
          </w:p>
          <w:p w:rsidR="007B5959" w:rsidRDefault="007B5959" w:rsidP="00C3702B">
            <w:pPr>
              <w:spacing w:line="264" w:lineRule="auto"/>
              <w:rPr>
                <w:rFonts w:cstheme="minorHAnsi"/>
                <w:sz w:val="20"/>
                <w:szCs w:val="20"/>
              </w:rPr>
            </w:pPr>
            <w:r>
              <w:rPr>
                <w:rFonts w:cstheme="minorHAnsi"/>
                <w:sz w:val="20"/>
                <w:szCs w:val="20"/>
              </w:rPr>
              <w:t>34.2</w:t>
            </w:r>
          </w:p>
          <w:p w:rsidR="007B5959" w:rsidRPr="00AE7D12" w:rsidRDefault="007B5959" w:rsidP="00C3702B">
            <w:pPr>
              <w:spacing w:line="264" w:lineRule="auto"/>
              <w:rPr>
                <w:rFonts w:cstheme="minorHAnsi"/>
                <w:sz w:val="20"/>
                <w:szCs w:val="20"/>
              </w:rPr>
            </w:pPr>
            <w:r>
              <w:rPr>
                <w:rFonts w:cstheme="minorHAnsi"/>
                <w:sz w:val="20"/>
                <w:szCs w:val="20"/>
              </w:rPr>
              <w:t>34.3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Zastupování obce a obecního úřadu</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Řízení podle správního řádu soudního</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Řízení podle občanského soudního řádu (správní žaloby)</w:t>
            </w:r>
          </w:p>
          <w:p w:rsidR="00C3702B" w:rsidRPr="00AE7D12" w:rsidRDefault="00C3702B" w:rsidP="00B2557E">
            <w:pPr>
              <w:pStyle w:val="Odstavecseseznamem"/>
              <w:numPr>
                <w:ilvl w:val="0"/>
                <w:numId w:val="23"/>
              </w:numPr>
              <w:spacing w:line="264" w:lineRule="auto"/>
              <w:rPr>
                <w:rFonts w:asciiTheme="minorHAnsi" w:hAnsiTheme="minorHAnsi" w:cstheme="minorHAnsi"/>
                <w:sz w:val="20"/>
                <w:szCs w:val="20"/>
              </w:rPr>
            </w:pPr>
            <w:r w:rsidRPr="00AE7D12">
              <w:rPr>
                <w:rFonts w:asciiTheme="minorHAnsi" w:hAnsiTheme="minorHAnsi" w:cstheme="minorHAnsi"/>
                <w:sz w:val="20"/>
                <w:szCs w:val="20"/>
              </w:rPr>
              <w:t>Právní zastupování obce v jiných záležitostech</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35.</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Dobrovolné svazky obcí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36.</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Regionální rozvoj</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37.</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Evropská unie</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38.</w:t>
            </w:r>
          </w:p>
          <w:p w:rsidR="007B5959" w:rsidRDefault="007B5959" w:rsidP="00C3702B">
            <w:pPr>
              <w:spacing w:line="264" w:lineRule="auto"/>
              <w:rPr>
                <w:rFonts w:cstheme="minorHAnsi"/>
                <w:sz w:val="20"/>
                <w:szCs w:val="20"/>
              </w:rPr>
            </w:pPr>
            <w:r>
              <w:rPr>
                <w:rFonts w:cstheme="minorHAnsi"/>
                <w:sz w:val="20"/>
                <w:szCs w:val="20"/>
              </w:rPr>
              <w:t>38.1</w:t>
            </w:r>
          </w:p>
          <w:p w:rsidR="007B5959" w:rsidRPr="00AE7D12" w:rsidRDefault="007B5959" w:rsidP="00C3702B">
            <w:pPr>
              <w:spacing w:line="264" w:lineRule="auto"/>
              <w:rPr>
                <w:rFonts w:cstheme="minorHAnsi"/>
                <w:sz w:val="20"/>
                <w:szCs w:val="20"/>
              </w:rPr>
            </w:pPr>
            <w:r>
              <w:rPr>
                <w:rFonts w:cstheme="minorHAnsi"/>
                <w:sz w:val="20"/>
                <w:szCs w:val="20"/>
              </w:rPr>
              <w:t>38.2</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Plány kontrolní činnosti a interního auditu</w:t>
            </w:r>
          </w:p>
          <w:p w:rsidR="00C3702B" w:rsidRPr="00AE7D12" w:rsidRDefault="00C3702B" w:rsidP="00B2557E">
            <w:pPr>
              <w:pStyle w:val="Odstavecseseznamem"/>
              <w:numPr>
                <w:ilvl w:val="0"/>
                <w:numId w:val="29"/>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Krátkodobé</w:t>
            </w:r>
          </w:p>
          <w:p w:rsidR="00C3702B" w:rsidRPr="00AE7D12" w:rsidRDefault="00C3702B" w:rsidP="00B2557E">
            <w:pPr>
              <w:pStyle w:val="Odstavecseseznamem"/>
              <w:numPr>
                <w:ilvl w:val="0"/>
                <w:numId w:val="29"/>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Dlouhodobé</w:t>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tc>
      </w:tr>
      <w:tr w:rsidR="00C3702B" w:rsidRPr="00AE7D12" w:rsidTr="00BB5274">
        <w:tc>
          <w:tcPr>
            <w:tcW w:w="1101" w:type="dxa"/>
          </w:tcPr>
          <w:p w:rsidR="007B5959" w:rsidRPr="00AE7D12" w:rsidRDefault="007B5959" w:rsidP="00C3702B">
            <w:pPr>
              <w:spacing w:line="264" w:lineRule="auto"/>
              <w:rPr>
                <w:rFonts w:cstheme="minorHAnsi"/>
                <w:sz w:val="20"/>
                <w:szCs w:val="20"/>
              </w:rPr>
            </w:pPr>
            <w:r>
              <w:rPr>
                <w:rFonts w:cstheme="minorHAnsi"/>
                <w:sz w:val="20"/>
                <w:szCs w:val="20"/>
              </w:rPr>
              <w:t>39.</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Kontroly</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40.</w:t>
            </w:r>
          </w:p>
          <w:p w:rsidR="007B5959" w:rsidRDefault="007B5959" w:rsidP="00C3702B">
            <w:pPr>
              <w:spacing w:line="264" w:lineRule="auto"/>
              <w:rPr>
                <w:rFonts w:cstheme="minorHAnsi"/>
                <w:sz w:val="20"/>
                <w:szCs w:val="20"/>
              </w:rPr>
            </w:pPr>
            <w:r>
              <w:rPr>
                <w:rFonts w:cstheme="minorHAnsi"/>
                <w:sz w:val="20"/>
                <w:szCs w:val="20"/>
              </w:rPr>
              <w:t>40.1</w:t>
            </w:r>
          </w:p>
          <w:p w:rsidR="007B5959" w:rsidRPr="00AE7D12" w:rsidRDefault="007B5959" w:rsidP="00C3702B">
            <w:pPr>
              <w:spacing w:line="264" w:lineRule="auto"/>
              <w:rPr>
                <w:rFonts w:cstheme="minorHAnsi"/>
                <w:sz w:val="20"/>
                <w:szCs w:val="20"/>
              </w:rPr>
            </w:pPr>
            <w:r>
              <w:rPr>
                <w:rFonts w:cstheme="minorHAnsi"/>
                <w:sz w:val="20"/>
                <w:szCs w:val="20"/>
              </w:rPr>
              <w:t>40.2</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Přezkoumání hospodaření územních samosprávných celků</w:t>
            </w:r>
          </w:p>
          <w:p w:rsidR="00C3702B" w:rsidRPr="00AE7D12" w:rsidRDefault="00C3702B" w:rsidP="00B2557E">
            <w:pPr>
              <w:pStyle w:val="Odstavecseseznamem"/>
              <w:numPr>
                <w:ilvl w:val="0"/>
                <w:numId w:val="30"/>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Zprávy o výsledku přezkoumání hospodaření obce</w:t>
            </w:r>
          </w:p>
          <w:p w:rsidR="00C3702B" w:rsidRPr="00AE7D12" w:rsidRDefault="00C3702B" w:rsidP="00B2557E">
            <w:pPr>
              <w:pStyle w:val="Odstavecseseznamem"/>
              <w:numPr>
                <w:ilvl w:val="0"/>
                <w:numId w:val="30"/>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Podklady</w:t>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tc>
      </w:tr>
      <w:tr w:rsidR="00C3702B" w:rsidRPr="00AE7D12" w:rsidTr="00BB5274">
        <w:tc>
          <w:tcPr>
            <w:tcW w:w="1101" w:type="dxa"/>
          </w:tcPr>
          <w:p w:rsidR="00C3702B" w:rsidRDefault="007B5959" w:rsidP="00C3702B">
            <w:pPr>
              <w:spacing w:line="264" w:lineRule="auto"/>
              <w:rPr>
                <w:rFonts w:cstheme="minorHAnsi"/>
                <w:sz w:val="20"/>
                <w:szCs w:val="20"/>
              </w:rPr>
            </w:pPr>
            <w:r>
              <w:rPr>
                <w:rFonts w:cstheme="minorHAnsi"/>
                <w:sz w:val="20"/>
                <w:szCs w:val="20"/>
              </w:rPr>
              <w:t>41</w:t>
            </w:r>
          </w:p>
          <w:p w:rsidR="007B5959" w:rsidRDefault="007B5959" w:rsidP="00C3702B">
            <w:pPr>
              <w:spacing w:line="264" w:lineRule="auto"/>
              <w:rPr>
                <w:rFonts w:cstheme="minorHAnsi"/>
                <w:sz w:val="20"/>
                <w:szCs w:val="20"/>
              </w:rPr>
            </w:pPr>
            <w:r>
              <w:rPr>
                <w:rFonts w:cstheme="minorHAnsi"/>
                <w:sz w:val="20"/>
                <w:szCs w:val="20"/>
              </w:rPr>
              <w:t>41.1</w:t>
            </w:r>
          </w:p>
          <w:p w:rsidR="007B5959" w:rsidRPr="00AE7D12" w:rsidRDefault="007B5959" w:rsidP="00C3702B">
            <w:pPr>
              <w:spacing w:line="264" w:lineRule="auto"/>
              <w:rPr>
                <w:rFonts w:cstheme="minorHAnsi"/>
                <w:sz w:val="20"/>
                <w:szCs w:val="20"/>
              </w:rPr>
            </w:pPr>
            <w:r>
              <w:rPr>
                <w:rFonts w:cstheme="minorHAnsi"/>
                <w:sz w:val="20"/>
                <w:szCs w:val="20"/>
              </w:rPr>
              <w:t>41.2</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Interní audit</w:t>
            </w:r>
          </w:p>
          <w:p w:rsidR="00C3702B" w:rsidRPr="00AE7D12" w:rsidRDefault="00C3702B" w:rsidP="00B2557E">
            <w:pPr>
              <w:pStyle w:val="Odstavecseseznamem"/>
              <w:numPr>
                <w:ilvl w:val="0"/>
                <w:numId w:val="30"/>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Zprávy o výsledku přezkoumání hospodaření obce</w:t>
            </w:r>
          </w:p>
          <w:p w:rsidR="00C3702B" w:rsidRPr="00AE7D12" w:rsidRDefault="00C3702B" w:rsidP="00B2557E">
            <w:pPr>
              <w:pStyle w:val="Odstavecseseznamem"/>
              <w:numPr>
                <w:ilvl w:val="0"/>
                <w:numId w:val="30"/>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Podklady</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tc>
      </w:tr>
      <w:tr w:rsidR="00C3702B" w:rsidRPr="00AE7D12" w:rsidTr="00BB5274">
        <w:tc>
          <w:tcPr>
            <w:tcW w:w="1101" w:type="dxa"/>
          </w:tcPr>
          <w:p w:rsidR="00C3702B" w:rsidRPr="00AE7D12" w:rsidRDefault="007B5959" w:rsidP="00C3702B">
            <w:pPr>
              <w:spacing w:line="264" w:lineRule="auto"/>
              <w:rPr>
                <w:rFonts w:cstheme="minorHAnsi"/>
                <w:sz w:val="20"/>
                <w:szCs w:val="20"/>
              </w:rPr>
            </w:pPr>
            <w:r>
              <w:rPr>
                <w:rFonts w:cstheme="minorHAnsi"/>
                <w:sz w:val="20"/>
                <w:szCs w:val="20"/>
              </w:rPr>
              <w:t>43.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Kontrolní činnost výborů zastupitelstva obce</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PERSONÁLNÍ AGENDA</w:t>
            </w:r>
          </w:p>
        </w:tc>
      </w:tr>
      <w:tr w:rsidR="00C3702B" w:rsidRPr="00AE7D12" w:rsidTr="00CA7665">
        <w:tc>
          <w:tcPr>
            <w:tcW w:w="1101" w:type="dxa"/>
          </w:tcPr>
          <w:p w:rsidR="00C3702B" w:rsidRDefault="007B5959" w:rsidP="00C3702B">
            <w:pPr>
              <w:spacing w:line="264" w:lineRule="auto"/>
              <w:rPr>
                <w:rFonts w:cstheme="minorHAnsi"/>
                <w:sz w:val="20"/>
                <w:szCs w:val="20"/>
              </w:rPr>
            </w:pPr>
            <w:r>
              <w:rPr>
                <w:rFonts w:cstheme="minorHAnsi"/>
                <w:sz w:val="20"/>
                <w:szCs w:val="20"/>
              </w:rPr>
              <w:t>44.</w:t>
            </w:r>
          </w:p>
          <w:p w:rsidR="007B5959" w:rsidRDefault="007B5959" w:rsidP="00C3702B">
            <w:pPr>
              <w:spacing w:line="264" w:lineRule="auto"/>
              <w:rPr>
                <w:rFonts w:cstheme="minorHAnsi"/>
                <w:sz w:val="20"/>
                <w:szCs w:val="20"/>
              </w:rPr>
            </w:pPr>
            <w:r>
              <w:rPr>
                <w:rFonts w:cstheme="minorHAnsi"/>
                <w:sz w:val="20"/>
                <w:szCs w:val="20"/>
              </w:rPr>
              <w:t>44.1</w:t>
            </w:r>
          </w:p>
          <w:p w:rsidR="007B5959" w:rsidRDefault="007B5959" w:rsidP="00C3702B">
            <w:pPr>
              <w:spacing w:line="264" w:lineRule="auto"/>
              <w:rPr>
                <w:rFonts w:cstheme="minorHAnsi"/>
                <w:sz w:val="20"/>
                <w:szCs w:val="20"/>
              </w:rPr>
            </w:pPr>
            <w:r>
              <w:rPr>
                <w:rFonts w:cstheme="minorHAnsi"/>
                <w:sz w:val="20"/>
                <w:szCs w:val="20"/>
              </w:rPr>
              <w:t>44.2</w:t>
            </w:r>
          </w:p>
          <w:p w:rsidR="007B5959" w:rsidRPr="00AE7D12" w:rsidRDefault="007B5959" w:rsidP="00C3702B">
            <w:pPr>
              <w:spacing w:line="264" w:lineRule="auto"/>
              <w:rPr>
                <w:rFonts w:cstheme="minorHAnsi"/>
                <w:sz w:val="20"/>
                <w:szCs w:val="20"/>
              </w:rPr>
            </w:pPr>
            <w:r>
              <w:rPr>
                <w:rFonts w:cstheme="minorHAnsi"/>
                <w:sz w:val="20"/>
                <w:szCs w:val="20"/>
              </w:rPr>
              <w:t>44.3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Kvalifikace a vzdělávání zaměstnanců</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Kvalifikace a vzdělávání</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Hmotné zabezpečení</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Ověřování odborné způsobilosti</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CA7665">
        <w:tc>
          <w:tcPr>
            <w:tcW w:w="1101" w:type="dxa"/>
          </w:tcPr>
          <w:p w:rsidR="00C3702B" w:rsidRDefault="007B5959" w:rsidP="00C3702B">
            <w:pPr>
              <w:spacing w:line="264" w:lineRule="auto"/>
              <w:rPr>
                <w:rFonts w:cstheme="minorHAnsi"/>
                <w:sz w:val="20"/>
                <w:szCs w:val="20"/>
              </w:rPr>
            </w:pPr>
            <w:r>
              <w:rPr>
                <w:rFonts w:cstheme="minorHAnsi"/>
                <w:sz w:val="20"/>
                <w:szCs w:val="20"/>
              </w:rPr>
              <w:t>45.</w:t>
            </w:r>
          </w:p>
          <w:p w:rsidR="007B5959" w:rsidRDefault="007B5959" w:rsidP="00C3702B">
            <w:pPr>
              <w:spacing w:line="264" w:lineRule="auto"/>
              <w:rPr>
                <w:rFonts w:cstheme="minorHAnsi"/>
                <w:sz w:val="20"/>
                <w:szCs w:val="20"/>
              </w:rPr>
            </w:pPr>
            <w:r>
              <w:rPr>
                <w:rFonts w:cstheme="minorHAnsi"/>
                <w:sz w:val="20"/>
                <w:szCs w:val="20"/>
              </w:rPr>
              <w:t>45.1</w:t>
            </w: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r>
              <w:rPr>
                <w:rFonts w:cstheme="minorHAnsi"/>
                <w:sz w:val="20"/>
                <w:szCs w:val="20"/>
              </w:rPr>
              <w:t>45.2</w:t>
            </w: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r>
              <w:rPr>
                <w:rFonts w:cstheme="minorHAnsi"/>
                <w:sz w:val="20"/>
                <w:szCs w:val="20"/>
              </w:rPr>
              <w:t>45.3</w:t>
            </w:r>
          </w:p>
          <w:p w:rsidR="007B5959" w:rsidRDefault="007B5959" w:rsidP="00C3702B">
            <w:pPr>
              <w:spacing w:line="264" w:lineRule="auto"/>
              <w:rPr>
                <w:rFonts w:cstheme="minorHAnsi"/>
                <w:sz w:val="20"/>
                <w:szCs w:val="20"/>
              </w:rPr>
            </w:pPr>
            <w:r>
              <w:rPr>
                <w:rFonts w:cstheme="minorHAnsi"/>
                <w:sz w:val="20"/>
                <w:szCs w:val="20"/>
              </w:rPr>
              <w:t>45.4</w:t>
            </w: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r>
              <w:rPr>
                <w:rFonts w:cstheme="minorHAnsi"/>
                <w:sz w:val="20"/>
                <w:szCs w:val="20"/>
              </w:rPr>
              <w:t>45.5</w:t>
            </w:r>
          </w:p>
          <w:p w:rsidR="007B5959" w:rsidRDefault="007B5959" w:rsidP="00C3702B">
            <w:pPr>
              <w:spacing w:line="264" w:lineRule="auto"/>
              <w:rPr>
                <w:rFonts w:cstheme="minorHAnsi"/>
                <w:sz w:val="20"/>
                <w:szCs w:val="20"/>
              </w:rPr>
            </w:pPr>
            <w:r>
              <w:rPr>
                <w:rFonts w:cstheme="minorHAnsi"/>
                <w:sz w:val="20"/>
                <w:szCs w:val="20"/>
              </w:rPr>
              <w:t>45.6</w:t>
            </w:r>
          </w:p>
          <w:p w:rsidR="007B5959" w:rsidRDefault="007B5959" w:rsidP="00C3702B">
            <w:pPr>
              <w:spacing w:line="264" w:lineRule="auto"/>
              <w:rPr>
                <w:rFonts w:cstheme="minorHAnsi"/>
                <w:sz w:val="20"/>
                <w:szCs w:val="20"/>
              </w:rPr>
            </w:pPr>
            <w:r>
              <w:rPr>
                <w:rFonts w:cstheme="minorHAnsi"/>
                <w:sz w:val="20"/>
                <w:szCs w:val="20"/>
              </w:rPr>
              <w:t>45.7</w:t>
            </w:r>
          </w:p>
          <w:p w:rsidR="007B5959" w:rsidRDefault="007B5959" w:rsidP="00C3702B">
            <w:pPr>
              <w:spacing w:line="264" w:lineRule="auto"/>
              <w:rPr>
                <w:rFonts w:cstheme="minorHAnsi"/>
                <w:sz w:val="20"/>
                <w:szCs w:val="20"/>
              </w:rPr>
            </w:pPr>
            <w:r>
              <w:rPr>
                <w:rFonts w:cstheme="minorHAnsi"/>
                <w:sz w:val="20"/>
                <w:szCs w:val="20"/>
              </w:rPr>
              <w:t>45.8</w:t>
            </w:r>
          </w:p>
          <w:p w:rsidR="007B5959" w:rsidRDefault="007B5959" w:rsidP="00C3702B">
            <w:pPr>
              <w:spacing w:line="264" w:lineRule="auto"/>
              <w:rPr>
                <w:rFonts w:cstheme="minorHAnsi"/>
                <w:sz w:val="20"/>
                <w:szCs w:val="20"/>
              </w:rPr>
            </w:pPr>
          </w:p>
          <w:p w:rsidR="007B5959" w:rsidRDefault="007B5959" w:rsidP="00C3702B">
            <w:pPr>
              <w:spacing w:line="264" w:lineRule="auto"/>
              <w:rPr>
                <w:rFonts w:cstheme="minorHAnsi"/>
                <w:sz w:val="20"/>
                <w:szCs w:val="20"/>
              </w:rPr>
            </w:pPr>
            <w:r>
              <w:rPr>
                <w:rFonts w:cstheme="minorHAnsi"/>
                <w:sz w:val="20"/>
                <w:szCs w:val="20"/>
              </w:rPr>
              <w:t>45.9</w:t>
            </w:r>
          </w:p>
          <w:p w:rsidR="007B5959" w:rsidRDefault="007B5959" w:rsidP="00C3702B">
            <w:pPr>
              <w:spacing w:line="264" w:lineRule="auto"/>
              <w:rPr>
                <w:rFonts w:cstheme="minorHAnsi"/>
                <w:sz w:val="20"/>
                <w:szCs w:val="20"/>
              </w:rPr>
            </w:pPr>
            <w:r>
              <w:rPr>
                <w:rFonts w:cstheme="minorHAnsi"/>
                <w:sz w:val="20"/>
                <w:szCs w:val="20"/>
              </w:rPr>
              <w:t>45.10</w:t>
            </w:r>
          </w:p>
          <w:p w:rsidR="007B5959" w:rsidRDefault="007B5959" w:rsidP="00C3702B">
            <w:pPr>
              <w:spacing w:line="264" w:lineRule="auto"/>
              <w:rPr>
                <w:rFonts w:cstheme="minorHAnsi"/>
                <w:sz w:val="20"/>
                <w:szCs w:val="20"/>
              </w:rPr>
            </w:pPr>
          </w:p>
          <w:p w:rsidR="007B5959" w:rsidRPr="00AE7D12" w:rsidRDefault="007B5959" w:rsidP="00C3702B">
            <w:pPr>
              <w:spacing w:line="264" w:lineRule="auto"/>
              <w:rPr>
                <w:rFonts w:cstheme="minorHAnsi"/>
                <w:sz w:val="20"/>
                <w:szCs w:val="20"/>
              </w:rPr>
            </w:pPr>
            <w:r>
              <w:rPr>
                <w:rFonts w:cstheme="minorHAnsi"/>
                <w:sz w:val="20"/>
                <w:szCs w:val="20"/>
              </w:rPr>
              <w:t>45.11</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Pracovně právní vztahy</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Osobní spisy a dokumenty s obdobnou funkcí včetně dotazníků</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Pracovní doba (pracovní volno, úlevy v práci, práce přesčas)</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Evidenční listy</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Vedlejší činnost, dohody o provedení práce, dohody o pracovní činnosti</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Náhrada škody</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Nemocenské a sociální zabezpečení zaměstnanců</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Zdravotní pojištění zaměstnanců</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Způsobilost zaměstnanců k výkonu činnosti - pověřování, akreditace, zmocnění apod.</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Postihy podle zákoníku práce</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Výběrová řízení, konkursy a výzvy na obsazení pracovních míst</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Žádosti o zaměstnání</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S/50</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S/3</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CA7665">
        <w:tc>
          <w:tcPr>
            <w:tcW w:w="1101" w:type="dxa"/>
          </w:tcPr>
          <w:p w:rsidR="00C3702B" w:rsidRDefault="007B5959" w:rsidP="00C3702B">
            <w:pPr>
              <w:spacing w:line="264" w:lineRule="auto"/>
              <w:rPr>
                <w:rFonts w:cstheme="minorHAnsi"/>
                <w:sz w:val="20"/>
                <w:szCs w:val="20"/>
              </w:rPr>
            </w:pPr>
            <w:r>
              <w:rPr>
                <w:rFonts w:cstheme="minorHAnsi"/>
                <w:sz w:val="20"/>
                <w:szCs w:val="20"/>
              </w:rPr>
              <w:t>46.</w:t>
            </w:r>
          </w:p>
          <w:p w:rsidR="007B5959" w:rsidRPr="00AE7D12" w:rsidRDefault="007B5959" w:rsidP="00C3702B">
            <w:pPr>
              <w:spacing w:line="264" w:lineRule="auto"/>
              <w:rPr>
                <w:rFonts w:cstheme="minorHAnsi"/>
                <w:sz w:val="20"/>
                <w:szCs w:val="20"/>
              </w:rPr>
            </w:pPr>
            <w:r>
              <w:rPr>
                <w:rFonts w:cstheme="minorHAnsi"/>
                <w:sz w:val="20"/>
                <w:szCs w:val="20"/>
              </w:rPr>
              <w:t>46.1</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Další záležitosti pracovně právní</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Rozbory (stav, počty, platy zaměstnanců aj.)</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47.</w:t>
            </w:r>
          </w:p>
          <w:p w:rsidR="001B4E62" w:rsidRDefault="001B4E62" w:rsidP="00C3702B">
            <w:pPr>
              <w:spacing w:line="264" w:lineRule="auto"/>
              <w:rPr>
                <w:rFonts w:cstheme="minorHAnsi"/>
                <w:sz w:val="20"/>
                <w:szCs w:val="20"/>
              </w:rPr>
            </w:pPr>
            <w:r>
              <w:rPr>
                <w:rFonts w:cstheme="minorHAnsi"/>
                <w:sz w:val="20"/>
                <w:szCs w:val="20"/>
              </w:rPr>
              <w:t>47.1</w:t>
            </w:r>
          </w:p>
          <w:p w:rsidR="001B4E62" w:rsidRDefault="001B4E62" w:rsidP="00C3702B">
            <w:pPr>
              <w:spacing w:line="264" w:lineRule="auto"/>
              <w:rPr>
                <w:rFonts w:cstheme="minorHAnsi"/>
                <w:sz w:val="20"/>
                <w:szCs w:val="20"/>
              </w:rPr>
            </w:pPr>
            <w:r>
              <w:rPr>
                <w:rFonts w:cstheme="minorHAnsi"/>
                <w:sz w:val="20"/>
                <w:szCs w:val="20"/>
              </w:rPr>
              <w:t>47.2</w:t>
            </w:r>
          </w:p>
          <w:p w:rsidR="001B4E62" w:rsidRDefault="001B4E62" w:rsidP="00C3702B">
            <w:pPr>
              <w:spacing w:line="264" w:lineRule="auto"/>
              <w:rPr>
                <w:rFonts w:cstheme="minorHAnsi"/>
                <w:sz w:val="20"/>
                <w:szCs w:val="20"/>
              </w:rPr>
            </w:pPr>
            <w:r>
              <w:rPr>
                <w:rFonts w:cstheme="minorHAnsi"/>
                <w:sz w:val="20"/>
                <w:szCs w:val="20"/>
              </w:rPr>
              <w:t>47.3</w:t>
            </w:r>
          </w:p>
          <w:p w:rsidR="001B4E62" w:rsidRDefault="001B4E62" w:rsidP="00C3702B">
            <w:pPr>
              <w:spacing w:line="264" w:lineRule="auto"/>
              <w:rPr>
                <w:rFonts w:cstheme="minorHAnsi"/>
                <w:sz w:val="20"/>
                <w:szCs w:val="20"/>
              </w:rPr>
            </w:pPr>
            <w:r>
              <w:rPr>
                <w:rFonts w:cstheme="minorHAnsi"/>
                <w:sz w:val="20"/>
                <w:szCs w:val="20"/>
              </w:rPr>
              <w:t>47.4</w:t>
            </w:r>
          </w:p>
          <w:p w:rsidR="001B4E62" w:rsidRDefault="001B4E62" w:rsidP="00C3702B">
            <w:pPr>
              <w:spacing w:line="264" w:lineRule="auto"/>
              <w:rPr>
                <w:rFonts w:cstheme="minorHAnsi"/>
                <w:sz w:val="20"/>
                <w:szCs w:val="20"/>
              </w:rPr>
            </w:pPr>
            <w:r>
              <w:rPr>
                <w:rFonts w:cstheme="minorHAnsi"/>
                <w:sz w:val="20"/>
                <w:szCs w:val="20"/>
              </w:rPr>
              <w:t>47.5</w:t>
            </w:r>
          </w:p>
          <w:p w:rsidR="001B4E62" w:rsidRDefault="001B4E62" w:rsidP="00C3702B">
            <w:pPr>
              <w:spacing w:line="264" w:lineRule="auto"/>
              <w:rPr>
                <w:rFonts w:cstheme="minorHAnsi"/>
                <w:sz w:val="20"/>
                <w:szCs w:val="20"/>
              </w:rPr>
            </w:pPr>
            <w:r>
              <w:rPr>
                <w:rFonts w:cstheme="minorHAnsi"/>
                <w:sz w:val="20"/>
                <w:szCs w:val="20"/>
              </w:rPr>
              <w:t>47.6</w:t>
            </w:r>
          </w:p>
          <w:p w:rsidR="001B4E62" w:rsidRDefault="001B4E62" w:rsidP="00C3702B">
            <w:pPr>
              <w:spacing w:line="264" w:lineRule="auto"/>
              <w:rPr>
                <w:rFonts w:cstheme="minorHAnsi"/>
                <w:sz w:val="20"/>
                <w:szCs w:val="20"/>
              </w:rPr>
            </w:pPr>
            <w:r>
              <w:rPr>
                <w:rFonts w:cstheme="minorHAnsi"/>
                <w:sz w:val="20"/>
                <w:szCs w:val="20"/>
              </w:rPr>
              <w:t>47.7</w:t>
            </w:r>
          </w:p>
          <w:p w:rsidR="001B4E62" w:rsidRDefault="001B4E62" w:rsidP="00C3702B">
            <w:pPr>
              <w:spacing w:line="264" w:lineRule="auto"/>
              <w:rPr>
                <w:rFonts w:cstheme="minorHAnsi"/>
                <w:sz w:val="20"/>
                <w:szCs w:val="20"/>
              </w:rPr>
            </w:pPr>
            <w:r>
              <w:rPr>
                <w:rFonts w:cstheme="minorHAnsi"/>
                <w:sz w:val="20"/>
                <w:szCs w:val="20"/>
              </w:rPr>
              <w:t>47.8</w:t>
            </w:r>
          </w:p>
          <w:p w:rsidR="001B4E62" w:rsidRPr="00AE7D12" w:rsidRDefault="001B4E62" w:rsidP="00C3702B">
            <w:pPr>
              <w:spacing w:line="264" w:lineRule="auto"/>
              <w:rPr>
                <w:rFonts w:cstheme="minorHAnsi"/>
                <w:sz w:val="20"/>
                <w:szCs w:val="20"/>
              </w:rPr>
            </w:pPr>
            <w:r>
              <w:rPr>
                <w:rFonts w:cstheme="minorHAnsi"/>
                <w:sz w:val="20"/>
                <w:szCs w:val="20"/>
              </w:rPr>
              <w:t>47.9</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Mzdy, půjčky zaměstnancům</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Katalog funkcí a mzdových tarifů</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Odměňování</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Náhrady za dovolenou</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Věcná plnění</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Mzdové listy</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Daň z příjmů</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Sociální pojištění</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Výplatní lístky</w:t>
            </w:r>
          </w:p>
          <w:p w:rsidR="00C3702B" w:rsidRPr="00AE7D12" w:rsidRDefault="00C3702B" w:rsidP="00B2557E">
            <w:pPr>
              <w:pStyle w:val="Odstavecseseznamem"/>
              <w:numPr>
                <w:ilvl w:val="0"/>
                <w:numId w:val="3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Půjčky zaměstnancům</w:t>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ind w:right="-108"/>
              <w:jc w:val="center"/>
              <w:rPr>
                <w:rFonts w:cstheme="minorHAnsi"/>
                <w:sz w:val="20"/>
                <w:szCs w:val="20"/>
                <w:vertAlign w:val="superscript"/>
              </w:rPr>
            </w:pPr>
            <w:r w:rsidRPr="00AE7D12">
              <w:rPr>
                <w:rFonts w:cstheme="minorHAnsi"/>
                <w:sz w:val="20"/>
                <w:szCs w:val="20"/>
              </w:rPr>
              <w:t>S/5</w:t>
            </w:r>
          </w:p>
          <w:p w:rsidR="00C3702B" w:rsidRPr="00AE7D12" w:rsidRDefault="00C3702B" w:rsidP="00C3702B">
            <w:pPr>
              <w:spacing w:line="264" w:lineRule="auto"/>
              <w:ind w:right="-108"/>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ind w:right="-108"/>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ind w:right="-108"/>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ind w:right="-108"/>
              <w:jc w:val="center"/>
              <w:rPr>
                <w:rFonts w:cstheme="minorHAnsi"/>
                <w:sz w:val="20"/>
                <w:szCs w:val="20"/>
              </w:rPr>
            </w:pPr>
            <w:r w:rsidRPr="00AE7D12">
              <w:rPr>
                <w:rFonts w:cstheme="minorHAnsi"/>
                <w:sz w:val="20"/>
                <w:szCs w:val="20"/>
              </w:rPr>
              <w:t>S/50</w:t>
            </w:r>
          </w:p>
          <w:p w:rsidR="00C3702B" w:rsidRPr="00AE7D12" w:rsidRDefault="00C3702B" w:rsidP="00C3702B">
            <w:pPr>
              <w:spacing w:line="264" w:lineRule="auto"/>
              <w:ind w:right="-108"/>
              <w:jc w:val="center"/>
              <w:rPr>
                <w:rFonts w:cstheme="minorHAnsi"/>
                <w:sz w:val="20"/>
                <w:szCs w:val="20"/>
              </w:rPr>
            </w:pPr>
            <w:r w:rsidRPr="00AE7D12">
              <w:rPr>
                <w:rFonts w:cstheme="minorHAnsi"/>
                <w:sz w:val="20"/>
                <w:szCs w:val="20"/>
              </w:rPr>
              <w:t>S/10</w:t>
            </w:r>
          </w:p>
          <w:p w:rsidR="00C3702B" w:rsidRPr="00AE7D12" w:rsidRDefault="00C3702B" w:rsidP="00C3702B">
            <w:pPr>
              <w:spacing w:line="264" w:lineRule="auto"/>
              <w:ind w:right="-108"/>
              <w:jc w:val="center"/>
              <w:rPr>
                <w:rFonts w:cstheme="minorHAnsi"/>
                <w:sz w:val="20"/>
                <w:szCs w:val="20"/>
              </w:rPr>
            </w:pPr>
            <w:r w:rsidRPr="00AE7D12">
              <w:rPr>
                <w:rFonts w:cstheme="minorHAnsi"/>
                <w:sz w:val="20"/>
                <w:szCs w:val="20"/>
              </w:rPr>
              <w:t>S/10</w:t>
            </w:r>
          </w:p>
          <w:p w:rsidR="00C3702B" w:rsidRPr="00AE7D12" w:rsidRDefault="00C3702B" w:rsidP="00C3702B">
            <w:pPr>
              <w:spacing w:line="264" w:lineRule="auto"/>
              <w:ind w:right="-108"/>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ind w:right="-108"/>
              <w:jc w:val="center"/>
              <w:rPr>
                <w:rFonts w:cstheme="minorHAnsi"/>
                <w:sz w:val="20"/>
                <w:szCs w:val="20"/>
              </w:rPr>
            </w:pPr>
            <w:r w:rsidRPr="00AE7D12">
              <w:rPr>
                <w:rFonts w:cstheme="minorHAnsi"/>
                <w:sz w:val="20"/>
                <w:szCs w:val="20"/>
              </w:rPr>
              <w:t>S/5</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48.</w:t>
            </w:r>
          </w:p>
          <w:p w:rsidR="001B4E62" w:rsidRDefault="001B4E62" w:rsidP="00C3702B">
            <w:pPr>
              <w:spacing w:line="264" w:lineRule="auto"/>
              <w:rPr>
                <w:rFonts w:cstheme="minorHAnsi"/>
                <w:sz w:val="20"/>
                <w:szCs w:val="20"/>
              </w:rPr>
            </w:pPr>
            <w:r>
              <w:rPr>
                <w:rFonts w:cstheme="minorHAnsi"/>
                <w:sz w:val="20"/>
                <w:szCs w:val="20"/>
              </w:rPr>
              <w:t>48.1</w:t>
            </w:r>
          </w:p>
          <w:p w:rsidR="001B4E62" w:rsidRDefault="001B4E62" w:rsidP="00C3702B">
            <w:pPr>
              <w:spacing w:line="264" w:lineRule="auto"/>
              <w:rPr>
                <w:rFonts w:cstheme="minorHAnsi"/>
                <w:sz w:val="20"/>
                <w:szCs w:val="20"/>
              </w:rPr>
            </w:pPr>
          </w:p>
          <w:p w:rsidR="001B4E62" w:rsidRDefault="001B4E62" w:rsidP="001B4E62">
            <w:pPr>
              <w:spacing w:line="264" w:lineRule="auto"/>
              <w:rPr>
                <w:rFonts w:cstheme="minorHAnsi"/>
                <w:sz w:val="20"/>
                <w:szCs w:val="20"/>
              </w:rPr>
            </w:pPr>
            <w:r>
              <w:rPr>
                <w:rFonts w:cstheme="minorHAnsi"/>
                <w:sz w:val="20"/>
                <w:szCs w:val="20"/>
              </w:rPr>
              <w:t>48.2</w:t>
            </w:r>
          </w:p>
          <w:p w:rsidR="001B4E62" w:rsidRDefault="001B4E62" w:rsidP="001B4E62">
            <w:pPr>
              <w:spacing w:line="264" w:lineRule="auto"/>
              <w:rPr>
                <w:rFonts w:cstheme="minorHAnsi"/>
                <w:sz w:val="20"/>
                <w:szCs w:val="20"/>
              </w:rPr>
            </w:pPr>
          </w:p>
          <w:p w:rsidR="001B4E62" w:rsidRDefault="001B4E62" w:rsidP="001B4E62">
            <w:pPr>
              <w:spacing w:line="264" w:lineRule="auto"/>
              <w:rPr>
                <w:rFonts w:cstheme="minorHAnsi"/>
                <w:sz w:val="20"/>
                <w:szCs w:val="20"/>
              </w:rPr>
            </w:pPr>
            <w:r>
              <w:rPr>
                <w:rFonts w:cstheme="minorHAnsi"/>
                <w:sz w:val="20"/>
                <w:szCs w:val="20"/>
              </w:rPr>
              <w:t>48.3</w:t>
            </w:r>
          </w:p>
          <w:p w:rsidR="001B4E62" w:rsidRDefault="001B4E62" w:rsidP="001B4E62">
            <w:pPr>
              <w:spacing w:line="264" w:lineRule="auto"/>
              <w:rPr>
                <w:rFonts w:cstheme="minorHAnsi"/>
                <w:sz w:val="20"/>
                <w:szCs w:val="20"/>
              </w:rPr>
            </w:pPr>
            <w:r>
              <w:rPr>
                <w:rFonts w:cstheme="minorHAnsi"/>
                <w:sz w:val="20"/>
                <w:szCs w:val="20"/>
              </w:rPr>
              <w:t>48.4</w:t>
            </w:r>
          </w:p>
          <w:p w:rsidR="001B4E62" w:rsidRDefault="001B4E62" w:rsidP="001B4E62">
            <w:pPr>
              <w:spacing w:line="264" w:lineRule="auto"/>
              <w:rPr>
                <w:rFonts w:cstheme="minorHAnsi"/>
                <w:sz w:val="20"/>
                <w:szCs w:val="20"/>
              </w:rPr>
            </w:pPr>
            <w:r>
              <w:rPr>
                <w:rFonts w:cstheme="minorHAnsi"/>
                <w:sz w:val="20"/>
                <w:szCs w:val="20"/>
              </w:rPr>
              <w:t>48.5</w:t>
            </w:r>
          </w:p>
          <w:p w:rsidR="001B4E62" w:rsidRDefault="001B4E62" w:rsidP="001B4E62">
            <w:pPr>
              <w:spacing w:line="264" w:lineRule="auto"/>
              <w:rPr>
                <w:rFonts w:cstheme="minorHAnsi"/>
                <w:sz w:val="20"/>
                <w:szCs w:val="20"/>
              </w:rPr>
            </w:pPr>
            <w:r>
              <w:rPr>
                <w:rFonts w:cstheme="minorHAnsi"/>
                <w:sz w:val="20"/>
                <w:szCs w:val="20"/>
              </w:rPr>
              <w:t>48.6</w:t>
            </w:r>
          </w:p>
          <w:p w:rsidR="001B4E62" w:rsidRPr="00AE7D12" w:rsidRDefault="001B4E62" w:rsidP="001B4E62">
            <w:pPr>
              <w:spacing w:line="264" w:lineRule="auto"/>
              <w:rPr>
                <w:rFonts w:cstheme="minorHAnsi"/>
                <w:sz w:val="20"/>
                <w:szCs w:val="20"/>
              </w:rPr>
            </w:pPr>
            <w:r>
              <w:rPr>
                <w:rFonts w:cstheme="minorHAnsi"/>
                <w:sz w:val="20"/>
                <w:szCs w:val="20"/>
              </w:rPr>
              <w:t>48.7</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Péče o zaměstnance</w:t>
            </w:r>
          </w:p>
          <w:p w:rsidR="00C3702B" w:rsidRPr="00AE7D12" w:rsidRDefault="00C3702B" w:rsidP="00B2557E">
            <w:pPr>
              <w:pStyle w:val="Odstavecseseznamem"/>
              <w:numPr>
                <w:ilvl w:val="0"/>
                <w:numId w:val="31"/>
              </w:numPr>
              <w:spacing w:line="264" w:lineRule="auto"/>
              <w:rPr>
                <w:rFonts w:asciiTheme="minorHAnsi" w:hAnsiTheme="minorHAnsi" w:cstheme="minorHAnsi"/>
                <w:sz w:val="20"/>
                <w:szCs w:val="20"/>
              </w:rPr>
            </w:pPr>
            <w:r w:rsidRPr="00AE7D12">
              <w:rPr>
                <w:rFonts w:asciiTheme="minorHAnsi" w:hAnsiTheme="minorHAnsi" w:cstheme="minorHAnsi"/>
                <w:sz w:val="20"/>
                <w:szCs w:val="20"/>
              </w:rPr>
              <w:t>Bezpečnost a ochrana zdraví při práci, pracovní úrazy, odškodňování pracovních úrazů – úrazy smrtelné a těžké</w:t>
            </w:r>
          </w:p>
          <w:p w:rsidR="00C3702B" w:rsidRPr="00AE7D12" w:rsidRDefault="00C3702B" w:rsidP="00B2557E">
            <w:pPr>
              <w:pStyle w:val="Odstavecseseznamem"/>
              <w:numPr>
                <w:ilvl w:val="0"/>
                <w:numId w:val="31"/>
              </w:numPr>
              <w:spacing w:line="264" w:lineRule="auto"/>
              <w:rPr>
                <w:rFonts w:asciiTheme="minorHAnsi" w:hAnsiTheme="minorHAnsi" w:cstheme="minorHAnsi"/>
                <w:sz w:val="20"/>
                <w:szCs w:val="20"/>
              </w:rPr>
            </w:pPr>
            <w:r w:rsidRPr="00AE7D12">
              <w:rPr>
                <w:rFonts w:asciiTheme="minorHAnsi" w:hAnsiTheme="minorHAnsi" w:cstheme="minorHAnsi"/>
                <w:sz w:val="20"/>
                <w:szCs w:val="20"/>
              </w:rPr>
              <w:t>Bezpečnost a ochrana zdraví při práci, pracovní úrazy, odškodňování pracovních úrazů – úrazy ostatní</w:t>
            </w:r>
          </w:p>
          <w:p w:rsidR="00C3702B" w:rsidRPr="00AE7D12" w:rsidRDefault="00C3702B" w:rsidP="00B2557E">
            <w:pPr>
              <w:pStyle w:val="Odstavecseseznamem"/>
              <w:numPr>
                <w:ilvl w:val="0"/>
                <w:numId w:val="31"/>
              </w:numPr>
              <w:spacing w:line="264" w:lineRule="auto"/>
              <w:rPr>
                <w:rFonts w:asciiTheme="minorHAnsi" w:hAnsiTheme="minorHAnsi" w:cstheme="minorHAnsi"/>
                <w:sz w:val="20"/>
                <w:szCs w:val="20"/>
              </w:rPr>
            </w:pPr>
            <w:r w:rsidRPr="00AE7D12">
              <w:rPr>
                <w:rFonts w:asciiTheme="minorHAnsi" w:hAnsiTheme="minorHAnsi" w:cstheme="minorHAnsi"/>
                <w:sz w:val="20"/>
                <w:szCs w:val="20"/>
              </w:rPr>
              <w:t>Pracovní podmínky žen</w:t>
            </w:r>
          </w:p>
          <w:p w:rsidR="00C3702B" w:rsidRPr="00AE7D12" w:rsidRDefault="00C3702B" w:rsidP="00B2557E">
            <w:pPr>
              <w:pStyle w:val="Odstavecseseznamem"/>
              <w:numPr>
                <w:ilvl w:val="0"/>
                <w:numId w:val="31"/>
              </w:numPr>
              <w:spacing w:line="264" w:lineRule="auto"/>
              <w:rPr>
                <w:rFonts w:asciiTheme="minorHAnsi" w:hAnsiTheme="minorHAnsi" w:cstheme="minorHAnsi"/>
                <w:sz w:val="20"/>
                <w:szCs w:val="20"/>
              </w:rPr>
            </w:pPr>
            <w:r w:rsidRPr="00AE7D12">
              <w:rPr>
                <w:rFonts w:asciiTheme="minorHAnsi" w:hAnsiTheme="minorHAnsi" w:cstheme="minorHAnsi"/>
                <w:sz w:val="20"/>
                <w:szCs w:val="20"/>
              </w:rPr>
              <w:t>Pracovní podmínky mladistvých</w:t>
            </w:r>
          </w:p>
          <w:p w:rsidR="00C3702B" w:rsidRPr="00AE7D12" w:rsidRDefault="00C3702B" w:rsidP="00B2557E">
            <w:pPr>
              <w:pStyle w:val="Odstavecseseznamem"/>
              <w:numPr>
                <w:ilvl w:val="0"/>
                <w:numId w:val="31"/>
              </w:numPr>
              <w:spacing w:line="264" w:lineRule="auto"/>
              <w:rPr>
                <w:rFonts w:asciiTheme="minorHAnsi" w:hAnsiTheme="minorHAnsi" w:cstheme="minorHAnsi"/>
                <w:sz w:val="20"/>
                <w:szCs w:val="20"/>
              </w:rPr>
            </w:pPr>
            <w:r w:rsidRPr="00AE7D12">
              <w:rPr>
                <w:rFonts w:asciiTheme="minorHAnsi" w:hAnsiTheme="minorHAnsi" w:cstheme="minorHAnsi"/>
                <w:sz w:val="20"/>
                <w:szCs w:val="20"/>
              </w:rPr>
              <w:t>Osoby se změněnou pracovní schopností</w:t>
            </w:r>
          </w:p>
          <w:p w:rsidR="00C3702B" w:rsidRPr="00AE7D12" w:rsidRDefault="00C3702B" w:rsidP="00B2557E">
            <w:pPr>
              <w:pStyle w:val="Odstavecseseznamem"/>
              <w:numPr>
                <w:ilvl w:val="0"/>
                <w:numId w:val="31"/>
              </w:numPr>
              <w:spacing w:line="264" w:lineRule="auto"/>
              <w:rPr>
                <w:rFonts w:asciiTheme="minorHAnsi" w:hAnsiTheme="minorHAnsi" w:cstheme="minorHAnsi"/>
                <w:sz w:val="20"/>
                <w:szCs w:val="20"/>
              </w:rPr>
            </w:pPr>
            <w:r w:rsidRPr="00AE7D12">
              <w:rPr>
                <w:rFonts w:asciiTheme="minorHAnsi" w:hAnsiTheme="minorHAnsi" w:cstheme="minorHAnsi"/>
                <w:sz w:val="20"/>
                <w:szCs w:val="20"/>
              </w:rPr>
              <w:t>Závodní stravování</w:t>
            </w:r>
          </w:p>
          <w:p w:rsidR="00C3702B" w:rsidRPr="00AE7D12" w:rsidRDefault="00C3702B" w:rsidP="00B2557E">
            <w:pPr>
              <w:pStyle w:val="Odstavecseseznamem"/>
              <w:numPr>
                <w:ilvl w:val="0"/>
                <w:numId w:val="31"/>
              </w:numPr>
              <w:spacing w:line="264" w:lineRule="auto"/>
              <w:rPr>
                <w:rFonts w:asciiTheme="minorHAnsi" w:hAnsiTheme="minorHAnsi" w:cstheme="minorHAnsi"/>
                <w:sz w:val="20"/>
                <w:szCs w:val="20"/>
              </w:rPr>
            </w:pPr>
            <w:r w:rsidRPr="00AE7D12">
              <w:rPr>
                <w:rFonts w:asciiTheme="minorHAnsi" w:hAnsiTheme="minorHAnsi" w:cstheme="minorHAnsi"/>
                <w:sz w:val="20"/>
                <w:szCs w:val="20"/>
              </w:rPr>
              <w:t>Ochranné oděvy a jiné součástky, služební oděvy</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49.</w:t>
            </w:r>
          </w:p>
          <w:p w:rsidR="001B4E62" w:rsidRDefault="001B4E62" w:rsidP="00C3702B">
            <w:pPr>
              <w:spacing w:line="264" w:lineRule="auto"/>
              <w:rPr>
                <w:rFonts w:cstheme="minorHAnsi"/>
                <w:sz w:val="20"/>
                <w:szCs w:val="20"/>
              </w:rPr>
            </w:pPr>
            <w:r>
              <w:rPr>
                <w:rFonts w:cstheme="minorHAnsi"/>
                <w:sz w:val="20"/>
                <w:szCs w:val="20"/>
              </w:rPr>
              <w:t>49.1</w:t>
            </w: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r>
              <w:rPr>
                <w:rFonts w:cstheme="minorHAnsi"/>
                <w:sz w:val="20"/>
                <w:szCs w:val="20"/>
              </w:rPr>
              <w:t>49.2</w:t>
            </w:r>
          </w:p>
          <w:p w:rsidR="001B4E62" w:rsidRDefault="001B4E62" w:rsidP="00C3702B">
            <w:pPr>
              <w:spacing w:line="264" w:lineRule="auto"/>
              <w:rPr>
                <w:rFonts w:cstheme="minorHAnsi"/>
                <w:sz w:val="20"/>
                <w:szCs w:val="20"/>
              </w:rPr>
            </w:pPr>
            <w:r>
              <w:rPr>
                <w:rFonts w:cstheme="minorHAnsi"/>
                <w:sz w:val="20"/>
                <w:szCs w:val="20"/>
              </w:rPr>
              <w:t>49.3</w:t>
            </w:r>
          </w:p>
          <w:p w:rsidR="001B4E62" w:rsidRDefault="001B4E62" w:rsidP="00C3702B">
            <w:pPr>
              <w:spacing w:line="264" w:lineRule="auto"/>
              <w:rPr>
                <w:rFonts w:cstheme="minorHAnsi"/>
                <w:sz w:val="20"/>
                <w:szCs w:val="20"/>
              </w:rPr>
            </w:pPr>
            <w:r>
              <w:rPr>
                <w:rFonts w:cstheme="minorHAnsi"/>
                <w:sz w:val="20"/>
                <w:szCs w:val="20"/>
              </w:rPr>
              <w:t>49.4</w:t>
            </w:r>
          </w:p>
          <w:p w:rsidR="001B4E62" w:rsidRPr="00AE7D12" w:rsidRDefault="001B4E62" w:rsidP="00C3702B">
            <w:pPr>
              <w:spacing w:line="264" w:lineRule="auto"/>
              <w:rPr>
                <w:rFonts w:cstheme="minorHAnsi"/>
                <w:sz w:val="20"/>
                <w:szCs w:val="20"/>
              </w:rPr>
            </w:pPr>
            <w:r>
              <w:rPr>
                <w:rFonts w:cstheme="minorHAnsi"/>
                <w:sz w:val="20"/>
                <w:szCs w:val="20"/>
              </w:rPr>
              <w:t>49.5</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Záležitosti členů zastupitelstva obce, výborů a komisí</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Vztahy vyplývající z výkonu funkce neuvolněného člena zastupitelstva</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Záležitosti důchodového zabezpečení</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Odměny za výkon funkce včetně odvodů z odměn</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Náhrady související s výkonem funkce</w:t>
            </w:r>
          </w:p>
          <w:p w:rsidR="00C3702B" w:rsidRPr="00AE7D12" w:rsidRDefault="00C3702B" w:rsidP="00B2557E">
            <w:pPr>
              <w:pStyle w:val="Odstavecseseznamem"/>
              <w:numPr>
                <w:ilvl w:val="0"/>
                <w:numId w:val="30"/>
              </w:numPr>
              <w:spacing w:line="264" w:lineRule="auto"/>
              <w:rPr>
                <w:rFonts w:asciiTheme="minorHAnsi" w:hAnsiTheme="minorHAnsi" w:cstheme="minorHAnsi"/>
                <w:sz w:val="20"/>
                <w:szCs w:val="20"/>
              </w:rPr>
            </w:pPr>
            <w:r w:rsidRPr="00AE7D12">
              <w:rPr>
                <w:rFonts w:asciiTheme="minorHAnsi" w:hAnsiTheme="minorHAnsi" w:cstheme="minorHAnsi"/>
                <w:sz w:val="20"/>
                <w:szCs w:val="20"/>
              </w:rPr>
              <w:t>Evidence čestných prohlášení podle zákona o střetu zájmů</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AE7D12">
            <w:pPr>
              <w:spacing w:line="264" w:lineRule="auto"/>
              <w:jc w:val="center"/>
              <w:rPr>
                <w:rFonts w:cstheme="minorHAnsi"/>
                <w:sz w:val="20"/>
                <w:szCs w:val="20"/>
              </w:rPr>
            </w:pPr>
            <w:r w:rsidRPr="00AE7D12">
              <w:rPr>
                <w:rFonts w:cstheme="minorHAnsi"/>
                <w:sz w:val="20"/>
                <w:szCs w:val="20"/>
              </w:rPr>
              <w:t>S/5</w:t>
            </w:r>
            <w:r w:rsidR="00AE7D12" w:rsidRPr="00AE7D12">
              <w:rPr>
                <w:rFonts w:cstheme="minorHAnsi"/>
                <w:sz w:val="20"/>
                <w:szCs w:val="20"/>
                <w:vertAlign w:val="superscript"/>
              </w:rPr>
              <w:t>9</w:t>
            </w:r>
            <w:r w:rsidRPr="00AE7D12">
              <w:rPr>
                <w:rFonts w:cstheme="minorHAnsi"/>
                <w:sz w:val="20"/>
                <w:szCs w:val="20"/>
                <w:vertAlign w:val="superscript"/>
              </w:rPr>
              <w:t>)</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FINANCE</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50.</w:t>
            </w:r>
          </w:p>
          <w:p w:rsidR="001B4E62" w:rsidRDefault="001B4E62" w:rsidP="00C3702B">
            <w:pPr>
              <w:spacing w:line="264" w:lineRule="auto"/>
              <w:rPr>
                <w:rFonts w:cstheme="minorHAnsi"/>
                <w:sz w:val="20"/>
                <w:szCs w:val="20"/>
              </w:rPr>
            </w:pPr>
            <w:r>
              <w:rPr>
                <w:rFonts w:cstheme="minorHAnsi"/>
                <w:sz w:val="20"/>
                <w:szCs w:val="20"/>
              </w:rPr>
              <w:t>50.1</w:t>
            </w:r>
          </w:p>
          <w:p w:rsidR="001B4E62" w:rsidRDefault="001B4E62" w:rsidP="00C3702B">
            <w:pPr>
              <w:spacing w:line="264" w:lineRule="auto"/>
              <w:rPr>
                <w:rFonts w:cstheme="minorHAnsi"/>
                <w:sz w:val="20"/>
                <w:szCs w:val="20"/>
              </w:rPr>
            </w:pPr>
            <w:r>
              <w:rPr>
                <w:rFonts w:cstheme="minorHAnsi"/>
                <w:sz w:val="20"/>
                <w:szCs w:val="20"/>
              </w:rPr>
              <w:t>50.2</w:t>
            </w:r>
          </w:p>
          <w:p w:rsidR="001B4E62" w:rsidRDefault="001B4E62" w:rsidP="00C3702B">
            <w:pPr>
              <w:spacing w:line="264" w:lineRule="auto"/>
              <w:rPr>
                <w:rFonts w:cstheme="minorHAnsi"/>
                <w:sz w:val="20"/>
                <w:szCs w:val="20"/>
              </w:rPr>
            </w:pPr>
            <w:r>
              <w:rPr>
                <w:rFonts w:cstheme="minorHAnsi"/>
                <w:sz w:val="20"/>
                <w:szCs w:val="20"/>
              </w:rPr>
              <w:t>50.3</w:t>
            </w:r>
          </w:p>
          <w:p w:rsidR="001B4E62" w:rsidRDefault="001B4E62" w:rsidP="00C3702B">
            <w:pPr>
              <w:spacing w:line="264" w:lineRule="auto"/>
              <w:rPr>
                <w:rFonts w:cstheme="minorHAnsi"/>
                <w:sz w:val="20"/>
                <w:szCs w:val="20"/>
              </w:rPr>
            </w:pPr>
            <w:r>
              <w:rPr>
                <w:rFonts w:cstheme="minorHAnsi"/>
                <w:sz w:val="20"/>
                <w:szCs w:val="20"/>
              </w:rPr>
              <w:t>50.4</w:t>
            </w:r>
          </w:p>
          <w:p w:rsidR="001B4E62" w:rsidRDefault="001B4E62" w:rsidP="00C3702B">
            <w:pPr>
              <w:spacing w:line="264" w:lineRule="auto"/>
              <w:rPr>
                <w:rFonts w:cstheme="minorHAnsi"/>
                <w:sz w:val="20"/>
                <w:szCs w:val="20"/>
              </w:rPr>
            </w:pPr>
            <w:r>
              <w:rPr>
                <w:rFonts w:cstheme="minorHAnsi"/>
                <w:sz w:val="20"/>
                <w:szCs w:val="20"/>
              </w:rPr>
              <w:t>50.5</w:t>
            </w:r>
          </w:p>
          <w:p w:rsidR="001B4E62" w:rsidRPr="00AE7D12" w:rsidRDefault="001B4E62" w:rsidP="00C3702B">
            <w:pPr>
              <w:spacing w:line="264" w:lineRule="auto"/>
              <w:rPr>
                <w:rFonts w:cstheme="minorHAnsi"/>
                <w:sz w:val="20"/>
                <w:szCs w:val="20"/>
              </w:rPr>
            </w:pPr>
            <w:r>
              <w:rPr>
                <w:rFonts w:cstheme="minorHAnsi"/>
                <w:sz w:val="20"/>
                <w:szCs w:val="20"/>
              </w:rPr>
              <w:t>50.6</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Finanční plány a rozpočty obce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Rozpočtový výhled a střednědobý výhled rozpočtu</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Rozpočet obce, rozpočtová opatření</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Rozpis rozpočtu obce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Rozbory plnění rozpočtů obce a finančního hospodaření</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Finanční vypořádání a závěrečný účet obce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Ostatní dokumenty o finančním hospodaření obce</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51.</w:t>
            </w:r>
          </w:p>
          <w:p w:rsidR="001B4E62" w:rsidRDefault="001B4E62" w:rsidP="00C3702B">
            <w:pPr>
              <w:spacing w:line="264" w:lineRule="auto"/>
              <w:rPr>
                <w:rFonts w:cstheme="minorHAnsi"/>
                <w:sz w:val="20"/>
                <w:szCs w:val="20"/>
              </w:rPr>
            </w:pPr>
            <w:r>
              <w:rPr>
                <w:rFonts w:cstheme="minorHAnsi"/>
                <w:sz w:val="20"/>
                <w:szCs w:val="20"/>
              </w:rPr>
              <w:t>51.1</w:t>
            </w:r>
          </w:p>
          <w:p w:rsidR="001B4E62" w:rsidRDefault="001B4E62" w:rsidP="00C3702B">
            <w:pPr>
              <w:spacing w:line="264" w:lineRule="auto"/>
              <w:rPr>
                <w:rFonts w:cstheme="minorHAnsi"/>
                <w:sz w:val="20"/>
                <w:szCs w:val="20"/>
              </w:rPr>
            </w:pPr>
            <w:r>
              <w:rPr>
                <w:rFonts w:cstheme="minorHAnsi"/>
                <w:sz w:val="20"/>
                <w:szCs w:val="20"/>
              </w:rPr>
              <w:t>51.2</w:t>
            </w:r>
          </w:p>
          <w:p w:rsidR="001B4E62" w:rsidRDefault="001B4E62" w:rsidP="00C3702B">
            <w:pPr>
              <w:spacing w:line="264" w:lineRule="auto"/>
              <w:rPr>
                <w:rFonts w:cstheme="minorHAnsi"/>
                <w:sz w:val="20"/>
                <w:szCs w:val="20"/>
              </w:rPr>
            </w:pPr>
            <w:r>
              <w:rPr>
                <w:rFonts w:cstheme="minorHAnsi"/>
                <w:sz w:val="20"/>
                <w:szCs w:val="20"/>
              </w:rPr>
              <w:t>51.3</w:t>
            </w:r>
          </w:p>
          <w:p w:rsidR="001B4E62" w:rsidRDefault="001B4E62" w:rsidP="00C3702B">
            <w:pPr>
              <w:spacing w:line="264" w:lineRule="auto"/>
              <w:rPr>
                <w:rFonts w:cstheme="minorHAnsi"/>
                <w:sz w:val="20"/>
                <w:szCs w:val="20"/>
              </w:rPr>
            </w:pPr>
            <w:r>
              <w:rPr>
                <w:rFonts w:cstheme="minorHAnsi"/>
                <w:sz w:val="20"/>
                <w:szCs w:val="20"/>
              </w:rPr>
              <w:t>51.4</w:t>
            </w:r>
          </w:p>
          <w:p w:rsidR="001B4E62" w:rsidRPr="00AE7D12" w:rsidRDefault="001B4E62" w:rsidP="00C3702B">
            <w:pPr>
              <w:spacing w:line="264" w:lineRule="auto"/>
              <w:rPr>
                <w:rFonts w:cstheme="minorHAnsi"/>
                <w:sz w:val="20"/>
                <w:szCs w:val="20"/>
              </w:rPr>
            </w:pPr>
            <w:r>
              <w:rPr>
                <w:rFonts w:cstheme="minorHAnsi"/>
                <w:sz w:val="20"/>
                <w:szCs w:val="20"/>
              </w:rPr>
              <w:t>51.5</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Finanční plány a rozpočty příspěvkových organizací obce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Finanční plány příspěvkové organizace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Rozpočet příspěvkové organizace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Rozbory hospodaření příspěvkové organizace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Účetní závěrka příspěvkové organizace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Ostatní dokumenty o finančním hospodaření příspěvkové organizace</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52.</w:t>
            </w:r>
          </w:p>
          <w:p w:rsidR="001B4E62" w:rsidRDefault="001B4E62" w:rsidP="00C3702B">
            <w:pPr>
              <w:spacing w:line="264" w:lineRule="auto"/>
              <w:rPr>
                <w:rFonts w:cstheme="minorHAnsi"/>
                <w:sz w:val="20"/>
                <w:szCs w:val="20"/>
              </w:rPr>
            </w:pPr>
            <w:r>
              <w:rPr>
                <w:rFonts w:cstheme="minorHAnsi"/>
                <w:sz w:val="20"/>
                <w:szCs w:val="20"/>
              </w:rPr>
              <w:t>52.1</w:t>
            </w:r>
          </w:p>
          <w:p w:rsidR="001B4E62" w:rsidRDefault="001B4E62" w:rsidP="00C3702B">
            <w:pPr>
              <w:spacing w:line="264" w:lineRule="auto"/>
              <w:rPr>
                <w:rFonts w:cstheme="minorHAnsi"/>
                <w:sz w:val="20"/>
                <w:szCs w:val="20"/>
              </w:rPr>
            </w:pPr>
            <w:r>
              <w:rPr>
                <w:rFonts w:cstheme="minorHAnsi"/>
                <w:sz w:val="20"/>
                <w:szCs w:val="20"/>
              </w:rPr>
              <w:t>52.2</w:t>
            </w:r>
          </w:p>
          <w:p w:rsidR="001B4E62" w:rsidRDefault="001B4E62" w:rsidP="00C3702B">
            <w:pPr>
              <w:spacing w:line="264" w:lineRule="auto"/>
              <w:rPr>
                <w:rFonts w:cstheme="minorHAnsi"/>
                <w:sz w:val="20"/>
                <w:szCs w:val="20"/>
              </w:rPr>
            </w:pPr>
            <w:r>
              <w:rPr>
                <w:rFonts w:cstheme="minorHAnsi"/>
                <w:sz w:val="20"/>
                <w:szCs w:val="20"/>
              </w:rPr>
              <w:t>52.3</w:t>
            </w:r>
          </w:p>
          <w:p w:rsidR="001B4E62" w:rsidRDefault="001B4E62" w:rsidP="00C3702B">
            <w:pPr>
              <w:spacing w:line="264" w:lineRule="auto"/>
              <w:rPr>
                <w:rFonts w:cstheme="minorHAnsi"/>
                <w:sz w:val="20"/>
                <w:szCs w:val="20"/>
              </w:rPr>
            </w:pPr>
            <w:r>
              <w:rPr>
                <w:rFonts w:cstheme="minorHAnsi"/>
                <w:sz w:val="20"/>
                <w:szCs w:val="20"/>
              </w:rPr>
              <w:t>52.4</w:t>
            </w:r>
          </w:p>
          <w:p w:rsidR="001B4E62" w:rsidRPr="00AE7D12" w:rsidRDefault="001B4E62" w:rsidP="00C3702B">
            <w:pPr>
              <w:spacing w:line="264" w:lineRule="auto"/>
              <w:rPr>
                <w:rFonts w:cstheme="minorHAnsi"/>
                <w:sz w:val="20"/>
                <w:szCs w:val="20"/>
              </w:rPr>
            </w:pPr>
            <w:r>
              <w:rPr>
                <w:rFonts w:cstheme="minorHAnsi"/>
                <w:sz w:val="20"/>
                <w:szCs w:val="20"/>
              </w:rPr>
              <w:t>52.5</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Daně, dávky, poplatky</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Všeobecné záležitosti státních příjmů a příjmů obce</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Místní daně a poplatky</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Daň z přidané hodnoty</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Jiné daně a poplatky</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Rejstříky, výkazy apod., likvidace nedoplatků</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53.</w:t>
            </w:r>
          </w:p>
          <w:p w:rsidR="001B4E62" w:rsidRDefault="001B4E62" w:rsidP="00C3702B">
            <w:pPr>
              <w:spacing w:line="264" w:lineRule="auto"/>
              <w:rPr>
                <w:rFonts w:cstheme="minorHAnsi"/>
                <w:sz w:val="20"/>
                <w:szCs w:val="20"/>
              </w:rPr>
            </w:pPr>
            <w:r>
              <w:rPr>
                <w:rFonts w:cstheme="minorHAnsi"/>
                <w:sz w:val="20"/>
                <w:szCs w:val="20"/>
              </w:rPr>
              <w:t>53.1</w:t>
            </w:r>
          </w:p>
          <w:p w:rsidR="001B4E62" w:rsidRDefault="001B4E62" w:rsidP="00C3702B">
            <w:pPr>
              <w:spacing w:line="264" w:lineRule="auto"/>
              <w:rPr>
                <w:rFonts w:cstheme="minorHAnsi"/>
                <w:sz w:val="20"/>
                <w:szCs w:val="20"/>
              </w:rPr>
            </w:pPr>
            <w:r>
              <w:rPr>
                <w:rFonts w:cstheme="minorHAnsi"/>
                <w:sz w:val="20"/>
                <w:szCs w:val="20"/>
              </w:rPr>
              <w:t>53.2</w:t>
            </w:r>
          </w:p>
          <w:p w:rsidR="001B4E62" w:rsidRDefault="001B4E62" w:rsidP="00C3702B">
            <w:pPr>
              <w:spacing w:line="264" w:lineRule="auto"/>
              <w:rPr>
                <w:rFonts w:cstheme="minorHAnsi"/>
                <w:sz w:val="20"/>
                <w:szCs w:val="20"/>
              </w:rPr>
            </w:pPr>
            <w:r>
              <w:rPr>
                <w:rFonts w:cstheme="minorHAnsi"/>
                <w:sz w:val="20"/>
                <w:szCs w:val="20"/>
              </w:rPr>
              <w:t>53.3</w:t>
            </w: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r>
              <w:rPr>
                <w:rFonts w:cstheme="minorHAnsi"/>
                <w:sz w:val="20"/>
                <w:szCs w:val="20"/>
              </w:rPr>
              <w:t>53.4</w:t>
            </w: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r>
              <w:rPr>
                <w:rFonts w:cstheme="minorHAnsi"/>
                <w:sz w:val="20"/>
                <w:szCs w:val="20"/>
              </w:rPr>
              <w:t>53.5</w:t>
            </w: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r>
              <w:rPr>
                <w:rFonts w:cstheme="minorHAnsi"/>
                <w:sz w:val="20"/>
                <w:szCs w:val="20"/>
              </w:rPr>
              <w:t>53.6</w:t>
            </w:r>
          </w:p>
          <w:p w:rsidR="001B4E62" w:rsidRDefault="001B4E62" w:rsidP="00C3702B">
            <w:pPr>
              <w:spacing w:line="264" w:lineRule="auto"/>
              <w:rPr>
                <w:rFonts w:cstheme="minorHAnsi"/>
                <w:sz w:val="20"/>
                <w:szCs w:val="20"/>
              </w:rPr>
            </w:pPr>
            <w:r>
              <w:rPr>
                <w:rFonts w:cstheme="minorHAnsi"/>
                <w:sz w:val="20"/>
                <w:szCs w:val="20"/>
              </w:rPr>
              <w:t>53.7</w:t>
            </w: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r>
              <w:rPr>
                <w:rFonts w:cstheme="minorHAnsi"/>
                <w:sz w:val="20"/>
                <w:szCs w:val="20"/>
              </w:rPr>
              <w:t>53.8</w:t>
            </w:r>
          </w:p>
          <w:p w:rsidR="001B4E62" w:rsidRPr="00AE7D12" w:rsidRDefault="001B4E62" w:rsidP="00C3702B">
            <w:pPr>
              <w:spacing w:line="264" w:lineRule="auto"/>
              <w:rPr>
                <w:rFonts w:cstheme="minorHAnsi"/>
                <w:sz w:val="20"/>
                <w:szCs w:val="20"/>
              </w:rPr>
            </w:pPr>
            <w:r>
              <w:rPr>
                <w:rFonts w:cstheme="minorHAnsi"/>
                <w:sz w:val="20"/>
                <w:szCs w:val="20"/>
              </w:rPr>
              <w:t>53.9</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Účetnictví</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Roční účetní výkazy, roční účetní závěrky, audit</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Měsíční účetní výkazy, měsíční účetní závěrky</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Účetní doklady o výdajích a příjmech v hotovosti, o nakládání s majetkem, o pohledávkách a závazcích a ostatní účetní doklady</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Inventární karty hmotného majetku (kromě zásob nebo účetních písemností je nahrazujících)</w:t>
            </w:r>
          </w:p>
          <w:p w:rsidR="00C3702B" w:rsidRPr="00AE7D12" w:rsidRDefault="00C3702B" w:rsidP="00B2557E">
            <w:pPr>
              <w:pStyle w:val="Odstavecseseznamem"/>
              <w:numPr>
                <w:ilvl w:val="0"/>
                <w:numId w:val="32"/>
              </w:numPr>
              <w:spacing w:line="264" w:lineRule="auto"/>
              <w:ind w:right="183"/>
              <w:rPr>
                <w:rFonts w:asciiTheme="minorHAnsi" w:hAnsiTheme="minorHAnsi" w:cstheme="minorHAnsi"/>
                <w:sz w:val="20"/>
                <w:szCs w:val="20"/>
              </w:rPr>
            </w:pPr>
            <w:r w:rsidRPr="00AE7D12">
              <w:rPr>
                <w:rFonts w:asciiTheme="minorHAnsi" w:hAnsiTheme="minorHAnsi" w:cstheme="minorHAnsi"/>
                <w:sz w:val="20"/>
                <w:szCs w:val="20"/>
              </w:rPr>
              <w:t>Seznamy číselných znaků nebo jiných symbolů a zkratek</w:t>
            </w:r>
            <w:r w:rsidRPr="00AE7D12">
              <w:rPr>
                <w:rFonts w:asciiTheme="minorHAnsi" w:hAnsiTheme="minorHAnsi" w:cstheme="minorHAnsi"/>
                <w:sz w:val="20"/>
                <w:szCs w:val="20"/>
              </w:rPr>
              <w:tab/>
            </w:r>
          </w:p>
          <w:p w:rsidR="00C3702B" w:rsidRPr="00AE7D12" w:rsidRDefault="00C3702B" w:rsidP="00B2557E">
            <w:pPr>
              <w:pStyle w:val="Odstavecseseznamem"/>
              <w:numPr>
                <w:ilvl w:val="0"/>
                <w:numId w:val="32"/>
              </w:numPr>
              <w:spacing w:line="264" w:lineRule="auto"/>
              <w:ind w:right="183"/>
              <w:rPr>
                <w:rFonts w:asciiTheme="minorHAnsi" w:hAnsiTheme="minorHAnsi" w:cstheme="minorHAnsi"/>
                <w:sz w:val="20"/>
                <w:szCs w:val="20"/>
              </w:rPr>
            </w:pPr>
            <w:r w:rsidRPr="00AE7D12">
              <w:rPr>
                <w:rFonts w:asciiTheme="minorHAnsi" w:hAnsiTheme="minorHAnsi" w:cstheme="minorHAnsi"/>
                <w:sz w:val="20"/>
                <w:szCs w:val="20"/>
              </w:rPr>
              <w:t>Ostatní účetní dokumenty</w:t>
            </w:r>
          </w:p>
          <w:p w:rsidR="00C3702B" w:rsidRPr="00AE7D12" w:rsidRDefault="00C3702B" w:rsidP="00B2557E">
            <w:pPr>
              <w:pStyle w:val="Odstavecseseznamem"/>
              <w:numPr>
                <w:ilvl w:val="0"/>
                <w:numId w:val="32"/>
              </w:numPr>
              <w:spacing w:line="264" w:lineRule="auto"/>
              <w:ind w:right="183"/>
              <w:rPr>
                <w:rFonts w:asciiTheme="minorHAnsi" w:hAnsiTheme="minorHAnsi" w:cstheme="minorHAnsi"/>
                <w:sz w:val="20"/>
                <w:szCs w:val="20"/>
              </w:rPr>
            </w:pPr>
            <w:r w:rsidRPr="00AE7D12">
              <w:rPr>
                <w:rFonts w:asciiTheme="minorHAnsi" w:hAnsiTheme="minorHAnsi" w:cstheme="minorHAnsi"/>
                <w:sz w:val="20"/>
                <w:szCs w:val="20"/>
              </w:rPr>
              <w:t>Účetní doklady týkající se nezaplacených pohledávek či nesplněných závazků</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Úvěry, záruky a dokumenty s obdobnou funkcí</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Cenné papíry a akcie</w:t>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p w:rsidR="00C3702B" w:rsidRPr="00AE7D12" w:rsidRDefault="00C3702B" w:rsidP="00C3702B">
            <w:pPr>
              <w:spacing w:line="264" w:lineRule="auto"/>
              <w:jc w:val="center"/>
              <w:rPr>
                <w:rFonts w:cstheme="minorHAnsi"/>
                <w:sz w:val="20"/>
                <w:szCs w:val="20"/>
              </w:rPr>
            </w:pPr>
          </w:p>
          <w:p w:rsidR="00AE7D12" w:rsidRDefault="00AE7D12"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S/5</w:t>
            </w:r>
            <w:r w:rsidR="00AE7D12" w:rsidRPr="00AE7D12">
              <w:rPr>
                <w:rFonts w:cstheme="minorHAnsi"/>
                <w:sz w:val="20"/>
                <w:szCs w:val="20"/>
                <w:vertAlign w:val="superscript"/>
              </w:rPr>
              <w:t>8</w:t>
            </w:r>
            <w:r w:rsidRPr="00AE7D12">
              <w:rPr>
                <w:rFonts w:cstheme="minorHAnsi"/>
                <w:sz w:val="20"/>
                <w:szCs w:val="20"/>
                <w:vertAlign w:val="superscript"/>
              </w:rPr>
              <w:t>)</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S/10</w:t>
            </w:r>
          </w:p>
          <w:p w:rsidR="00AE7D12" w:rsidRDefault="00AE7D12"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ŽIVOTNÍ PROSTŘEDÍ</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54.</w:t>
            </w:r>
          </w:p>
          <w:p w:rsidR="001B4E62" w:rsidRDefault="001B4E62" w:rsidP="00C3702B">
            <w:pPr>
              <w:spacing w:line="264" w:lineRule="auto"/>
              <w:rPr>
                <w:rFonts w:cstheme="minorHAnsi"/>
                <w:sz w:val="20"/>
                <w:szCs w:val="20"/>
              </w:rPr>
            </w:pPr>
            <w:r>
              <w:rPr>
                <w:rFonts w:cstheme="minorHAnsi"/>
                <w:sz w:val="20"/>
                <w:szCs w:val="20"/>
              </w:rPr>
              <w:t>54.1</w:t>
            </w:r>
          </w:p>
          <w:p w:rsidR="001B4E62" w:rsidRDefault="001B4E62" w:rsidP="00C3702B">
            <w:pPr>
              <w:spacing w:line="264" w:lineRule="auto"/>
              <w:rPr>
                <w:rFonts w:cstheme="minorHAnsi"/>
                <w:sz w:val="20"/>
                <w:szCs w:val="20"/>
              </w:rPr>
            </w:pPr>
            <w:r>
              <w:rPr>
                <w:rFonts w:cstheme="minorHAnsi"/>
                <w:sz w:val="20"/>
                <w:szCs w:val="20"/>
              </w:rPr>
              <w:t>54.2</w:t>
            </w:r>
          </w:p>
          <w:p w:rsidR="001B4E62" w:rsidRDefault="001B4E62" w:rsidP="00C3702B">
            <w:pPr>
              <w:spacing w:line="264" w:lineRule="auto"/>
              <w:rPr>
                <w:rFonts w:cstheme="minorHAnsi"/>
                <w:sz w:val="20"/>
                <w:szCs w:val="20"/>
              </w:rPr>
            </w:pPr>
            <w:r>
              <w:rPr>
                <w:rFonts w:cstheme="minorHAnsi"/>
                <w:sz w:val="20"/>
                <w:szCs w:val="20"/>
              </w:rPr>
              <w:t>54.3</w:t>
            </w:r>
          </w:p>
          <w:p w:rsidR="001B4E62" w:rsidRDefault="001B4E62" w:rsidP="00C3702B">
            <w:pPr>
              <w:spacing w:line="264" w:lineRule="auto"/>
              <w:rPr>
                <w:rFonts w:cstheme="minorHAnsi"/>
                <w:sz w:val="20"/>
                <w:szCs w:val="20"/>
              </w:rPr>
            </w:pPr>
            <w:r>
              <w:rPr>
                <w:rFonts w:cstheme="minorHAnsi"/>
                <w:sz w:val="20"/>
                <w:szCs w:val="20"/>
              </w:rPr>
              <w:t>54.4</w:t>
            </w:r>
          </w:p>
          <w:p w:rsidR="001B4E62" w:rsidRDefault="001B4E62" w:rsidP="00C3702B">
            <w:pPr>
              <w:spacing w:line="264" w:lineRule="auto"/>
              <w:rPr>
                <w:rFonts w:cstheme="minorHAnsi"/>
                <w:sz w:val="20"/>
                <w:szCs w:val="20"/>
              </w:rPr>
            </w:pPr>
            <w:r>
              <w:rPr>
                <w:rFonts w:cstheme="minorHAnsi"/>
                <w:sz w:val="20"/>
                <w:szCs w:val="20"/>
              </w:rPr>
              <w:t>54.5</w:t>
            </w: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r>
              <w:rPr>
                <w:rFonts w:cstheme="minorHAnsi"/>
                <w:sz w:val="20"/>
                <w:szCs w:val="20"/>
              </w:rPr>
              <w:t>54.6</w:t>
            </w:r>
          </w:p>
          <w:p w:rsidR="001B4E62" w:rsidRPr="00AE7D12" w:rsidRDefault="001B4E62" w:rsidP="00C3702B">
            <w:pPr>
              <w:spacing w:line="264" w:lineRule="auto"/>
              <w:rPr>
                <w:rFonts w:cstheme="minorHAnsi"/>
                <w:sz w:val="20"/>
                <w:szCs w:val="20"/>
              </w:rPr>
            </w:pPr>
            <w:r>
              <w:rPr>
                <w:rFonts w:cstheme="minorHAnsi"/>
                <w:sz w:val="20"/>
                <w:szCs w:val="20"/>
              </w:rPr>
              <w:t>54.7</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Půdní fond</w:t>
            </w:r>
          </w:p>
          <w:p w:rsidR="00C3702B" w:rsidRPr="00AE7D12" w:rsidRDefault="00C3702B" w:rsidP="00B2557E">
            <w:pPr>
              <w:pStyle w:val="Odstavecseseznamem"/>
              <w:numPr>
                <w:ilvl w:val="0"/>
                <w:numId w:val="3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Vynětí zemědělské půdy ze zemědělského půdního fondu</w:t>
            </w:r>
          </w:p>
          <w:p w:rsidR="00C3702B" w:rsidRPr="00AE7D12" w:rsidRDefault="00C3702B" w:rsidP="00B2557E">
            <w:pPr>
              <w:pStyle w:val="Odstavecseseznamem"/>
              <w:numPr>
                <w:ilvl w:val="0"/>
                <w:numId w:val="3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Ochrana využití zemědělského půdního fondu</w:t>
            </w:r>
          </w:p>
          <w:p w:rsidR="00C3702B" w:rsidRPr="00AE7D12" w:rsidRDefault="00C3702B" w:rsidP="00B2557E">
            <w:pPr>
              <w:pStyle w:val="Odstavecseseznamem"/>
              <w:numPr>
                <w:ilvl w:val="0"/>
                <w:numId w:val="3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Změny kultur a využití půdního fondu</w:t>
            </w:r>
          </w:p>
          <w:p w:rsidR="00C3702B" w:rsidRPr="00AE7D12" w:rsidRDefault="00C3702B" w:rsidP="00B2557E">
            <w:pPr>
              <w:pStyle w:val="Odstavecseseznamem"/>
              <w:numPr>
                <w:ilvl w:val="0"/>
                <w:numId w:val="3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Převod a nájmy zemědělských a lesnických pozemků</w:t>
            </w:r>
          </w:p>
          <w:p w:rsidR="00C3702B" w:rsidRPr="00AE7D12" w:rsidRDefault="00C3702B" w:rsidP="00B2557E">
            <w:pPr>
              <w:pStyle w:val="Odstavecseseznamem"/>
              <w:numPr>
                <w:ilvl w:val="0"/>
                <w:numId w:val="3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Použití zemědělské půdy k nezemědělským účelům na dobu jednoho roku</w:t>
            </w:r>
          </w:p>
          <w:p w:rsidR="00C3702B" w:rsidRPr="00AE7D12" w:rsidRDefault="00C3702B" w:rsidP="00B2557E">
            <w:pPr>
              <w:pStyle w:val="Odstavecseseznamem"/>
              <w:numPr>
                <w:ilvl w:val="0"/>
                <w:numId w:val="3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Návrhy dobývacích prostorů</w:t>
            </w:r>
          </w:p>
          <w:p w:rsidR="00C3702B" w:rsidRPr="00AE7D12" w:rsidRDefault="00C3702B" w:rsidP="00B2557E">
            <w:pPr>
              <w:pStyle w:val="Odstavecseseznamem"/>
              <w:numPr>
                <w:ilvl w:val="0"/>
                <w:numId w:val="3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Návrhy tras nadzemních a podzemních vedení</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CA7665">
        <w:tc>
          <w:tcPr>
            <w:tcW w:w="1101" w:type="dxa"/>
          </w:tcPr>
          <w:p w:rsidR="001B4E62" w:rsidRPr="00AE7D12" w:rsidRDefault="001B4E62" w:rsidP="00C3702B">
            <w:pPr>
              <w:spacing w:line="264" w:lineRule="auto"/>
              <w:rPr>
                <w:rFonts w:cstheme="minorHAnsi"/>
                <w:sz w:val="20"/>
                <w:szCs w:val="20"/>
              </w:rPr>
            </w:pPr>
            <w:r>
              <w:rPr>
                <w:rFonts w:cstheme="minorHAnsi"/>
                <w:sz w:val="20"/>
                <w:szCs w:val="20"/>
              </w:rPr>
              <w:t>55.</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Pozemkové úpravy (územně plánovací dokumentace)</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56.</w:t>
            </w:r>
          </w:p>
          <w:p w:rsidR="001B4E62" w:rsidRDefault="001B4E62" w:rsidP="00C3702B">
            <w:pPr>
              <w:spacing w:line="264" w:lineRule="auto"/>
              <w:rPr>
                <w:rFonts w:cstheme="minorHAnsi"/>
                <w:sz w:val="20"/>
                <w:szCs w:val="20"/>
              </w:rPr>
            </w:pPr>
            <w:r>
              <w:rPr>
                <w:rFonts w:cstheme="minorHAnsi"/>
                <w:sz w:val="20"/>
                <w:szCs w:val="20"/>
              </w:rPr>
              <w:t>56.1</w:t>
            </w: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r>
              <w:rPr>
                <w:rFonts w:cstheme="minorHAnsi"/>
                <w:sz w:val="20"/>
                <w:szCs w:val="20"/>
              </w:rPr>
              <w:t>56.2</w:t>
            </w:r>
          </w:p>
          <w:p w:rsidR="001B4E62" w:rsidRPr="00AE7D12" w:rsidRDefault="001B4E62" w:rsidP="00C3702B">
            <w:pPr>
              <w:spacing w:line="264" w:lineRule="auto"/>
              <w:rPr>
                <w:rFonts w:cstheme="minorHAnsi"/>
                <w:sz w:val="20"/>
                <w:szCs w:val="20"/>
              </w:rPr>
            </w:pPr>
            <w:r>
              <w:rPr>
                <w:rFonts w:cstheme="minorHAnsi"/>
                <w:sz w:val="20"/>
                <w:szCs w:val="20"/>
              </w:rPr>
              <w:t>56.3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Zemědělská výroba, podnikání v zemědělství</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Užívání půdy a jiného zemědělského majetku, podnikání v zemědělství</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Ochrana proti škůdcům, chorobám a plevelům</w:t>
            </w:r>
          </w:p>
          <w:p w:rsidR="00C3702B" w:rsidRPr="00AE7D12" w:rsidRDefault="00C3702B" w:rsidP="00B2557E">
            <w:pPr>
              <w:pStyle w:val="Odstavecseseznamem"/>
              <w:numPr>
                <w:ilvl w:val="0"/>
                <w:numId w:val="32"/>
              </w:numPr>
              <w:spacing w:line="264" w:lineRule="auto"/>
              <w:rPr>
                <w:rFonts w:asciiTheme="minorHAnsi" w:hAnsiTheme="minorHAnsi" w:cstheme="minorHAnsi"/>
                <w:sz w:val="20"/>
                <w:szCs w:val="20"/>
              </w:rPr>
            </w:pPr>
            <w:r w:rsidRPr="00AE7D12">
              <w:rPr>
                <w:rFonts w:asciiTheme="minorHAnsi" w:hAnsiTheme="minorHAnsi" w:cstheme="minorHAnsi"/>
                <w:sz w:val="20"/>
                <w:szCs w:val="20"/>
              </w:rPr>
              <w:t>Chov a ochrana zvířat</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CA7665">
        <w:tc>
          <w:tcPr>
            <w:tcW w:w="1101" w:type="dxa"/>
          </w:tcPr>
          <w:p w:rsidR="00C3702B" w:rsidRPr="00AE7D12" w:rsidRDefault="001B4E62" w:rsidP="00C3702B">
            <w:pPr>
              <w:spacing w:line="264" w:lineRule="auto"/>
              <w:rPr>
                <w:rFonts w:cstheme="minorHAnsi"/>
                <w:sz w:val="20"/>
                <w:szCs w:val="20"/>
              </w:rPr>
            </w:pPr>
            <w:r>
              <w:rPr>
                <w:rFonts w:cstheme="minorHAnsi"/>
                <w:sz w:val="20"/>
                <w:szCs w:val="20"/>
              </w:rPr>
              <w:t>57.</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Myslivost</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CA7665">
        <w:tc>
          <w:tcPr>
            <w:tcW w:w="1101" w:type="dxa"/>
          </w:tcPr>
          <w:p w:rsidR="00C3702B" w:rsidRPr="00AE7D12" w:rsidRDefault="001B4E62" w:rsidP="00C3702B">
            <w:pPr>
              <w:spacing w:line="264" w:lineRule="auto"/>
              <w:rPr>
                <w:rFonts w:cstheme="minorHAnsi"/>
                <w:sz w:val="20"/>
                <w:szCs w:val="20"/>
              </w:rPr>
            </w:pPr>
            <w:r>
              <w:rPr>
                <w:rFonts w:cstheme="minorHAnsi"/>
                <w:sz w:val="20"/>
                <w:szCs w:val="20"/>
              </w:rPr>
              <w:t>58.</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Rybářství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CA7665">
        <w:tc>
          <w:tcPr>
            <w:tcW w:w="1101" w:type="dxa"/>
          </w:tcPr>
          <w:p w:rsidR="00C3702B" w:rsidRDefault="001B4E62" w:rsidP="00C3702B">
            <w:pPr>
              <w:spacing w:line="264" w:lineRule="auto"/>
              <w:rPr>
                <w:rFonts w:cstheme="minorHAnsi"/>
                <w:sz w:val="20"/>
                <w:szCs w:val="20"/>
              </w:rPr>
            </w:pPr>
            <w:r>
              <w:rPr>
                <w:rFonts w:cstheme="minorHAnsi"/>
                <w:sz w:val="20"/>
                <w:szCs w:val="20"/>
              </w:rPr>
              <w:t>59.</w:t>
            </w:r>
          </w:p>
          <w:p w:rsidR="001B4E62" w:rsidRDefault="001B4E62" w:rsidP="00C3702B">
            <w:pPr>
              <w:spacing w:line="264" w:lineRule="auto"/>
              <w:rPr>
                <w:rFonts w:cstheme="minorHAnsi"/>
                <w:sz w:val="20"/>
                <w:szCs w:val="20"/>
              </w:rPr>
            </w:pPr>
            <w:r>
              <w:rPr>
                <w:rFonts w:cstheme="minorHAnsi"/>
                <w:sz w:val="20"/>
                <w:szCs w:val="20"/>
              </w:rPr>
              <w:t>59.1</w:t>
            </w:r>
          </w:p>
          <w:p w:rsidR="001B4E62" w:rsidRDefault="001B4E62" w:rsidP="00C3702B">
            <w:pPr>
              <w:spacing w:line="264" w:lineRule="auto"/>
              <w:rPr>
                <w:rFonts w:cstheme="minorHAnsi"/>
                <w:sz w:val="20"/>
                <w:szCs w:val="20"/>
              </w:rPr>
            </w:pPr>
            <w:r>
              <w:rPr>
                <w:rFonts w:cstheme="minorHAnsi"/>
                <w:sz w:val="20"/>
                <w:szCs w:val="20"/>
              </w:rPr>
              <w:t>59.2</w:t>
            </w:r>
          </w:p>
          <w:p w:rsidR="001B4E62" w:rsidRDefault="001B4E62" w:rsidP="00C3702B">
            <w:pPr>
              <w:spacing w:line="264" w:lineRule="auto"/>
              <w:rPr>
                <w:rFonts w:cstheme="minorHAnsi"/>
                <w:sz w:val="20"/>
                <w:szCs w:val="20"/>
              </w:rPr>
            </w:pPr>
            <w:r>
              <w:rPr>
                <w:rFonts w:cstheme="minorHAnsi"/>
                <w:sz w:val="20"/>
                <w:szCs w:val="20"/>
              </w:rPr>
              <w:t>59.3</w:t>
            </w:r>
          </w:p>
          <w:p w:rsidR="001B4E62" w:rsidRDefault="001B4E62" w:rsidP="00C3702B">
            <w:pPr>
              <w:spacing w:line="264" w:lineRule="auto"/>
              <w:rPr>
                <w:rFonts w:cstheme="minorHAnsi"/>
                <w:sz w:val="20"/>
                <w:szCs w:val="20"/>
              </w:rPr>
            </w:pPr>
            <w:r>
              <w:rPr>
                <w:rFonts w:cstheme="minorHAnsi"/>
                <w:sz w:val="20"/>
                <w:szCs w:val="20"/>
              </w:rPr>
              <w:t>59.4</w:t>
            </w:r>
          </w:p>
          <w:p w:rsidR="001B4E62" w:rsidRDefault="001B4E62" w:rsidP="00C3702B">
            <w:pPr>
              <w:spacing w:line="264" w:lineRule="auto"/>
              <w:rPr>
                <w:rFonts w:cstheme="minorHAnsi"/>
                <w:sz w:val="20"/>
                <w:szCs w:val="20"/>
              </w:rPr>
            </w:pPr>
            <w:r>
              <w:rPr>
                <w:rFonts w:cstheme="minorHAnsi"/>
                <w:sz w:val="20"/>
                <w:szCs w:val="20"/>
              </w:rPr>
              <w:t>59.5</w:t>
            </w:r>
          </w:p>
          <w:p w:rsidR="001B4E62" w:rsidRPr="00AE7D12" w:rsidRDefault="001B4E62" w:rsidP="00C3702B">
            <w:pPr>
              <w:spacing w:line="264" w:lineRule="auto"/>
              <w:rPr>
                <w:rFonts w:cstheme="minorHAnsi"/>
                <w:sz w:val="20"/>
                <w:szCs w:val="20"/>
              </w:rPr>
            </w:pPr>
            <w:r>
              <w:rPr>
                <w:rFonts w:cstheme="minorHAnsi"/>
                <w:sz w:val="20"/>
                <w:szCs w:val="20"/>
              </w:rPr>
              <w:t>59.6</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Lesní hospodářství</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Pozemky určené k plnění funkcí lesa</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Užívání lesů</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Hospodářská úprava lesů</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Hospodaření v lesích</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Ochrana lesů</w:t>
            </w:r>
          </w:p>
          <w:p w:rsidR="00C3702B" w:rsidRPr="00AE7D12" w:rsidRDefault="00C3702B" w:rsidP="00B2557E">
            <w:pPr>
              <w:pStyle w:val="Odstavecseseznamem"/>
              <w:numPr>
                <w:ilvl w:val="0"/>
                <w:numId w:val="3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Státní správa lesů</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tc>
      </w:tr>
      <w:tr w:rsidR="00C3702B" w:rsidRPr="00AE7D12" w:rsidTr="00E12FD9">
        <w:tc>
          <w:tcPr>
            <w:tcW w:w="1101" w:type="dxa"/>
          </w:tcPr>
          <w:p w:rsidR="00C3702B" w:rsidRPr="00AE7D12" w:rsidRDefault="001B4E62" w:rsidP="00C3702B">
            <w:pPr>
              <w:spacing w:line="264" w:lineRule="auto"/>
              <w:rPr>
                <w:rFonts w:cstheme="minorHAnsi"/>
                <w:sz w:val="20"/>
                <w:szCs w:val="20"/>
              </w:rPr>
            </w:pPr>
            <w:r>
              <w:rPr>
                <w:rFonts w:cstheme="minorHAnsi"/>
                <w:sz w:val="20"/>
                <w:szCs w:val="20"/>
              </w:rPr>
              <w:t>60.</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Vodohospodářské plánování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E12FD9">
        <w:tc>
          <w:tcPr>
            <w:tcW w:w="1101" w:type="dxa"/>
          </w:tcPr>
          <w:p w:rsidR="00C3702B" w:rsidRDefault="001B4E62" w:rsidP="00C3702B">
            <w:pPr>
              <w:spacing w:line="264" w:lineRule="auto"/>
              <w:rPr>
                <w:rFonts w:cstheme="minorHAnsi"/>
                <w:sz w:val="20"/>
                <w:szCs w:val="20"/>
              </w:rPr>
            </w:pPr>
            <w:r>
              <w:rPr>
                <w:rFonts w:cstheme="minorHAnsi"/>
                <w:sz w:val="20"/>
                <w:szCs w:val="20"/>
              </w:rPr>
              <w:t>61.</w:t>
            </w:r>
          </w:p>
          <w:p w:rsidR="001B4E62" w:rsidRDefault="001B4E62" w:rsidP="00C3702B">
            <w:pPr>
              <w:spacing w:line="264" w:lineRule="auto"/>
              <w:rPr>
                <w:rFonts w:cstheme="minorHAnsi"/>
                <w:sz w:val="20"/>
                <w:szCs w:val="20"/>
              </w:rPr>
            </w:pPr>
            <w:r>
              <w:rPr>
                <w:rFonts w:cstheme="minorHAnsi"/>
                <w:sz w:val="20"/>
                <w:szCs w:val="20"/>
              </w:rPr>
              <w:t>61.1</w:t>
            </w:r>
          </w:p>
          <w:p w:rsidR="001B4E62" w:rsidRDefault="001B4E62" w:rsidP="00C3702B">
            <w:pPr>
              <w:spacing w:line="264" w:lineRule="auto"/>
              <w:rPr>
                <w:rFonts w:cstheme="minorHAnsi"/>
                <w:sz w:val="20"/>
                <w:szCs w:val="20"/>
              </w:rPr>
            </w:pPr>
            <w:r>
              <w:rPr>
                <w:rFonts w:cstheme="minorHAnsi"/>
                <w:sz w:val="20"/>
                <w:szCs w:val="20"/>
              </w:rPr>
              <w:t>61.2</w:t>
            </w:r>
          </w:p>
          <w:p w:rsidR="001B4E62" w:rsidRDefault="001B4E62" w:rsidP="00C3702B">
            <w:pPr>
              <w:spacing w:line="264" w:lineRule="auto"/>
              <w:rPr>
                <w:rFonts w:cstheme="minorHAnsi"/>
                <w:sz w:val="20"/>
                <w:szCs w:val="20"/>
              </w:rPr>
            </w:pPr>
          </w:p>
          <w:p w:rsidR="001B4E62" w:rsidRDefault="001B4E62" w:rsidP="00C3702B">
            <w:pPr>
              <w:spacing w:line="264" w:lineRule="auto"/>
              <w:rPr>
                <w:rFonts w:cstheme="minorHAnsi"/>
                <w:sz w:val="20"/>
                <w:szCs w:val="20"/>
              </w:rPr>
            </w:pPr>
            <w:r>
              <w:rPr>
                <w:rFonts w:cstheme="minorHAnsi"/>
                <w:sz w:val="20"/>
                <w:szCs w:val="20"/>
              </w:rPr>
              <w:t>61.3</w:t>
            </w:r>
          </w:p>
          <w:p w:rsidR="001B4E62" w:rsidRDefault="001B4E62" w:rsidP="00C3702B">
            <w:pPr>
              <w:spacing w:line="264" w:lineRule="auto"/>
              <w:rPr>
                <w:rFonts w:cstheme="minorHAnsi"/>
                <w:sz w:val="20"/>
                <w:szCs w:val="20"/>
              </w:rPr>
            </w:pPr>
            <w:r>
              <w:rPr>
                <w:rFonts w:cstheme="minorHAnsi"/>
                <w:sz w:val="20"/>
                <w:szCs w:val="20"/>
              </w:rPr>
              <w:t>61.4</w:t>
            </w:r>
          </w:p>
          <w:p w:rsidR="001B4E62" w:rsidRDefault="001B4E62" w:rsidP="00C3702B">
            <w:pPr>
              <w:spacing w:line="264" w:lineRule="auto"/>
              <w:rPr>
                <w:rFonts w:cstheme="minorHAnsi"/>
                <w:sz w:val="20"/>
                <w:szCs w:val="20"/>
              </w:rPr>
            </w:pPr>
            <w:r>
              <w:rPr>
                <w:rFonts w:cstheme="minorHAnsi"/>
                <w:sz w:val="20"/>
                <w:szCs w:val="20"/>
              </w:rPr>
              <w:t>61.5</w:t>
            </w:r>
          </w:p>
          <w:p w:rsidR="001B4E62" w:rsidRDefault="001B4E62" w:rsidP="00C3702B">
            <w:pPr>
              <w:spacing w:line="264" w:lineRule="auto"/>
              <w:rPr>
                <w:rFonts w:cstheme="minorHAnsi"/>
                <w:sz w:val="20"/>
                <w:szCs w:val="20"/>
              </w:rPr>
            </w:pPr>
            <w:r>
              <w:rPr>
                <w:rFonts w:cstheme="minorHAnsi"/>
                <w:sz w:val="20"/>
                <w:szCs w:val="20"/>
              </w:rPr>
              <w:t>61.6</w:t>
            </w:r>
          </w:p>
          <w:p w:rsidR="001B4E62" w:rsidRDefault="001B4E62" w:rsidP="00C3702B">
            <w:pPr>
              <w:spacing w:line="264" w:lineRule="auto"/>
              <w:rPr>
                <w:rFonts w:cstheme="minorHAnsi"/>
                <w:sz w:val="20"/>
                <w:szCs w:val="20"/>
              </w:rPr>
            </w:pPr>
            <w:r>
              <w:rPr>
                <w:rFonts w:cstheme="minorHAnsi"/>
                <w:sz w:val="20"/>
                <w:szCs w:val="20"/>
              </w:rPr>
              <w:t>61.7</w:t>
            </w:r>
          </w:p>
          <w:p w:rsidR="001B4E62" w:rsidRDefault="001B4E62" w:rsidP="00C3702B">
            <w:pPr>
              <w:spacing w:line="264" w:lineRule="auto"/>
              <w:rPr>
                <w:rFonts w:cstheme="minorHAnsi"/>
                <w:sz w:val="20"/>
                <w:szCs w:val="20"/>
              </w:rPr>
            </w:pPr>
            <w:r>
              <w:rPr>
                <w:rFonts w:cstheme="minorHAnsi"/>
                <w:sz w:val="20"/>
                <w:szCs w:val="20"/>
              </w:rPr>
              <w:t>61.8</w:t>
            </w:r>
          </w:p>
          <w:p w:rsidR="001B4E62" w:rsidRDefault="001B4E62" w:rsidP="00C3702B">
            <w:pPr>
              <w:spacing w:line="264" w:lineRule="auto"/>
              <w:rPr>
                <w:rFonts w:cstheme="minorHAnsi"/>
                <w:sz w:val="20"/>
                <w:szCs w:val="20"/>
              </w:rPr>
            </w:pPr>
            <w:r>
              <w:rPr>
                <w:rFonts w:cstheme="minorHAnsi"/>
                <w:sz w:val="20"/>
                <w:szCs w:val="20"/>
              </w:rPr>
              <w:t>61.9</w:t>
            </w:r>
          </w:p>
          <w:p w:rsidR="001B4E62" w:rsidRPr="00AE7D12" w:rsidRDefault="001B4E62" w:rsidP="00C3702B">
            <w:pPr>
              <w:spacing w:line="264" w:lineRule="auto"/>
              <w:rPr>
                <w:rFonts w:cstheme="minorHAnsi"/>
                <w:sz w:val="20"/>
                <w:szCs w:val="20"/>
              </w:rPr>
            </w:pPr>
            <w:r>
              <w:rPr>
                <w:rFonts w:cstheme="minorHAnsi"/>
                <w:sz w:val="20"/>
                <w:szCs w:val="20"/>
              </w:rPr>
              <w:t>61.10</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Vodní hospodářství</w:t>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Realizace zákona o vodách a souvisejících předpisů</w:t>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Vodoprávní povolení, souhlasy a vyjádření, evidence vydaných rozhodnutí</w:t>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Opravné prostředky proti rozhodnutí</w:t>
            </w:r>
            <w:r w:rsidRPr="00AE7D12">
              <w:rPr>
                <w:rFonts w:asciiTheme="minorHAnsi" w:hAnsiTheme="minorHAnsi" w:cstheme="minorHAnsi"/>
                <w:sz w:val="20"/>
                <w:szCs w:val="20"/>
              </w:rPr>
              <w:tab/>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Vodní toky, rybníky</w:t>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Vodní stráž</w:t>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Vodoprávní dozor</w:t>
            </w:r>
            <w:r w:rsidRPr="00AE7D12">
              <w:rPr>
                <w:rFonts w:asciiTheme="minorHAnsi" w:hAnsiTheme="minorHAnsi" w:cstheme="minorHAnsi"/>
                <w:sz w:val="20"/>
                <w:szCs w:val="20"/>
              </w:rPr>
              <w:tab/>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Vodoprávní evidence (včetně vodních toků)</w:t>
            </w:r>
            <w:r w:rsidRPr="00AE7D12">
              <w:rPr>
                <w:rFonts w:asciiTheme="minorHAnsi" w:hAnsiTheme="minorHAnsi" w:cstheme="minorHAnsi"/>
                <w:sz w:val="20"/>
                <w:szCs w:val="20"/>
              </w:rPr>
              <w:tab/>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Protipovodňová ochrana, povodňový plán obce</w:t>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Hraniční vody</w:t>
            </w:r>
            <w:r w:rsidRPr="00AE7D12">
              <w:rPr>
                <w:rFonts w:asciiTheme="minorHAnsi" w:hAnsiTheme="minorHAnsi" w:cstheme="minorHAnsi"/>
                <w:sz w:val="20"/>
                <w:szCs w:val="20"/>
              </w:rPr>
              <w:tab/>
            </w:r>
          </w:p>
          <w:p w:rsidR="00C3702B" w:rsidRPr="00AE7D12" w:rsidRDefault="00C3702B" w:rsidP="00B2557E">
            <w:pPr>
              <w:pStyle w:val="Odstavecseseznamem"/>
              <w:numPr>
                <w:ilvl w:val="0"/>
                <w:numId w:val="33"/>
              </w:numPr>
              <w:spacing w:line="264" w:lineRule="auto"/>
              <w:rPr>
                <w:rFonts w:asciiTheme="minorHAnsi" w:hAnsiTheme="minorHAnsi" w:cstheme="minorHAnsi"/>
                <w:sz w:val="20"/>
                <w:szCs w:val="20"/>
              </w:rPr>
            </w:pPr>
            <w:r w:rsidRPr="00AE7D12">
              <w:rPr>
                <w:rFonts w:asciiTheme="minorHAnsi" w:hAnsiTheme="minorHAnsi" w:cstheme="minorHAnsi"/>
                <w:sz w:val="20"/>
                <w:szCs w:val="20"/>
              </w:rPr>
              <w:t>Revitalizace vodních toků</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V/20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A/50</w:t>
            </w:r>
            <w:r w:rsidR="00AE7D12" w:rsidRPr="00AE7D12">
              <w:rPr>
                <w:rFonts w:cstheme="minorHAnsi"/>
                <w:sz w:val="20"/>
                <w:szCs w:val="20"/>
                <w:vertAlign w:val="superscript"/>
              </w:rPr>
              <w:t>9</w:t>
            </w:r>
            <w:r w:rsidRPr="00AE7D12">
              <w:rPr>
                <w:rFonts w:cstheme="minorHAnsi"/>
                <w:sz w:val="20"/>
                <w:szCs w:val="20"/>
                <w:vertAlign w:val="superscript"/>
              </w:rPr>
              <w:t>)</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A/20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A/20</w:t>
            </w:r>
          </w:p>
        </w:tc>
      </w:tr>
      <w:tr w:rsidR="00C3702B" w:rsidRPr="00AE7D12" w:rsidTr="00E12FD9">
        <w:tc>
          <w:tcPr>
            <w:tcW w:w="1101" w:type="dxa"/>
          </w:tcPr>
          <w:p w:rsidR="00C3702B" w:rsidRDefault="001B4E62" w:rsidP="00C3702B">
            <w:pPr>
              <w:spacing w:line="264" w:lineRule="auto"/>
              <w:rPr>
                <w:rFonts w:cstheme="minorHAnsi"/>
                <w:sz w:val="20"/>
                <w:szCs w:val="20"/>
              </w:rPr>
            </w:pPr>
            <w:r>
              <w:rPr>
                <w:rFonts w:cstheme="minorHAnsi"/>
                <w:sz w:val="20"/>
                <w:szCs w:val="20"/>
              </w:rPr>
              <w:t>62.</w:t>
            </w:r>
          </w:p>
          <w:p w:rsidR="00327171" w:rsidRDefault="00327171" w:rsidP="00C3702B">
            <w:pPr>
              <w:spacing w:line="264" w:lineRule="auto"/>
              <w:rPr>
                <w:rFonts w:cstheme="minorHAnsi"/>
                <w:sz w:val="20"/>
                <w:szCs w:val="20"/>
              </w:rPr>
            </w:pPr>
            <w:r>
              <w:rPr>
                <w:rFonts w:cstheme="minorHAnsi"/>
                <w:sz w:val="20"/>
                <w:szCs w:val="20"/>
              </w:rPr>
              <w:t>62.1</w:t>
            </w:r>
          </w:p>
          <w:p w:rsidR="00327171" w:rsidRDefault="00327171" w:rsidP="00C3702B">
            <w:pPr>
              <w:spacing w:line="264" w:lineRule="auto"/>
              <w:rPr>
                <w:rFonts w:cstheme="minorHAnsi"/>
                <w:sz w:val="20"/>
                <w:szCs w:val="20"/>
              </w:rPr>
            </w:pPr>
            <w:r>
              <w:rPr>
                <w:rFonts w:cstheme="minorHAnsi"/>
                <w:sz w:val="20"/>
                <w:szCs w:val="20"/>
              </w:rPr>
              <w:t>62.2</w:t>
            </w:r>
          </w:p>
          <w:p w:rsidR="00327171" w:rsidRDefault="00327171" w:rsidP="00C3702B">
            <w:pPr>
              <w:spacing w:line="264" w:lineRule="auto"/>
              <w:rPr>
                <w:rFonts w:cstheme="minorHAnsi"/>
                <w:sz w:val="20"/>
                <w:szCs w:val="20"/>
              </w:rPr>
            </w:pPr>
            <w:r>
              <w:rPr>
                <w:rFonts w:cstheme="minorHAnsi"/>
                <w:sz w:val="20"/>
                <w:szCs w:val="20"/>
              </w:rPr>
              <w:t>62.3</w:t>
            </w:r>
          </w:p>
          <w:p w:rsidR="00327171" w:rsidRDefault="00327171" w:rsidP="00C3702B">
            <w:pPr>
              <w:spacing w:line="264" w:lineRule="auto"/>
              <w:rPr>
                <w:rFonts w:cstheme="minorHAnsi"/>
                <w:sz w:val="20"/>
                <w:szCs w:val="20"/>
              </w:rPr>
            </w:pPr>
            <w:r>
              <w:rPr>
                <w:rFonts w:cstheme="minorHAnsi"/>
                <w:sz w:val="20"/>
                <w:szCs w:val="20"/>
              </w:rPr>
              <w:t>62.4</w:t>
            </w:r>
          </w:p>
          <w:p w:rsidR="00327171" w:rsidRDefault="00327171" w:rsidP="00C3702B">
            <w:pPr>
              <w:spacing w:line="264" w:lineRule="auto"/>
              <w:rPr>
                <w:rFonts w:cstheme="minorHAnsi"/>
                <w:sz w:val="20"/>
                <w:szCs w:val="20"/>
              </w:rPr>
            </w:pPr>
            <w:r>
              <w:rPr>
                <w:rFonts w:cstheme="minorHAnsi"/>
                <w:sz w:val="20"/>
                <w:szCs w:val="20"/>
              </w:rPr>
              <w:t>62.5</w:t>
            </w:r>
          </w:p>
          <w:p w:rsidR="00327171" w:rsidRDefault="00327171" w:rsidP="00C3702B">
            <w:pPr>
              <w:spacing w:line="264" w:lineRule="auto"/>
              <w:rPr>
                <w:rFonts w:cstheme="minorHAnsi"/>
                <w:sz w:val="20"/>
                <w:szCs w:val="20"/>
              </w:rPr>
            </w:pPr>
            <w:r>
              <w:rPr>
                <w:rFonts w:cstheme="minorHAnsi"/>
                <w:sz w:val="20"/>
                <w:szCs w:val="20"/>
              </w:rPr>
              <w:t>62.6</w:t>
            </w:r>
          </w:p>
          <w:p w:rsidR="00327171" w:rsidRDefault="00327171" w:rsidP="00C3702B">
            <w:pPr>
              <w:spacing w:line="264" w:lineRule="auto"/>
              <w:rPr>
                <w:rFonts w:cstheme="minorHAnsi"/>
                <w:sz w:val="20"/>
                <w:szCs w:val="20"/>
              </w:rPr>
            </w:pPr>
            <w:r>
              <w:rPr>
                <w:rFonts w:cstheme="minorHAnsi"/>
                <w:sz w:val="20"/>
                <w:szCs w:val="20"/>
              </w:rPr>
              <w:t>62.7</w:t>
            </w:r>
          </w:p>
          <w:p w:rsidR="00327171" w:rsidRPr="00AE7D12" w:rsidRDefault="00327171" w:rsidP="00C3702B">
            <w:pPr>
              <w:spacing w:line="264" w:lineRule="auto"/>
              <w:rPr>
                <w:rFonts w:cstheme="minorHAnsi"/>
                <w:sz w:val="20"/>
                <w:szCs w:val="20"/>
              </w:rPr>
            </w:pPr>
            <w:r>
              <w:rPr>
                <w:rFonts w:cstheme="minorHAnsi"/>
                <w:sz w:val="20"/>
                <w:szCs w:val="20"/>
              </w:rPr>
              <w:t>62.8</w:t>
            </w:r>
          </w:p>
        </w:tc>
        <w:tc>
          <w:tcPr>
            <w:tcW w:w="5540" w:type="dxa"/>
          </w:tcPr>
          <w:p w:rsidR="00C3702B" w:rsidRPr="00AE7D12" w:rsidRDefault="00C3702B" w:rsidP="00C3702B">
            <w:pPr>
              <w:spacing w:line="264" w:lineRule="auto"/>
              <w:ind w:right="-243"/>
              <w:rPr>
                <w:rFonts w:cstheme="minorHAnsi"/>
                <w:sz w:val="20"/>
                <w:szCs w:val="20"/>
              </w:rPr>
            </w:pPr>
            <w:r w:rsidRPr="00AE7D12">
              <w:rPr>
                <w:rFonts w:cstheme="minorHAnsi"/>
                <w:sz w:val="20"/>
                <w:szCs w:val="20"/>
              </w:rPr>
              <w:t>Vodovody a kanalizace</w:t>
            </w:r>
          </w:p>
          <w:p w:rsidR="00C3702B" w:rsidRPr="00AE7D12" w:rsidRDefault="00C3702B" w:rsidP="00B2557E">
            <w:pPr>
              <w:pStyle w:val="Odstavecseseznamem"/>
              <w:numPr>
                <w:ilvl w:val="0"/>
                <w:numId w:val="33"/>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Plán rozvoje vodovodů a kanalizací</w:t>
            </w:r>
          </w:p>
          <w:p w:rsidR="00C3702B" w:rsidRPr="00AE7D12" w:rsidRDefault="00C3702B" w:rsidP="00B2557E">
            <w:pPr>
              <w:pStyle w:val="Odstavecseseznamem"/>
              <w:numPr>
                <w:ilvl w:val="0"/>
                <w:numId w:val="34"/>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Územně plánovací dokumentace vodovodů a kanalizací</w:t>
            </w:r>
          </w:p>
          <w:p w:rsidR="00C3702B" w:rsidRPr="00AE7D12" w:rsidRDefault="00C3702B" w:rsidP="00B2557E">
            <w:pPr>
              <w:pStyle w:val="Odstavecseseznamem"/>
              <w:numPr>
                <w:ilvl w:val="0"/>
                <w:numId w:val="34"/>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Evidence vodovodů a kanalizací</w:t>
            </w:r>
          </w:p>
          <w:p w:rsidR="00C3702B" w:rsidRPr="00AE7D12" w:rsidRDefault="00C3702B" w:rsidP="00B2557E">
            <w:pPr>
              <w:pStyle w:val="Odstavecseseznamem"/>
              <w:numPr>
                <w:ilvl w:val="0"/>
                <w:numId w:val="34"/>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Ochranná pásma vodovodních řadů a kanalizačních stok</w:t>
            </w:r>
          </w:p>
          <w:p w:rsidR="00C3702B" w:rsidRPr="00AE7D12" w:rsidRDefault="00C3702B" w:rsidP="00B2557E">
            <w:pPr>
              <w:pStyle w:val="Odstavecseseznamem"/>
              <w:numPr>
                <w:ilvl w:val="0"/>
                <w:numId w:val="34"/>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Vodné a stočné</w:t>
            </w:r>
          </w:p>
          <w:p w:rsidR="00C3702B" w:rsidRPr="00AE7D12" w:rsidRDefault="00C3702B" w:rsidP="00B2557E">
            <w:pPr>
              <w:pStyle w:val="Odstavecseseznamem"/>
              <w:numPr>
                <w:ilvl w:val="0"/>
                <w:numId w:val="34"/>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Čistírny odpadních vod a kanalizace</w:t>
            </w:r>
          </w:p>
          <w:p w:rsidR="00C3702B" w:rsidRPr="00AE7D12" w:rsidRDefault="00C3702B" w:rsidP="00B2557E">
            <w:pPr>
              <w:pStyle w:val="Odstavecseseznamem"/>
              <w:numPr>
                <w:ilvl w:val="0"/>
                <w:numId w:val="34"/>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Technický audit vodovodů a kanalizací</w:t>
            </w:r>
          </w:p>
          <w:p w:rsidR="00C3702B" w:rsidRPr="00AE7D12" w:rsidRDefault="00C3702B" w:rsidP="00B2557E">
            <w:pPr>
              <w:pStyle w:val="Odstavecseseznamem"/>
              <w:numPr>
                <w:ilvl w:val="0"/>
                <w:numId w:val="34"/>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Rozhodnutí podle právních předpisů o vodovodech a kanalizacích</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V/20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E12FD9">
        <w:tc>
          <w:tcPr>
            <w:tcW w:w="1101" w:type="dxa"/>
          </w:tcPr>
          <w:p w:rsidR="00C3702B" w:rsidRPr="00AE7D12" w:rsidRDefault="00327171" w:rsidP="00C3702B">
            <w:pPr>
              <w:spacing w:line="264" w:lineRule="auto"/>
              <w:rPr>
                <w:rFonts w:cstheme="minorHAnsi"/>
                <w:sz w:val="20"/>
                <w:szCs w:val="20"/>
              </w:rPr>
            </w:pPr>
            <w:r>
              <w:rPr>
                <w:rFonts w:cstheme="minorHAnsi"/>
                <w:sz w:val="20"/>
                <w:szCs w:val="20"/>
              </w:rPr>
              <w:t>63.</w:t>
            </w:r>
          </w:p>
        </w:tc>
        <w:tc>
          <w:tcPr>
            <w:tcW w:w="5540" w:type="dxa"/>
          </w:tcPr>
          <w:p w:rsidR="00C3702B" w:rsidRPr="00AE7D12" w:rsidRDefault="00C3702B" w:rsidP="00C3702B">
            <w:pPr>
              <w:spacing w:line="264" w:lineRule="auto"/>
              <w:ind w:right="-243"/>
              <w:rPr>
                <w:rFonts w:cstheme="minorHAnsi"/>
                <w:sz w:val="20"/>
                <w:szCs w:val="20"/>
              </w:rPr>
            </w:pPr>
            <w:r w:rsidRPr="00AE7D12">
              <w:rPr>
                <w:rFonts w:cstheme="minorHAnsi"/>
                <w:sz w:val="20"/>
                <w:szCs w:val="20"/>
              </w:rPr>
              <w:t>Ochrana ovzduší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E12FD9">
        <w:tc>
          <w:tcPr>
            <w:tcW w:w="1101" w:type="dxa"/>
          </w:tcPr>
          <w:p w:rsidR="00C3702B" w:rsidRDefault="00327171" w:rsidP="00C3702B">
            <w:pPr>
              <w:spacing w:line="264" w:lineRule="auto"/>
              <w:rPr>
                <w:rFonts w:cstheme="minorHAnsi"/>
                <w:sz w:val="20"/>
                <w:szCs w:val="20"/>
              </w:rPr>
            </w:pPr>
            <w:r>
              <w:rPr>
                <w:rFonts w:cstheme="minorHAnsi"/>
                <w:sz w:val="20"/>
                <w:szCs w:val="20"/>
              </w:rPr>
              <w:t>64.</w:t>
            </w:r>
          </w:p>
          <w:p w:rsidR="00327171" w:rsidRDefault="00327171" w:rsidP="00C3702B">
            <w:pPr>
              <w:spacing w:line="264" w:lineRule="auto"/>
              <w:rPr>
                <w:rFonts w:cstheme="minorHAnsi"/>
                <w:sz w:val="20"/>
                <w:szCs w:val="20"/>
              </w:rPr>
            </w:pPr>
            <w:r>
              <w:rPr>
                <w:rFonts w:cstheme="minorHAnsi"/>
                <w:sz w:val="20"/>
                <w:szCs w:val="20"/>
              </w:rPr>
              <w:t>64.1</w:t>
            </w:r>
          </w:p>
          <w:p w:rsidR="00327171" w:rsidRDefault="00327171" w:rsidP="00C3702B">
            <w:pPr>
              <w:spacing w:line="264" w:lineRule="auto"/>
              <w:rPr>
                <w:rFonts w:cstheme="minorHAnsi"/>
                <w:sz w:val="20"/>
                <w:szCs w:val="20"/>
              </w:rPr>
            </w:pPr>
            <w:r>
              <w:rPr>
                <w:rFonts w:cstheme="minorHAnsi"/>
                <w:sz w:val="20"/>
                <w:szCs w:val="20"/>
              </w:rPr>
              <w:t>64.2</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64.3</w:t>
            </w:r>
          </w:p>
          <w:p w:rsidR="00327171" w:rsidRDefault="00327171" w:rsidP="00C3702B">
            <w:pPr>
              <w:spacing w:line="264" w:lineRule="auto"/>
              <w:rPr>
                <w:rFonts w:cstheme="minorHAnsi"/>
                <w:sz w:val="20"/>
                <w:szCs w:val="20"/>
              </w:rPr>
            </w:pPr>
            <w:r>
              <w:rPr>
                <w:rFonts w:cstheme="minorHAnsi"/>
                <w:sz w:val="20"/>
                <w:szCs w:val="20"/>
              </w:rPr>
              <w:t>64.4</w:t>
            </w:r>
          </w:p>
          <w:p w:rsidR="00327171" w:rsidRDefault="00327171" w:rsidP="00C3702B">
            <w:pPr>
              <w:spacing w:line="264" w:lineRule="auto"/>
              <w:rPr>
                <w:rFonts w:cstheme="minorHAnsi"/>
                <w:sz w:val="20"/>
                <w:szCs w:val="20"/>
              </w:rPr>
            </w:pPr>
            <w:r>
              <w:rPr>
                <w:rFonts w:cstheme="minorHAnsi"/>
                <w:sz w:val="20"/>
                <w:szCs w:val="20"/>
              </w:rPr>
              <w:t>64.5</w:t>
            </w:r>
          </w:p>
          <w:p w:rsidR="00327171" w:rsidRDefault="00327171" w:rsidP="00C3702B">
            <w:pPr>
              <w:spacing w:line="264" w:lineRule="auto"/>
              <w:rPr>
                <w:rFonts w:cstheme="minorHAnsi"/>
                <w:sz w:val="20"/>
                <w:szCs w:val="20"/>
              </w:rPr>
            </w:pPr>
            <w:r>
              <w:rPr>
                <w:rFonts w:cstheme="minorHAnsi"/>
                <w:sz w:val="20"/>
                <w:szCs w:val="20"/>
              </w:rPr>
              <w:t>64.6</w:t>
            </w:r>
          </w:p>
          <w:p w:rsidR="00327171" w:rsidRDefault="00327171" w:rsidP="00C3702B">
            <w:pPr>
              <w:spacing w:line="264" w:lineRule="auto"/>
              <w:rPr>
                <w:rFonts w:cstheme="minorHAnsi"/>
                <w:sz w:val="20"/>
                <w:szCs w:val="20"/>
              </w:rPr>
            </w:pPr>
            <w:r>
              <w:rPr>
                <w:rFonts w:cstheme="minorHAnsi"/>
                <w:sz w:val="20"/>
                <w:szCs w:val="20"/>
              </w:rPr>
              <w:t>64.7</w:t>
            </w:r>
          </w:p>
          <w:p w:rsidR="00327171" w:rsidRDefault="00327171" w:rsidP="00C3702B">
            <w:pPr>
              <w:spacing w:line="264" w:lineRule="auto"/>
              <w:rPr>
                <w:rFonts w:cstheme="minorHAnsi"/>
                <w:sz w:val="20"/>
                <w:szCs w:val="20"/>
              </w:rPr>
            </w:pPr>
            <w:r>
              <w:rPr>
                <w:rFonts w:cstheme="minorHAnsi"/>
                <w:sz w:val="20"/>
                <w:szCs w:val="20"/>
              </w:rPr>
              <w:t>64.8</w:t>
            </w:r>
          </w:p>
          <w:p w:rsidR="00327171" w:rsidRDefault="00327171" w:rsidP="00C3702B">
            <w:pPr>
              <w:spacing w:line="264" w:lineRule="auto"/>
              <w:rPr>
                <w:rFonts w:cstheme="minorHAnsi"/>
                <w:sz w:val="20"/>
                <w:szCs w:val="20"/>
              </w:rPr>
            </w:pPr>
            <w:r>
              <w:rPr>
                <w:rFonts w:cstheme="minorHAnsi"/>
                <w:sz w:val="20"/>
                <w:szCs w:val="20"/>
              </w:rPr>
              <w:t>64.9</w:t>
            </w:r>
          </w:p>
          <w:p w:rsidR="00327171" w:rsidRPr="00AE7D12" w:rsidRDefault="00327171" w:rsidP="00C3702B">
            <w:pPr>
              <w:spacing w:line="264" w:lineRule="auto"/>
              <w:rPr>
                <w:rFonts w:cstheme="minorHAnsi"/>
                <w:sz w:val="20"/>
                <w:szCs w:val="20"/>
              </w:rPr>
            </w:pPr>
            <w:r>
              <w:rPr>
                <w:rFonts w:cstheme="minorHAnsi"/>
                <w:sz w:val="20"/>
                <w:szCs w:val="20"/>
              </w:rPr>
              <w:t>64.10</w:t>
            </w:r>
          </w:p>
        </w:tc>
        <w:tc>
          <w:tcPr>
            <w:tcW w:w="5540" w:type="dxa"/>
          </w:tcPr>
          <w:p w:rsidR="00C3702B" w:rsidRPr="00AE7D12" w:rsidRDefault="00C3702B" w:rsidP="00C3702B">
            <w:pPr>
              <w:spacing w:line="264" w:lineRule="auto"/>
              <w:ind w:right="-243"/>
              <w:rPr>
                <w:rFonts w:cstheme="minorHAnsi"/>
                <w:sz w:val="20"/>
                <w:szCs w:val="20"/>
              </w:rPr>
            </w:pPr>
            <w:r w:rsidRPr="00AE7D12">
              <w:rPr>
                <w:rFonts w:cstheme="minorHAnsi"/>
                <w:sz w:val="20"/>
                <w:szCs w:val="20"/>
              </w:rPr>
              <w:t>Ochrana přírody</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Chráněné části přírody</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Ochrana krajinného rázu, zásahy do významných krajinných prvků</w:t>
            </w:r>
          </w:p>
          <w:p w:rsidR="00C3702B" w:rsidRPr="00AE7D12" w:rsidRDefault="00C3702B" w:rsidP="00B2557E">
            <w:pPr>
              <w:pStyle w:val="Odstavecseseznamem"/>
              <w:numPr>
                <w:ilvl w:val="0"/>
                <w:numId w:val="36"/>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Rozhodnutí podle právních předpisů na ochranu přírody</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Vyjádření ke stavbám pro územní řízení</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Posuzování vlivů na životní prostředí (EIA)</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Mezinárodní konvence o ochraně živočichů a rostlin (CITES)</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Geografické nepůvodní druhy</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Kácení dřevin rostoucích mimo les</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Stráž ochrany přírody</w:t>
            </w:r>
          </w:p>
          <w:p w:rsidR="00C3702B" w:rsidRPr="00AE7D12" w:rsidRDefault="00C3702B" w:rsidP="00B2557E">
            <w:pPr>
              <w:pStyle w:val="Odstavecseseznamem"/>
              <w:numPr>
                <w:ilvl w:val="0"/>
                <w:numId w:val="36"/>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Rozhodnutí o přestupcích podle zákona o ochraně přírody a krajiny</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E12FD9">
        <w:tc>
          <w:tcPr>
            <w:tcW w:w="1101" w:type="dxa"/>
          </w:tcPr>
          <w:p w:rsidR="00C3702B" w:rsidRDefault="00327171" w:rsidP="00C3702B">
            <w:pPr>
              <w:spacing w:line="264" w:lineRule="auto"/>
              <w:rPr>
                <w:rFonts w:cstheme="minorHAnsi"/>
                <w:sz w:val="20"/>
                <w:szCs w:val="20"/>
              </w:rPr>
            </w:pPr>
            <w:r>
              <w:rPr>
                <w:rFonts w:cstheme="minorHAnsi"/>
                <w:sz w:val="20"/>
                <w:szCs w:val="20"/>
              </w:rPr>
              <w:t>65.</w:t>
            </w:r>
          </w:p>
          <w:p w:rsidR="00327171" w:rsidRDefault="00327171" w:rsidP="00C3702B">
            <w:pPr>
              <w:spacing w:line="264" w:lineRule="auto"/>
              <w:rPr>
                <w:rFonts w:cstheme="minorHAnsi"/>
                <w:sz w:val="20"/>
                <w:szCs w:val="20"/>
              </w:rPr>
            </w:pPr>
            <w:r>
              <w:rPr>
                <w:rFonts w:cstheme="minorHAnsi"/>
                <w:sz w:val="20"/>
                <w:szCs w:val="20"/>
              </w:rPr>
              <w:t>65.1</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65.2</w:t>
            </w:r>
          </w:p>
          <w:p w:rsidR="00327171" w:rsidRDefault="00327171" w:rsidP="00C3702B">
            <w:pPr>
              <w:spacing w:line="264" w:lineRule="auto"/>
              <w:rPr>
                <w:rFonts w:cstheme="minorHAnsi"/>
                <w:sz w:val="20"/>
                <w:szCs w:val="20"/>
              </w:rPr>
            </w:pPr>
            <w:r>
              <w:rPr>
                <w:rFonts w:cstheme="minorHAnsi"/>
                <w:sz w:val="20"/>
                <w:szCs w:val="20"/>
              </w:rPr>
              <w:t>65.3</w:t>
            </w:r>
          </w:p>
          <w:p w:rsidR="00327171" w:rsidRPr="00AE7D12" w:rsidRDefault="00327171" w:rsidP="00C3702B">
            <w:pPr>
              <w:spacing w:line="264" w:lineRule="auto"/>
              <w:rPr>
                <w:rFonts w:cstheme="minorHAnsi"/>
                <w:sz w:val="20"/>
                <w:szCs w:val="20"/>
              </w:rPr>
            </w:pPr>
            <w:r>
              <w:rPr>
                <w:rFonts w:cstheme="minorHAnsi"/>
                <w:sz w:val="20"/>
                <w:szCs w:val="20"/>
              </w:rPr>
              <w:t>65.4</w:t>
            </w:r>
          </w:p>
        </w:tc>
        <w:tc>
          <w:tcPr>
            <w:tcW w:w="5540" w:type="dxa"/>
          </w:tcPr>
          <w:p w:rsidR="00C3702B" w:rsidRPr="00AE7D12" w:rsidRDefault="00C3702B" w:rsidP="00C3702B">
            <w:pPr>
              <w:spacing w:line="264" w:lineRule="auto"/>
              <w:ind w:right="-243"/>
              <w:rPr>
                <w:rFonts w:cstheme="minorHAnsi"/>
                <w:sz w:val="20"/>
                <w:szCs w:val="20"/>
              </w:rPr>
            </w:pPr>
            <w:r w:rsidRPr="00AE7D12">
              <w:rPr>
                <w:rFonts w:cstheme="minorHAnsi"/>
                <w:sz w:val="20"/>
                <w:szCs w:val="20"/>
              </w:rPr>
              <w:t>Odpadové hospodářství</w:t>
            </w:r>
          </w:p>
          <w:p w:rsidR="00C3702B" w:rsidRPr="00AE7D12" w:rsidRDefault="00C3702B" w:rsidP="00B2557E">
            <w:pPr>
              <w:pStyle w:val="Odstavecseseznamem"/>
              <w:numPr>
                <w:ilvl w:val="0"/>
                <w:numId w:val="35"/>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Rozhodnutí podle právních předpisů upravujících odpadové hospodářství</w:t>
            </w:r>
            <w:r w:rsidRPr="00AE7D12">
              <w:rPr>
                <w:rFonts w:asciiTheme="minorHAnsi" w:hAnsiTheme="minorHAnsi" w:cstheme="minorHAnsi"/>
                <w:sz w:val="20"/>
                <w:szCs w:val="20"/>
              </w:rPr>
              <w:tab/>
            </w:r>
          </w:p>
          <w:p w:rsidR="00C3702B" w:rsidRPr="00AE7D12" w:rsidRDefault="00C3702B" w:rsidP="00B2557E">
            <w:pPr>
              <w:pStyle w:val="Odstavecseseznamem"/>
              <w:numPr>
                <w:ilvl w:val="0"/>
                <w:numId w:val="35"/>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Skládky odpadů</w:t>
            </w:r>
          </w:p>
          <w:p w:rsidR="00C3702B" w:rsidRPr="00AE7D12" w:rsidRDefault="00C3702B" w:rsidP="00B2557E">
            <w:pPr>
              <w:pStyle w:val="Odstavecseseznamem"/>
              <w:numPr>
                <w:ilvl w:val="0"/>
                <w:numId w:val="35"/>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Komunální odpad a odpad podobný komunálnímu odpadu</w:t>
            </w:r>
          </w:p>
          <w:p w:rsidR="00C3702B" w:rsidRPr="00AE7D12" w:rsidRDefault="00C3702B" w:rsidP="00B2557E">
            <w:pPr>
              <w:pStyle w:val="Odstavecseseznamem"/>
              <w:numPr>
                <w:ilvl w:val="0"/>
                <w:numId w:val="35"/>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Evidence a hlášení</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A/5</w:t>
            </w:r>
            <w:r w:rsidR="00AE7D12" w:rsidRPr="00AE7D12">
              <w:rPr>
                <w:rFonts w:cstheme="minorHAnsi"/>
                <w:sz w:val="20"/>
                <w:szCs w:val="20"/>
                <w:vertAlign w:val="superscript"/>
              </w:rPr>
              <w:t>9</w:t>
            </w:r>
            <w:r w:rsidRPr="00AE7D12">
              <w:rPr>
                <w:rFonts w:cstheme="minorHAnsi"/>
                <w:sz w:val="20"/>
                <w:szCs w:val="20"/>
                <w:vertAlign w:val="superscript"/>
              </w:rPr>
              <w:t>)</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HOSPODAŘENÍ A MAJETEK OBCE</w:t>
            </w:r>
          </w:p>
        </w:tc>
      </w:tr>
      <w:tr w:rsidR="00C3702B" w:rsidRPr="00AE7D12" w:rsidTr="00E12FD9">
        <w:tc>
          <w:tcPr>
            <w:tcW w:w="1101" w:type="dxa"/>
          </w:tcPr>
          <w:p w:rsidR="00C3702B" w:rsidRDefault="00327171" w:rsidP="00C3702B">
            <w:pPr>
              <w:spacing w:line="264" w:lineRule="auto"/>
              <w:rPr>
                <w:rFonts w:cstheme="minorHAnsi"/>
                <w:sz w:val="20"/>
                <w:szCs w:val="20"/>
              </w:rPr>
            </w:pPr>
            <w:r>
              <w:rPr>
                <w:rFonts w:cstheme="minorHAnsi"/>
                <w:sz w:val="20"/>
                <w:szCs w:val="20"/>
              </w:rPr>
              <w:t>66.</w:t>
            </w:r>
          </w:p>
          <w:p w:rsidR="00327171" w:rsidRDefault="00327171" w:rsidP="00C3702B">
            <w:pPr>
              <w:spacing w:line="264" w:lineRule="auto"/>
              <w:rPr>
                <w:rFonts w:cstheme="minorHAnsi"/>
                <w:sz w:val="20"/>
                <w:szCs w:val="20"/>
              </w:rPr>
            </w:pPr>
            <w:r>
              <w:rPr>
                <w:rFonts w:cstheme="minorHAnsi"/>
                <w:sz w:val="20"/>
                <w:szCs w:val="20"/>
              </w:rPr>
              <w:t>66.1</w:t>
            </w:r>
          </w:p>
          <w:p w:rsidR="00327171" w:rsidRDefault="00327171" w:rsidP="00C3702B">
            <w:pPr>
              <w:spacing w:line="264" w:lineRule="auto"/>
              <w:rPr>
                <w:rFonts w:cstheme="minorHAnsi"/>
                <w:sz w:val="20"/>
                <w:szCs w:val="20"/>
              </w:rPr>
            </w:pPr>
          </w:p>
          <w:p w:rsidR="00327171" w:rsidRPr="00AE7D12" w:rsidRDefault="00327171" w:rsidP="00C3702B">
            <w:pPr>
              <w:spacing w:line="264" w:lineRule="auto"/>
              <w:rPr>
                <w:rFonts w:cstheme="minorHAnsi"/>
                <w:sz w:val="20"/>
                <w:szCs w:val="20"/>
              </w:rPr>
            </w:pPr>
            <w:r>
              <w:rPr>
                <w:rFonts w:cstheme="minorHAnsi"/>
                <w:sz w:val="20"/>
                <w:szCs w:val="20"/>
              </w:rPr>
              <w:t>66.2</w:t>
            </w:r>
          </w:p>
        </w:tc>
        <w:tc>
          <w:tcPr>
            <w:tcW w:w="5540" w:type="dxa"/>
          </w:tcPr>
          <w:p w:rsidR="00C3702B" w:rsidRPr="00AE7D12" w:rsidRDefault="00C3702B" w:rsidP="00C3702B">
            <w:pPr>
              <w:spacing w:line="264" w:lineRule="auto"/>
              <w:ind w:right="-243"/>
              <w:rPr>
                <w:rFonts w:cstheme="minorHAnsi"/>
                <w:sz w:val="20"/>
                <w:szCs w:val="20"/>
              </w:rPr>
            </w:pPr>
            <w:r w:rsidRPr="00AE7D12">
              <w:rPr>
                <w:rFonts w:cstheme="minorHAnsi"/>
                <w:sz w:val="20"/>
                <w:szCs w:val="20"/>
              </w:rPr>
              <w:t>Hospodaření a správa majetku</w:t>
            </w:r>
          </w:p>
          <w:p w:rsidR="00C3702B" w:rsidRPr="00AE7D12" w:rsidRDefault="00C3702B" w:rsidP="00B2557E">
            <w:pPr>
              <w:pStyle w:val="Odstavecseseznamem"/>
              <w:numPr>
                <w:ilvl w:val="0"/>
                <w:numId w:val="35"/>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Evidence nemovitého majetku (obecní pozemky, obecní budovy)</w:t>
            </w:r>
          </w:p>
          <w:p w:rsidR="00C3702B" w:rsidRPr="00AE7D12" w:rsidRDefault="00C3702B" w:rsidP="00B2557E">
            <w:pPr>
              <w:pStyle w:val="Odstavecseseznamem"/>
              <w:numPr>
                <w:ilvl w:val="0"/>
                <w:numId w:val="35"/>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Inventarizace majetku</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E12FD9">
        <w:tc>
          <w:tcPr>
            <w:tcW w:w="1101" w:type="dxa"/>
          </w:tcPr>
          <w:p w:rsidR="00C3702B" w:rsidRDefault="00327171" w:rsidP="00C3702B">
            <w:pPr>
              <w:spacing w:line="264" w:lineRule="auto"/>
              <w:rPr>
                <w:rFonts w:cstheme="minorHAnsi"/>
                <w:sz w:val="20"/>
                <w:szCs w:val="20"/>
              </w:rPr>
            </w:pPr>
            <w:r>
              <w:rPr>
                <w:rFonts w:cstheme="minorHAnsi"/>
                <w:sz w:val="20"/>
                <w:szCs w:val="20"/>
              </w:rPr>
              <w:t>67.</w:t>
            </w:r>
          </w:p>
          <w:p w:rsidR="00327171" w:rsidRDefault="00327171" w:rsidP="00C3702B">
            <w:pPr>
              <w:spacing w:line="264" w:lineRule="auto"/>
              <w:rPr>
                <w:rFonts w:cstheme="minorHAnsi"/>
                <w:sz w:val="20"/>
                <w:szCs w:val="20"/>
              </w:rPr>
            </w:pPr>
            <w:r>
              <w:rPr>
                <w:rFonts w:cstheme="minorHAnsi"/>
                <w:sz w:val="20"/>
                <w:szCs w:val="20"/>
              </w:rPr>
              <w:t>67.1</w:t>
            </w:r>
          </w:p>
          <w:p w:rsidR="00327171" w:rsidRDefault="00327171" w:rsidP="00C3702B">
            <w:pPr>
              <w:spacing w:line="264" w:lineRule="auto"/>
              <w:rPr>
                <w:rFonts w:cstheme="minorHAnsi"/>
                <w:sz w:val="20"/>
                <w:szCs w:val="20"/>
              </w:rPr>
            </w:pPr>
            <w:r>
              <w:rPr>
                <w:rFonts w:cstheme="minorHAnsi"/>
                <w:sz w:val="20"/>
                <w:szCs w:val="20"/>
              </w:rPr>
              <w:t>67.2</w:t>
            </w:r>
          </w:p>
          <w:p w:rsidR="00327171" w:rsidRDefault="00327171" w:rsidP="00C3702B">
            <w:pPr>
              <w:spacing w:line="264" w:lineRule="auto"/>
              <w:rPr>
                <w:rFonts w:cstheme="minorHAnsi"/>
                <w:sz w:val="20"/>
                <w:szCs w:val="20"/>
              </w:rPr>
            </w:pPr>
            <w:r>
              <w:rPr>
                <w:rFonts w:cstheme="minorHAnsi"/>
                <w:sz w:val="20"/>
                <w:szCs w:val="20"/>
              </w:rPr>
              <w:t>67.3</w:t>
            </w:r>
          </w:p>
          <w:p w:rsidR="00327171" w:rsidRDefault="00327171" w:rsidP="00C3702B">
            <w:pPr>
              <w:spacing w:line="264" w:lineRule="auto"/>
              <w:rPr>
                <w:rFonts w:cstheme="minorHAnsi"/>
                <w:sz w:val="20"/>
                <w:szCs w:val="20"/>
              </w:rPr>
            </w:pPr>
            <w:r>
              <w:rPr>
                <w:rFonts w:cstheme="minorHAnsi"/>
                <w:sz w:val="20"/>
                <w:szCs w:val="20"/>
              </w:rPr>
              <w:t>67.4</w:t>
            </w:r>
          </w:p>
          <w:p w:rsidR="00327171" w:rsidRDefault="00327171" w:rsidP="00C3702B">
            <w:pPr>
              <w:spacing w:line="264" w:lineRule="auto"/>
              <w:rPr>
                <w:rFonts w:cstheme="minorHAnsi"/>
                <w:sz w:val="20"/>
                <w:szCs w:val="20"/>
              </w:rPr>
            </w:pPr>
            <w:r>
              <w:rPr>
                <w:rFonts w:cstheme="minorHAnsi"/>
                <w:sz w:val="20"/>
                <w:szCs w:val="20"/>
              </w:rPr>
              <w:t>67.5</w:t>
            </w:r>
          </w:p>
          <w:p w:rsidR="00327171" w:rsidRDefault="00327171" w:rsidP="00C3702B">
            <w:pPr>
              <w:spacing w:line="264" w:lineRule="auto"/>
              <w:rPr>
                <w:rFonts w:cstheme="minorHAnsi"/>
                <w:sz w:val="20"/>
                <w:szCs w:val="20"/>
              </w:rPr>
            </w:pPr>
            <w:r>
              <w:rPr>
                <w:rFonts w:cstheme="minorHAnsi"/>
                <w:sz w:val="20"/>
                <w:szCs w:val="20"/>
              </w:rPr>
              <w:t>67.6</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67.7</w:t>
            </w:r>
          </w:p>
          <w:p w:rsidR="00327171" w:rsidRDefault="00327171" w:rsidP="00C3702B">
            <w:pPr>
              <w:spacing w:line="264" w:lineRule="auto"/>
              <w:rPr>
                <w:rFonts w:cstheme="minorHAnsi"/>
                <w:sz w:val="20"/>
                <w:szCs w:val="20"/>
              </w:rPr>
            </w:pPr>
            <w:r>
              <w:rPr>
                <w:rFonts w:cstheme="minorHAnsi"/>
                <w:sz w:val="20"/>
                <w:szCs w:val="20"/>
              </w:rPr>
              <w:t>67.8</w:t>
            </w:r>
          </w:p>
          <w:p w:rsidR="00327171" w:rsidRPr="00AE7D12" w:rsidRDefault="00327171" w:rsidP="00C3702B">
            <w:pPr>
              <w:spacing w:line="264" w:lineRule="auto"/>
              <w:rPr>
                <w:rFonts w:cstheme="minorHAnsi"/>
                <w:sz w:val="20"/>
                <w:szCs w:val="20"/>
              </w:rPr>
            </w:pPr>
            <w:r>
              <w:rPr>
                <w:rFonts w:cstheme="minorHAnsi"/>
                <w:sz w:val="20"/>
                <w:szCs w:val="20"/>
              </w:rPr>
              <w:t>67.9</w:t>
            </w:r>
          </w:p>
        </w:tc>
        <w:tc>
          <w:tcPr>
            <w:tcW w:w="5540" w:type="dxa"/>
          </w:tcPr>
          <w:p w:rsidR="00C3702B" w:rsidRPr="00AE7D12" w:rsidRDefault="00C3702B" w:rsidP="00C3702B">
            <w:pPr>
              <w:spacing w:line="264" w:lineRule="auto"/>
              <w:ind w:right="-243"/>
              <w:rPr>
                <w:rFonts w:cstheme="minorHAnsi"/>
                <w:sz w:val="20"/>
                <w:szCs w:val="20"/>
              </w:rPr>
            </w:pPr>
            <w:r w:rsidRPr="00AE7D12">
              <w:rPr>
                <w:rFonts w:cstheme="minorHAnsi"/>
                <w:sz w:val="20"/>
                <w:szCs w:val="20"/>
              </w:rPr>
              <w:t>Hospodaření s majetkem obce:</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Nabývání majetku obcí</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Převod majetku obce</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Nájem, pacht, výpůjčka, výprosa majetku obce</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Rekonstrukce a modernizace majetku obce</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Opravy a údržba majetku</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Zatížení majetku (dluhy, věcná břemena a další věcná práva)</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Pojištění majetku obce</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Vyřazování majetku obce</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Zábor, užívání majetku obce</w:t>
            </w:r>
            <w:r w:rsidRPr="00AE7D12">
              <w:rPr>
                <w:rFonts w:asciiTheme="minorHAnsi" w:hAnsiTheme="minorHAnsi" w:cstheme="minorHAnsi"/>
                <w:sz w:val="20"/>
                <w:szCs w:val="20"/>
              </w:rPr>
              <w:tab/>
            </w:r>
            <w:r w:rsidRPr="00AE7D12">
              <w:rPr>
                <w:rFonts w:asciiTheme="minorHAnsi" w:hAnsiTheme="minorHAnsi" w:cstheme="minorHAnsi"/>
                <w:sz w:val="20"/>
                <w:szCs w:val="20"/>
              </w:rPr>
              <w:tab/>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E12FD9">
        <w:tc>
          <w:tcPr>
            <w:tcW w:w="1101" w:type="dxa"/>
          </w:tcPr>
          <w:p w:rsidR="00C3702B" w:rsidRPr="00AE7D12" w:rsidRDefault="00327171" w:rsidP="00C3702B">
            <w:pPr>
              <w:spacing w:line="264" w:lineRule="auto"/>
              <w:rPr>
                <w:rFonts w:cstheme="minorHAnsi"/>
                <w:sz w:val="20"/>
                <w:szCs w:val="20"/>
              </w:rPr>
            </w:pPr>
            <w:r>
              <w:rPr>
                <w:rFonts w:cstheme="minorHAnsi"/>
                <w:sz w:val="20"/>
                <w:szCs w:val="20"/>
              </w:rPr>
              <w:t>68.</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Byty</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tc>
      </w:tr>
      <w:tr w:rsidR="00C3702B" w:rsidRPr="00AE7D12" w:rsidTr="00E12FD9">
        <w:tc>
          <w:tcPr>
            <w:tcW w:w="1101" w:type="dxa"/>
          </w:tcPr>
          <w:p w:rsidR="00C3702B" w:rsidRPr="00AE7D12" w:rsidRDefault="00327171" w:rsidP="00C3702B">
            <w:pPr>
              <w:spacing w:line="264" w:lineRule="auto"/>
              <w:rPr>
                <w:rFonts w:cstheme="minorHAnsi"/>
                <w:sz w:val="20"/>
                <w:szCs w:val="20"/>
              </w:rPr>
            </w:pPr>
            <w:r>
              <w:rPr>
                <w:rFonts w:cstheme="minorHAnsi"/>
                <w:sz w:val="20"/>
                <w:szCs w:val="20"/>
              </w:rPr>
              <w:t>69.</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Nebytové prostory</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tc>
      </w:tr>
      <w:tr w:rsidR="00C3702B" w:rsidRPr="00AE7D12" w:rsidTr="00E12FD9">
        <w:tc>
          <w:tcPr>
            <w:tcW w:w="1101" w:type="dxa"/>
          </w:tcPr>
          <w:p w:rsidR="00C3702B" w:rsidRPr="00AE7D12" w:rsidRDefault="00327171" w:rsidP="00C3702B">
            <w:pPr>
              <w:spacing w:line="264" w:lineRule="auto"/>
              <w:rPr>
                <w:rFonts w:cstheme="minorHAnsi"/>
                <w:sz w:val="20"/>
                <w:szCs w:val="20"/>
              </w:rPr>
            </w:pPr>
            <w:r>
              <w:rPr>
                <w:rFonts w:cstheme="minorHAnsi"/>
                <w:sz w:val="20"/>
                <w:szCs w:val="20"/>
              </w:rPr>
              <w:t>70.</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Veřejné osvětlení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E21862">
        <w:tc>
          <w:tcPr>
            <w:tcW w:w="1101" w:type="dxa"/>
          </w:tcPr>
          <w:p w:rsidR="00C3702B" w:rsidRDefault="00327171" w:rsidP="00C3702B">
            <w:pPr>
              <w:spacing w:line="264" w:lineRule="auto"/>
              <w:rPr>
                <w:rFonts w:cstheme="minorHAnsi"/>
                <w:sz w:val="20"/>
                <w:szCs w:val="20"/>
              </w:rPr>
            </w:pPr>
            <w:r>
              <w:rPr>
                <w:rFonts w:cstheme="minorHAnsi"/>
                <w:sz w:val="20"/>
                <w:szCs w:val="20"/>
              </w:rPr>
              <w:t>71.</w:t>
            </w:r>
          </w:p>
          <w:p w:rsidR="00327171" w:rsidRDefault="00327171" w:rsidP="00C3702B">
            <w:pPr>
              <w:spacing w:line="264" w:lineRule="auto"/>
              <w:rPr>
                <w:rFonts w:cstheme="minorHAnsi"/>
                <w:sz w:val="20"/>
                <w:szCs w:val="20"/>
              </w:rPr>
            </w:pPr>
            <w:r>
              <w:rPr>
                <w:rFonts w:cstheme="minorHAnsi"/>
                <w:sz w:val="20"/>
                <w:szCs w:val="20"/>
              </w:rPr>
              <w:t>71.1</w:t>
            </w:r>
          </w:p>
          <w:p w:rsidR="00327171" w:rsidRDefault="00327171" w:rsidP="00C3702B">
            <w:pPr>
              <w:spacing w:line="264" w:lineRule="auto"/>
              <w:rPr>
                <w:rFonts w:cstheme="minorHAnsi"/>
                <w:sz w:val="20"/>
                <w:szCs w:val="20"/>
              </w:rPr>
            </w:pPr>
            <w:r>
              <w:rPr>
                <w:rFonts w:cstheme="minorHAnsi"/>
                <w:sz w:val="20"/>
                <w:szCs w:val="20"/>
              </w:rPr>
              <w:t>71.2</w:t>
            </w:r>
          </w:p>
          <w:p w:rsidR="00327171" w:rsidRPr="00AE7D12" w:rsidRDefault="00327171" w:rsidP="00C3702B">
            <w:pPr>
              <w:spacing w:line="264" w:lineRule="auto"/>
              <w:rPr>
                <w:rFonts w:cstheme="minorHAnsi"/>
                <w:sz w:val="20"/>
                <w:szCs w:val="20"/>
              </w:rPr>
            </w:pPr>
            <w:r>
              <w:rPr>
                <w:rFonts w:cstheme="minorHAnsi"/>
                <w:sz w:val="20"/>
                <w:szCs w:val="20"/>
              </w:rPr>
              <w:t>71.3</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Pohřebnictví</w:t>
            </w:r>
          </w:p>
          <w:p w:rsidR="00C3702B" w:rsidRPr="00AE7D12" w:rsidRDefault="00C3702B" w:rsidP="00B2557E">
            <w:pPr>
              <w:pStyle w:val="Odstavecseseznamem"/>
              <w:numPr>
                <w:ilvl w:val="0"/>
                <w:numId w:val="37"/>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Veřejné pohřebiště</w:t>
            </w:r>
          </w:p>
          <w:p w:rsidR="00C3702B" w:rsidRPr="00AE7D12" w:rsidRDefault="00C3702B" w:rsidP="00B2557E">
            <w:pPr>
              <w:pStyle w:val="Odstavecseseznamem"/>
              <w:numPr>
                <w:ilvl w:val="0"/>
                <w:numId w:val="37"/>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Evidence hrobů</w:t>
            </w:r>
            <w:r w:rsidRPr="00AE7D12">
              <w:rPr>
                <w:rFonts w:asciiTheme="minorHAnsi" w:hAnsiTheme="minorHAnsi" w:cstheme="minorHAnsi"/>
                <w:sz w:val="20"/>
                <w:szCs w:val="20"/>
              </w:rPr>
              <w:tab/>
            </w:r>
          </w:p>
          <w:p w:rsidR="00C3702B" w:rsidRPr="00AE7D12" w:rsidRDefault="00C3702B" w:rsidP="00B2557E">
            <w:pPr>
              <w:pStyle w:val="Odstavecseseznamem"/>
              <w:numPr>
                <w:ilvl w:val="0"/>
                <w:numId w:val="37"/>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Sociální pohřby</w:t>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A/5</w:t>
            </w:r>
            <w:r w:rsidR="00AE7D12" w:rsidRPr="00AE7D12">
              <w:rPr>
                <w:rFonts w:cstheme="minorHAnsi"/>
                <w:sz w:val="20"/>
                <w:szCs w:val="20"/>
                <w:vertAlign w:val="superscript"/>
              </w:rPr>
              <w:t>9</w:t>
            </w:r>
            <w:r w:rsidRPr="00AE7D12">
              <w:rPr>
                <w:rFonts w:cstheme="minorHAnsi"/>
                <w:sz w:val="20"/>
                <w:szCs w:val="20"/>
                <w:vertAlign w:val="superscript"/>
              </w:rPr>
              <w:t>)</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DOPRAVA A POZEMNÍ KOMUNIKACE</w:t>
            </w:r>
          </w:p>
        </w:tc>
      </w:tr>
      <w:tr w:rsidR="00C3702B" w:rsidRPr="00AE7D12" w:rsidTr="00E21862">
        <w:tc>
          <w:tcPr>
            <w:tcW w:w="1101" w:type="dxa"/>
          </w:tcPr>
          <w:p w:rsidR="00C3702B" w:rsidRDefault="00327171" w:rsidP="00C3702B">
            <w:pPr>
              <w:spacing w:line="264" w:lineRule="auto"/>
              <w:rPr>
                <w:rFonts w:cstheme="minorHAnsi"/>
                <w:sz w:val="20"/>
                <w:szCs w:val="20"/>
              </w:rPr>
            </w:pPr>
            <w:r>
              <w:rPr>
                <w:rFonts w:cstheme="minorHAnsi"/>
                <w:sz w:val="20"/>
                <w:szCs w:val="20"/>
              </w:rPr>
              <w:t>72.</w:t>
            </w:r>
          </w:p>
          <w:p w:rsidR="00327171" w:rsidRDefault="00327171" w:rsidP="00C3702B">
            <w:pPr>
              <w:spacing w:line="264" w:lineRule="auto"/>
              <w:rPr>
                <w:rFonts w:cstheme="minorHAnsi"/>
                <w:sz w:val="20"/>
                <w:szCs w:val="20"/>
              </w:rPr>
            </w:pPr>
            <w:r>
              <w:rPr>
                <w:rFonts w:cstheme="minorHAnsi"/>
                <w:sz w:val="20"/>
                <w:szCs w:val="20"/>
              </w:rPr>
              <w:t>72.1</w:t>
            </w:r>
          </w:p>
          <w:p w:rsidR="00327171" w:rsidRDefault="00327171" w:rsidP="00C3702B">
            <w:pPr>
              <w:spacing w:line="264" w:lineRule="auto"/>
              <w:rPr>
                <w:rFonts w:cstheme="minorHAnsi"/>
                <w:sz w:val="20"/>
                <w:szCs w:val="20"/>
              </w:rPr>
            </w:pPr>
            <w:r>
              <w:rPr>
                <w:rFonts w:cstheme="minorHAnsi"/>
                <w:sz w:val="20"/>
                <w:szCs w:val="20"/>
              </w:rPr>
              <w:t>72.2</w:t>
            </w:r>
          </w:p>
          <w:p w:rsidR="00327171" w:rsidRDefault="00327171" w:rsidP="00C3702B">
            <w:pPr>
              <w:spacing w:line="264" w:lineRule="auto"/>
              <w:rPr>
                <w:rFonts w:cstheme="minorHAnsi"/>
                <w:sz w:val="20"/>
                <w:szCs w:val="20"/>
              </w:rPr>
            </w:pPr>
            <w:r>
              <w:rPr>
                <w:rFonts w:cstheme="minorHAnsi"/>
                <w:sz w:val="20"/>
                <w:szCs w:val="20"/>
              </w:rPr>
              <w:t>72.3</w:t>
            </w:r>
          </w:p>
          <w:p w:rsidR="00327171" w:rsidRDefault="00327171" w:rsidP="00C3702B">
            <w:pPr>
              <w:spacing w:line="264" w:lineRule="auto"/>
              <w:rPr>
                <w:rFonts w:cstheme="minorHAnsi"/>
                <w:sz w:val="20"/>
                <w:szCs w:val="20"/>
              </w:rPr>
            </w:pPr>
          </w:p>
          <w:p w:rsidR="00327171" w:rsidRPr="00AE7D12" w:rsidRDefault="00327171" w:rsidP="00C3702B">
            <w:pPr>
              <w:spacing w:line="264" w:lineRule="auto"/>
              <w:rPr>
                <w:rFonts w:cstheme="minorHAnsi"/>
                <w:sz w:val="20"/>
                <w:szCs w:val="20"/>
              </w:rPr>
            </w:pPr>
            <w:r>
              <w:rPr>
                <w:rFonts w:cstheme="minorHAnsi"/>
                <w:sz w:val="20"/>
                <w:szCs w:val="20"/>
              </w:rPr>
              <w:t>72.4</w:t>
            </w:r>
          </w:p>
        </w:tc>
        <w:tc>
          <w:tcPr>
            <w:tcW w:w="5540" w:type="dxa"/>
          </w:tcPr>
          <w:p w:rsidR="00C3702B" w:rsidRPr="00AE7D12" w:rsidRDefault="00C3702B" w:rsidP="00C3702B">
            <w:pPr>
              <w:spacing w:line="264" w:lineRule="auto"/>
              <w:ind w:right="-243"/>
              <w:rPr>
                <w:rFonts w:cstheme="minorHAnsi"/>
                <w:sz w:val="20"/>
                <w:szCs w:val="20"/>
              </w:rPr>
            </w:pPr>
            <w:r w:rsidRPr="00AE7D12">
              <w:rPr>
                <w:rFonts w:cstheme="minorHAnsi"/>
                <w:sz w:val="20"/>
                <w:szCs w:val="20"/>
              </w:rPr>
              <w:t>Doprava</w:t>
            </w:r>
          </w:p>
          <w:p w:rsidR="00C3702B" w:rsidRPr="00AE7D12" w:rsidRDefault="00C3702B" w:rsidP="00B2557E">
            <w:pPr>
              <w:pStyle w:val="Odstavecseseznamem"/>
              <w:numPr>
                <w:ilvl w:val="0"/>
                <w:numId w:val="37"/>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Koordinace dopravy, zabezpečení dopravní obslužnosti</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Jízdní řády</w:t>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Provozní objekty, pomocné objekty a zařízení, čekárny, zastávky, stanoviště</w:t>
            </w:r>
            <w:r w:rsidRPr="00AE7D12">
              <w:rPr>
                <w:rFonts w:asciiTheme="minorHAnsi" w:hAnsiTheme="minorHAnsi" w:cstheme="minorHAnsi"/>
                <w:sz w:val="20"/>
                <w:szCs w:val="20"/>
              </w:rPr>
              <w:tab/>
            </w:r>
          </w:p>
          <w:p w:rsidR="00C3702B" w:rsidRPr="00AE7D12" w:rsidRDefault="00C3702B" w:rsidP="00B2557E">
            <w:pPr>
              <w:pStyle w:val="Odstavecseseznamem"/>
              <w:numPr>
                <w:ilvl w:val="0"/>
                <w:numId w:val="37"/>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Bezpečnost silničního provozu</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795C59" w:rsidRDefault="00795C59"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E21862">
        <w:tc>
          <w:tcPr>
            <w:tcW w:w="1101" w:type="dxa"/>
          </w:tcPr>
          <w:p w:rsidR="00C3702B" w:rsidRDefault="00327171" w:rsidP="00C3702B">
            <w:pPr>
              <w:spacing w:line="264" w:lineRule="auto"/>
              <w:rPr>
                <w:rFonts w:cstheme="minorHAnsi"/>
                <w:sz w:val="20"/>
                <w:szCs w:val="20"/>
              </w:rPr>
            </w:pPr>
            <w:r>
              <w:rPr>
                <w:rFonts w:cstheme="minorHAnsi"/>
                <w:sz w:val="20"/>
                <w:szCs w:val="20"/>
              </w:rPr>
              <w:t>73.</w:t>
            </w:r>
          </w:p>
          <w:p w:rsidR="00327171" w:rsidRDefault="00327171" w:rsidP="00C3702B">
            <w:pPr>
              <w:spacing w:line="264" w:lineRule="auto"/>
              <w:rPr>
                <w:rFonts w:cstheme="minorHAnsi"/>
                <w:sz w:val="20"/>
                <w:szCs w:val="20"/>
              </w:rPr>
            </w:pPr>
            <w:r>
              <w:rPr>
                <w:rFonts w:cstheme="minorHAnsi"/>
                <w:sz w:val="20"/>
                <w:szCs w:val="20"/>
              </w:rPr>
              <w:t>73.1</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73.2</w:t>
            </w:r>
          </w:p>
          <w:p w:rsidR="00327171" w:rsidRDefault="00327171" w:rsidP="00C3702B">
            <w:pPr>
              <w:spacing w:line="264" w:lineRule="auto"/>
              <w:rPr>
                <w:rFonts w:cstheme="minorHAnsi"/>
                <w:sz w:val="20"/>
                <w:szCs w:val="20"/>
              </w:rPr>
            </w:pPr>
            <w:r>
              <w:rPr>
                <w:rFonts w:cstheme="minorHAnsi"/>
                <w:sz w:val="20"/>
                <w:szCs w:val="20"/>
              </w:rPr>
              <w:t>73.3</w:t>
            </w:r>
          </w:p>
          <w:p w:rsidR="00327171" w:rsidRDefault="00327171" w:rsidP="00C3702B">
            <w:pPr>
              <w:spacing w:line="264" w:lineRule="auto"/>
              <w:rPr>
                <w:rFonts w:cstheme="minorHAnsi"/>
                <w:sz w:val="20"/>
                <w:szCs w:val="20"/>
              </w:rPr>
            </w:pPr>
            <w:r>
              <w:rPr>
                <w:rFonts w:cstheme="minorHAnsi"/>
                <w:sz w:val="20"/>
                <w:szCs w:val="20"/>
              </w:rPr>
              <w:t>73.4</w:t>
            </w:r>
          </w:p>
          <w:p w:rsidR="00327171" w:rsidRDefault="00327171" w:rsidP="00C3702B">
            <w:pPr>
              <w:spacing w:line="264" w:lineRule="auto"/>
              <w:rPr>
                <w:rFonts w:cstheme="minorHAnsi"/>
                <w:sz w:val="20"/>
                <w:szCs w:val="20"/>
              </w:rPr>
            </w:pPr>
            <w:r>
              <w:rPr>
                <w:rFonts w:cstheme="minorHAnsi"/>
                <w:sz w:val="20"/>
                <w:szCs w:val="20"/>
              </w:rPr>
              <w:t>73.5</w:t>
            </w:r>
          </w:p>
          <w:p w:rsidR="00327171" w:rsidRDefault="00327171" w:rsidP="00C3702B">
            <w:pPr>
              <w:spacing w:line="264" w:lineRule="auto"/>
              <w:rPr>
                <w:rFonts w:cstheme="minorHAnsi"/>
                <w:sz w:val="20"/>
                <w:szCs w:val="20"/>
              </w:rPr>
            </w:pPr>
            <w:r>
              <w:rPr>
                <w:rFonts w:cstheme="minorHAnsi"/>
                <w:sz w:val="20"/>
                <w:szCs w:val="20"/>
              </w:rPr>
              <w:t>73.6</w:t>
            </w:r>
          </w:p>
          <w:p w:rsidR="00327171" w:rsidRDefault="00327171" w:rsidP="00C3702B">
            <w:pPr>
              <w:spacing w:line="264" w:lineRule="auto"/>
              <w:rPr>
                <w:rFonts w:cstheme="minorHAnsi"/>
                <w:sz w:val="20"/>
                <w:szCs w:val="20"/>
              </w:rPr>
            </w:pPr>
            <w:r>
              <w:rPr>
                <w:rFonts w:cstheme="minorHAnsi"/>
                <w:sz w:val="20"/>
                <w:szCs w:val="20"/>
              </w:rPr>
              <w:t>73.7</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73.8</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73.9</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73.10</w:t>
            </w:r>
          </w:p>
          <w:p w:rsidR="00327171" w:rsidRDefault="00327171" w:rsidP="00C3702B">
            <w:pPr>
              <w:spacing w:line="264" w:lineRule="auto"/>
              <w:rPr>
                <w:rFonts w:cstheme="minorHAnsi"/>
                <w:sz w:val="20"/>
                <w:szCs w:val="20"/>
              </w:rPr>
            </w:pPr>
            <w:r>
              <w:rPr>
                <w:rFonts w:cstheme="minorHAnsi"/>
                <w:sz w:val="20"/>
                <w:szCs w:val="20"/>
              </w:rPr>
              <w:t>73.11</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73.12</w:t>
            </w:r>
          </w:p>
          <w:p w:rsidR="00327171" w:rsidRPr="00AE7D12" w:rsidRDefault="00327171" w:rsidP="00C3702B">
            <w:pPr>
              <w:spacing w:line="264" w:lineRule="auto"/>
              <w:rPr>
                <w:rFonts w:cstheme="minorHAnsi"/>
                <w:sz w:val="20"/>
                <w:szCs w:val="20"/>
              </w:rPr>
            </w:pPr>
            <w:r>
              <w:rPr>
                <w:rFonts w:cstheme="minorHAnsi"/>
                <w:sz w:val="20"/>
                <w:szCs w:val="20"/>
              </w:rPr>
              <w:t>73.13</w:t>
            </w:r>
          </w:p>
        </w:tc>
        <w:tc>
          <w:tcPr>
            <w:tcW w:w="5540" w:type="dxa"/>
          </w:tcPr>
          <w:p w:rsidR="00C3702B" w:rsidRPr="00AE7D12" w:rsidRDefault="00C3702B" w:rsidP="00C3702B">
            <w:pPr>
              <w:spacing w:line="264" w:lineRule="auto"/>
              <w:ind w:right="-243"/>
              <w:rPr>
                <w:rFonts w:cstheme="minorHAnsi"/>
                <w:sz w:val="20"/>
                <w:szCs w:val="20"/>
              </w:rPr>
            </w:pPr>
            <w:r w:rsidRPr="00AE7D12">
              <w:rPr>
                <w:rFonts w:cstheme="minorHAnsi"/>
                <w:sz w:val="20"/>
                <w:szCs w:val="20"/>
              </w:rPr>
              <w:t>Pozemní komunikace, provoz na pozemních komunikacích</w:t>
            </w:r>
          </w:p>
          <w:p w:rsidR="00C3702B" w:rsidRPr="00AE7D12" w:rsidRDefault="00C3702B" w:rsidP="00B2557E">
            <w:pPr>
              <w:pStyle w:val="Odstavecseseznamem"/>
              <w:numPr>
                <w:ilvl w:val="0"/>
                <w:numId w:val="38"/>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Stavby místních komunikací a účelových komunikací ve vlastnictví obce včetně s tím souvisejících rozhodnutí</w:t>
            </w:r>
          </w:p>
          <w:p w:rsidR="00C3702B" w:rsidRPr="00AE7D12" w:rsidRDefault="00C3702B" w:rsidP="00B2557E">
            <w:pPr>
              <w:pStyle w:val="Odstavecseseznamem"/>
              <w:numPr>
                <w:ilvl w:val="0"/>
                <w:numId w:val="38"/>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Plány investic a velkých oprav</w:t>
            </w:r>
          </w:p>
          <w:p w:rsidR="00C3702B" w:rsidRPr="00AE7D12" w:rsidRDefault="00C3702B" w:rsidP="00B2557E">
            <w:pPr>
              <w:pStyle w:val="Odstavecseseznamem"/>
              <w:numPr>
                <w:ilvl w:val="0"/>
                <w:numId w:val="38"/>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Dopravní inženýrství (stanovení dopravního značení)</w:t>
            </w:r>
          </w:p>
          <w:p w:rsidR="00C3702B" w:rsidRPr="00AE7D12" w:rsidRDefault="00C3702B" w:rsidP="00B2557E">
            <w:pPr>
              <w:pStyle w:val="Odstavecseseznamem"/>
              <w:numPr>
                <w:ilvl w:val="0"/>
                <w:numId w:val="38"/>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Běžná údržba pozemních komunikací</w:t>
            </w:r>
          </w:p>
          <w:p w:rsidR="00C3702B" w:rsidRPr="00AE7D12" w:rsidRDefault="00C3702B" w:rsidP="00B2557E">
            <w:pPr>
              <w:pStyle w:val="Odstavecseseznamem"/>
              <w:numPr>
                <w:ilvl w:val="0"/>
                <w:numId w:val="38"/>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Zimní údržba pozemních komunikací</w:t>
            </w:r>
          </w:p>
          <w:p w:rsidR="00C3702B" w:rsidRPr="00AE7D12" w:rsidRDefault="00C3702B" w:rsidP="00B2557E">
            <w:pPr>
              <w:pStyle w:val="Odstavecseseznamem"/>
              <w:numPr>
                <w:ilvl w:val="0"/>
                <w:numId w:val="38"/>
              </w:numPr>
              <w:spacing w:line="264" w:lineRule="auto"/>
              <w:ind w:right="-243"/>
              <w:rPr>
                <w:rFonts w:asciiTheme="minorHAnsi" w:hAnsiTheme="minorHAnsi" w:cstheme="minorHAnsi"/>
                <w:sz w:val="20"/>
                <w:szCs w:val="20"/>
              </w:rPr>
            </w:pPr>
            <w:r w:rsidRPr="00AE7D12">
              <w:rPr>
                <w:rFonts w:asciiTheme="minorHAnsi" w:hAnsiTheme="minorHAnsi" w:cstheme="minorHAnsi"/>
                <w:sz w:val="20"/>
                <w:szCs w:val="20"/>
              </w:rPr>
              <w:t>Zvláštní užívání pozemních komunikací</w:t>
            </w:r>
          </w:p>
          <w:p w:rsidR="00C3702B" w:rsidRPr="00AE7D12" w:rsidRDefault="00C3702B" w:rsidP="00B2557E">
            <w:pPr>
              <w:pStyle w:val="Odstavecseseznamem"/>
              <w:numPr>
                <w:ilvl w:val="0"/>
                <w:numId w:val="38"/>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Objížďky, uzavírky pozemních komunikací a jiná rozhodnutí ve věcech pozemních komunikací</w:t>
            </w:r>
          </w:p>
          <w:p w:rsidR="00C3702B" w:rsidRPr="00AE7D12" w:rsidRDefault="00C3702B" w:rsidP="00B2557E">
            <w:pPr>
              <w:pStyle w:val="Odstavecseseznamem"/>
              <w:numPr>
                <w:ilvl w:val="0"/>
                <w:numId w:val="38"/>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Odvolání proti rozhodnutí týkajících se pozemních komunikací</w:t>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p>
          <w:p w:rsidR="00C3702B" w:rsidRPr="00AE7D12" w:rsidRDefault="00C3702B" w:rsidP="00B2557E">
            <w:pPr>
              <w:pStyle w:val="Odstavecseseznamem"/>
              <w:numPr>
                <w:ilvl w:val="0"/>
                <w:numId w:val="38"/>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Evidence, kategorizace a zařazení pozemních komunikací do tříd</w:t>
            </w:r>
          </w:p>
          <w:p w:rsidR="00C3702B" w:rsidRPr="00AE7D12" w:rsidRDefault="00C3702B" w:rsidP="00B2557E">
            <w:pPr>
              <w:pStyle w:val="Odstavecseseznamem"/>
              <w:numPr>
                <w:ilvl w:val="0"/>
                <w:numId w:val="38"/>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Cyklostezky</w:t>
            </w:r>
          </w:p>
          <w:p w:rsidR="00C3702B" w:rsidRPr="00AE7D12" w:rsidRDefault="00C3702B" w:rsidP="00B2557E">
            <w:pPr>
              <w:pStyle w:val="Odstavecseseznamem"/>
              <w:numPr>
                <w:ilvl w:val="0"/>
                <w:numId w:val="38"/>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Připojení pozemní komunikace nebo sousední nemovitosti na komunikaci</w:t>
            </w:r>
          </w:p>
          <w:p w:rsidR="00C3702B" w:rsidRPr="00AE7D12" w:rsidRDefault="00C3702B" w:rsidP="00B2557E">
            <w:pPr>
              <w:pStyle w:val="Odstavecseseznamem"/>
              <w:numPr>
                <w:ilvl w:val="0"/>
                <w:numId w:val="38"/>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Zřizování věcných břemen a služebností</w:t>
            </w:r>
          </w:p>
          <w:p w:rsidR="00C3702B" w:rsidRPr="00AE7D12" w:rsidRDefault="00C3702B" w:rsidP="00B2557E">
            <w:pPr>
              <w:pStyle w:val="Odstavecseseznamem"/>
              <w:numPr>
                <w:ilvl w:val="0"/>
                <w:numId w:val="38"/>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Reklamní zařízení</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795C59" w:rsidRDefault="00795C59"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795C59" w:rsidRDefault="00795C59"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ÚZEMNÍ PLÁNOVÁNÍ A STAVEBNÍ ŘÁD</w:t>
            </w:r>
          </w:p>
        </w:tc>
      </w:tr>
      <w:tr w:rsidR="00C3702B" w:rsidRPr="00AE7D12" w:rsidTr="00E21862">
        <w:tc>
          <w:tcPr>
            <w:tcW w:w="1101" w:type="dxa"/>
          </w:tcPr>
          <w:p w:rsidR="00C3702B" w:rsidRDefault="00327171" w:rsidP="00C3702B">
            <w:pPr>
              <w:spacing w:line="264" w:lineRule="auto"/>
              <w:rPr>
                <w:rFonts w:cstheme="minorHAnsi"/>
                <w:sz w:val="20"/>
                <w:szCs w:val="20"/>
              </w:rPr>
            </w:pPr>
            <w:r>
              <w:rPr>
                <w:rFonts w:cstheme="minorHAnsi"/>
                <w:sz w:val="20"/>
                <w:szCs w:val="20"/>
              </w:rPr>
              <w:t>74.</w:t>
            </w:r>
          </w:p>
          <w:p w:rsidR="00327171" w:rsidRDefault="00327171" w:rsidP="00C3702B">
            <w:pPr>
              <w:spacing w:line="264" w:lineRule="auto"/>
              <w:rPr>
                <w:rFonts w:cstheme="minorHAnsi"/>
                <w:sz w:val="20"/>
                <w:szCs w:val="20"/>
              </w:rPr>
            </w:pPr>
            <w:r>
              <w:rPr>
                <w:rFonts w:cstheme="minorHAnsi"/>
                <w:sz w:val="20"/>
                <w:szCs w:val="20"/>
              </w:rPr>
              <w:t>74.1</w:t>
            </w:r>
          </w:p>
          <w:p w:rsidR="00327171" w:rsidRDefault="00327171" w:rsidP="00C3702B">
            <w:pPr>
              <w:spacing w:line="264" w:lineRule="auto"/>
              <w:rPr>
                <w:rFonts w:cstheme="minorHAnsi"/>
                <w:sz w:val="20"/>
                <w:szCs w:val="20"/>
              </w:rPr>
            </w:pPr>
            <w:r>
              <w:rPr>
                <w:rFonts w:cstheme="minorHAnsi"/>
                <w:sz w:val="20"/>
                <w:szCs w:val="20"/>
              </w:rPr>
              <w:t>74.2</w:t>
            </w:r>
          </w:p>
          <w:p w:rsidR="00327171" w:rsidRPr="00AE7D12" w:rsidRDefault="00327171" w:rsidP="00C3702B">
            <w:pPr>
              <w:spacing w:line="264" w:lineRule="auto"/>
              <w:rPr>
                <w:rFonts w:cstheme="minorHAnsi"/>
                <w:sz w:val="20"/>
                <w:szCs w:val="20"/>
              </w:rPr>
            </w:pPr>
            <w:r>
              <w:rPr>
                <w:rFonts w:cstheme="minorHAnsi"/>
                <w:sz w:val="20"/>
                <w:szCs w:val="20"/>
              </w:rPr>
              <w:t>74.3</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Územně plánovací dokumentace</w:t>
            </w:r>
          </w:p>
          <w:p w:rsidR="00C3702B" w:rsidRPr="00AE7D12" w:rsidRDefault="00C3702B" w:rsidP="00B2557E">
            <w:pPr>
              <w:pStyle w:val="Odstavecseseznamem"/>
              <w:numPr>
                <w:ilvl w:val="0"/>
                <w:numId w:val="39"/>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Územní plány (včetně dokumentace)</w:t>
            </w:r>
          </w:p>
          <w:p w:rsidR="00C3702B" w:rsidRPr="00AE7D12" w:rsidRDefault="00C3702B" w:rsidP="00B2557E">
            <w:pPr>
              <w:pStyle w:val="Odstavecseseznamem"/>
              <w:numPr>
                <w:ilvl w:val="0"/>
                <w:numId w:val="39"/>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Regulační plány (včetně dokumentace)</w:t>
            </w:r>
            <w:r w:rsidRPr="00AE7D12">
              <w:rPr>
                <w:rFonts w:asciiTheme="minorHAnsi" w:hAnsiTheme="minorHAnsi" w:cstheme="minorHAnsi"/>
                <w:sz w:val="20"/>
                <w:szCs w:val="20"/>
              </w:rPr>
              <w:tab/>
            </w:r>
            <w:r w:rsidRPr="00AE7D12">
              <w:rPr>
                <w:rFonts w:asciiTheme="minorHAnsi" w:hAnsiTheme="minorHAnsi" w:cstheme="minorHAnsi"/>
                <w:sz w:val="20"/>
                <w:szCs w:val="20"/>
              </w:rPr>
              <w:tab/>
            </w:r>
          </w:p>
          <w:p w:rsidR="00C3702B" w:rsidRPr="00AE7D12" w:rsidRDefault="00C3702B" w:rsidP="00B2557E">
            <w:pPr>
              <w:pStyle w:val="Odstavecseseznamem"/>
              <w:numPr>
                <w:ilvl w:val="0"/>
                <w:numId w:val="39"/>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Urbanistické studie (včetně dokumentace)</w:t>
            </w:r>
            <w:r w:rsidRPr="00AE7D12">
              <w:rPr>
                <w:rFonts w:asciiTheme="minorHAnsi" w:hAnsiTheme="minorHAnsi" w:cstheme="minorHAnsi"/>
                <w:sz w:val="20"/>
                <w:szCs w:val="20"/>
              </w:rPr>
              <w:tab/>
            </w:r>
            <w:r w:rsidRPr="00AE7D12">
              <w:rPr>
                <w:rFonts w:asciiTheme="minorHAnsi" w:hAnsiTheme="minorHAnsi" w:cstheme="minorHAnsi"/>
                <w:sz w:val="20"/>
                <w:szCs w:val="20"/>
              </w:rPr>
              <w:tab/>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vertAlign w:val="superscript"/>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tc>
      </w:tr>
      <w:tr w:rsidR="00C3702B" w:rsidRPr="00AE7D12" w:rsidTr="00E21862">
        <w:tc>
          <w:tcPr>
            <w:tcW w:w="1101" w:type="dxa"/>
          </w:tcPr>
          <w:p w:rsidR="00C3702B" w:rsidRPr="00AE7D12" w:rsidRDefault="00327171" w:rsidP="00C3702B">
            <w:pPr>
              <w:spacing w:line="264" w:lineRule="auto"/>
              <w:rPr>
                <w:rFonts w:cstheme="minorHAnsi"/>
                <w:sz w:val="20"/>
                <w:szCs w:val="20"/>
              </w:rPr>
            </w:pPr>
            <w:r>
              <w:rPr>
                <w:rFonts w:cstheme="minorHAnsi"/>
                <w:sz w:val="20"/>
                <w:szCs w:val="20"/>
              </w:rPr>
              <w:t>75.</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Územně plánovací podklady</w:t>
            </w:r>
            <w:r w:rsidRPr="00AE7D12">
              <w:rPr>
                <w:rFonts w:cstheme="minorHAnsi"/>
                <w:sz w:val="20"/>
                <w:szCs w:val="20"/>
              </w:rPr>
              <w:tab/>
            </w:r>
            <w:r w:rsidRPr="00AE7D12">
              <w:rPr>
                <w:rFonts w:cstheme="minorHAnsi"/>
                <w:sz w:val="20"/>
                <w:szCs w:val="20"/>
              </w:rPr>
              <w:tab/>
            </w:r>
            <w:r w:rsidRPr="00AE7D12">
              <w:rPr>
                <w:rFonts w:cstheme="minorHAnsi"/>
                <w:sz w:val="20"/>
                <w:szCs w:val="20"/>
              </w:rPr>
              <w:tab/>
            </w:r>
            <w:r w:rsidRPr="00AE7D12">
              <w:rPr>
                <w:rFonts w:cstheme="minorHAnsi"/>
                <w:sz w:val="20"/>
                <w:szCs w:val="20"/>
              </w:rPr>
              <w:tab/>
            </w:r>
            <w:r w:rsidRPr="00AE7D12">
              <w:rPr>
                <w:rFonts w:cstheme="minorHAnsi"/>
                <w:sz w:val="20"/>
                <w:szCs w:val="20"/>
              </w:rPr>
              <w:tab/>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V/10</w:t>
            </w:r>
          </w:p>
        </w:tc>
      </w:tr>
      <w:tr w:rsidR="00C3702B" w:rsidRPr="00AE7D12" w:rsidTr="00E21862">
        <w:tc>
          <w:tcPr>
            <w:tcW w:w="1101" w:type="dxa"/>
          </w:tcPr>
          <w:p w:rsidR="00C3702B" w:rsidRPr="00AE7D12" w:rsidRDefault="00327171" w:rsidP="00C3702B">
            <w:pPr>
              <w:spacing w:line="264" w:lineRule="auto"/>
              <w:rPr>
                <w:rFonts w:cstheme="minorHAnsi"/>
                <w:sz w:val="20"/>
                <w:szCs w:val="20"/>
              </w:rPr>
            </w:pPr>
            <w:r>
              <w:rPr>
                <w:rFonts w:cstheme="minorHAnsi"/>
                <w:sz w:val="20"/>
                <w:szCs w:val="20"/>
              </w:rPr>
              <w:t>76.</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Územní rozhodnutí</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E21862">
        <w:tc>
          <w:tcPr>
            <w:tcW w:w="1101" w:type="dxa"/>
          </w:tcPr>
          <w:p w:rsidR="00C3702B" w:rsidRDefault="00327171" w:rsidP="00C3702B">
            <w:pPr>
              <w:spacing w:line="264" w:lineRule="auto"/>
              <w:rPr>
                <w:rFonts w:cstheme="minorHAnsi"/>
                <w:sz w:val="20"/>
                <w:szCs w:val="20"/>
              </w:rPr>
            </w:pPr>
            <w:r>
              <w:rPr>
                <w:rFonts w:cstheme="minorHAnsi"/>
                <w:sz w:val="20"/>
                <w:szCs w:val="20"/>
              </w:rPr>
              <w:t>77.</w:t>
            </w:r>
          </w:p>
          <w:p w:rsidR="00327171" w:rsidRDefault="00327171" w:rsidP="00C3702B">
            <w:pPr>
              <w:spacing w:line="264" w:lineRule="auto"/>
              <w:rPr>
                <w:rFonts w:cstheme="minorHAnsi"/>
                <w:sz w:val="20"/>
                <w:szCs w:val="20"/>
              </w:rPr>
            </w:pPr>
            <w:r>
              <w:rPr>
                <w:rFonts w:cstheme="minorHAnsi"/>
                <w:sz w:val="20"/>
                <w:szCs w:val="20"/>
              </w:rPr>
              <w:t>77.1</w:t>
            </w:r>
          </w:p>
          <w:p w:rsidR="00327171" w:rsidRDefault="00327171" w:rsidP="00C3702B">
            <w:pPr>
              <w:spacing w:line="264" w:lineRule="auto"/>
              <w:rPr>
                <w:rFonts w:cstheme="minorHAnsi"/>
                <w:sz w:val="20"/>
                <w:szCs w:val="20"/>
              </w:rPr>
            </w:pPr>
            <w:r>
              <w:rPr>
                <w:rFonts w:cstheme="minorHAnsi"/>
                <w:sz w:val="20"/>
                <w:szCs w:val="20"/>
              </w:rPr>
              <w:t>77.2</w:t>
            </w:r>
          </w:p>
          <w:p w:rsidR="00327171" w:rsidRPr="00AE7D12" w:rsidRDefault="00327171" w:rsidP="00C3702B">
            <w:pPr>
              <w:spacing w:line="264" w:lineRule="auto"/>
              <w:rPr>
                <w:rFonts w:cstheme="minorHAnsi"/>
                <w:sz w:val="20"/>
                <w:szCs w:val="20"/>
              </w:rPr>
            </w:pPr>
            <w:r>
              <w:rPr>
                <w:rFonts w:cstheme="minorHAnsi"/>
                <w:sz w:val="20"/>
                <w:szCs w:val="20"/>
              </w:rPr>
              <w:t>77.3</w:t>
            </w:r>
          </w:p>
        </w:tc>
        <w:tc>
          <w:tcPr>
            <w:tcW w:w="5540" w:type="dxa"/>
          </w:tcPr>
          <w:p w:rsidR="00C3702B" w:rsidRPr="00327171" w:rsidRDefault="00C3702B" w:rsidP="00C3702B">
            <w:pPr>
              <w:spacing w:line="264" w:lineRule="auto"/>
              <w:rPr>
                <w:rFonts w:cstheme="minorHAnsi"/>
                <w:sz w:val="20"/>
                <w:szCs w:val="20"/>
              </w:rPr>
            </w:pPr>
            <w:r w:rsidRPr="00327171">
              <w:rPr>
                <w:rFonts w:cstheme="minorHAnsi"/>
                <w:sz w:val="20"/>
                <w:szCs w:val="20"/>
              </w:rPr>
              <w:t>Území obce a jeho změny</w:t>
            </w:r>
          </w:p>
          <w:p w:rsidR="00C3702B" w:rsidRPr="00327171" w:rsidRDefault="00C3702B" w:rsidP="00B2557E">
            <w:pPr>
              <w:pStyle w:val="Odstavecseseznamem"/>
              <w:numPr>
                <w:ilvl w:val="0"/>
                <w:numId w:val="39"/>
              </w:numPr>
              <w:spacing w:line="264" w:lineRule="auto"/>
              <w:rPr>
                <w:rFonts w:asciiTheme="minorHAnsi" w:hAnsiTheme="minorHAnsi" w:cstheme="minorHAnsi"/>
                <w:sz w:val="20"/>
                <w:szCs w:val="20"/>
              </w:rPr>
            </w:pPr>
            <w:r w:rsidRPr="00327171">
              <w:rPr>
                <w:rFonts w:asciiTheme="minorHAnsi" w:hAnsiTheme="minorHAnsi" w:cstheme="minorHAnsi"/>
                <w:sz w:val="20"/>
                <w:szCs w:val="20"/>
              </w:rPr>
              <w:t>Územní změny</w:t>
            </w:r>
          </w:p>
          <w:p w:rsidR="00C3702B" w:rsidRPr="00327171" w:rsidRDefault="00C3702B" w:rsidP="00B2557E">
            <w:pPr>
              <w:pStyle w:val="Odstavecseseznamem"/>
              <w:numPr>
                <w:ilvl w:val="0"/>
                <w:numId w:val="39"/>
              </w:numPr>
              <w:spacing w:line="264" w:lineRule="auto"/>
              <w:rPr>
                <w:rFonts w:asciiTheme="minorHAnsi" w:hAnsiTheme="minorHAnsi" w:cstheme="minorHAnsi"/>
                <w:sz w:val="20"/>
                <w:szCs w:val="20"/>
              </w:rPr>
            </w:pPr>
            <w:r w:rsidRPr="00327171">
              <w:rPr>
                <w:rFonts w:asciiTheme="minorHAnsi" w:hAnsiTheme="minorHAnsi" w:cstheme="minorHAnsi"/>
                <w:sz w:val="20"/>
                <w:szCs w:val="20"/>
              </w:rPr>
              <w:t>Slučování a rozdělování obcí</w:t>
            </w:r>
          </w:p>
          <w:p w:rsidR="00C3702B" w:rsidRPr="00327171" w:rsidRDefault="00C3702B" w:rsidP="00B2557E">
            <w:pPr>
              <w:pStyle w:val="Odstavecseseznamem"/>
              <w:numPr>
                <w:ilvl w:val="0"/>
                <w:numId w:val="39"/>
              </w:numPr>
              <w:spacing w:line="264" w:lineRule="auto"/>
              <w:rPr>
                <w:rFonts w:asciiTheme="minorHAnsi" w:hAnsiTheme="minorHAnsi" w:cstheme="minorHAnsi"/>
                <w:sz w:val="20"/>
                <w:szCs w:val="20"/>
              </w:rPr>
            </w:pPr>
            <w:r w:rsidRPr="00327171">
              <w:rPr>
                <w:rFonts w:asciiTheme="minorHAnsi" w:hAnsiTheme="minorHAnsi" w:cstheme="minorHAnsi"/>
                <w:sz w:val="20"/>
                <w:szCs w:val="20"/>
              </w:rPr>
              <w:t>Katastrální hranice a hranice obce</w:t>
            </w:r>
          </w:p>
        </w:tc>
        <w:tc>
          <w:tcPr>
            <w:tcW w:w="2965" w:type="dxa"/>
          </w:tcPr>
          <w:p w:rsidR="00C3702B" w:rsidRPr="00327171" w:rsidRDefault="00C3702B" w:rsidP="00C3702B">
            <w:pPr>
              <w:spacing w:line="264" w:lineRule="auto"/>
              <w:jc w:val="center"/>
              <w:rPr>
                <w:rFonts w:cstheme="minorHAnsi"/>
                <w:sz w:val="20"/>
                <w:szCs w:val="20"/>
              </w:rPr>
            </w:pPr>
          </w:p>
          <w:p w:rsidR="00C3702B" w:rsidRPr="00327171" w:rsidRDefault="00C3702B" w:rsidP="00C3702B">
            <w:pPr>
              <w:spacing w:line="264" w:lineRule="auto"/>
              <w:jc w:val="center"/>
              <w:rPr>
                <w:rFonts w:cstheme="minorHAnsi"/>
                <w:sz w:val="20"/>
                <w:szCs w:val="20"/>
              </w:rPr>
            </w:pPr>
            <w:r w:rsidRPr="00327171">
              <w:rPr>
                <w:rFonts w:cstheme="minorHAnsi"/>
                <w:sz w:val="20"/>
                <w:szCs w:val="20"/>
              </w:rPr>
              <w:t>A/10</w:t>
            </w:r>
          </w:p>
          <w:p w:rsidR="00C3702B" w:rsidRPr="00327171" w:rsidRDefault="00C3702B" w:rsidP="00C3702B">
            <w:pPr>
              <w:spacing w:line="264" w:lineRule="auto"/>
              <w:jc w:val="center"/>
              <w:rPr>
                <w:rFonts w:cstheme="minorHAnsi"/>
                <w:sz w:val="20"/>
                <w:szCs w:val="20"/>
              </w:rPr>
            </w:pPr>
            <w:r w:rsidRPr="00327171">
              <w:rPr>
                <w:rFonts w:cstheme="minorHAnsi"/>
                <w:sz w:val="20"/>
                <w:szCs w:val="20"/>
              </w:rPr>
              <w:t>A/10</w:t>
            </w:r>
          </w:p>
          <w:p w:rsidR="00C3702B" w:rsidRPr="00327171" w:rsidRDefault="00C3702B" w:rsidP="00C3702B">
            <w:pPr>
              <w:spacing w:line="264" w:lineRule="auto"/>
              <w:jc w:val="center"/>
              <w:rPr>
                <w:rFonts w:cstheme="minorHAnsi"/>
                <w:sz w:val="20"/>
                <w:szCs w:val="20"/>
              </w:rPr>
            </w:pPr>
            <w:r w:rsidRPr="00327171">
              <w:rPr>
                <w:rFonts w:cstheme="minorHAnsi"/>
                <w:sz w:val="20"/>
                <w:szCs w:val="20"/>
              </w:rPr>
              <w:t>A/10</w:t>
            </w:r>
          </w:p>
        </w:tc>
      </w:tr>
      <w:tr w:rsidR="00C3702B" w:rsidRPr="00AE7D12" w:rsidTr="00E21862">
        <w:tc>
          <w:tcPr>
            <w:tcW w:w="1101" w:type="dxa"/>
          </w:tcPr>
          <w:p w:rsidR="00C3702B" w:rsidRDefault="00327171" w:rsidP="00C3702B">
            <w:pPr>
              <w:spacing w:line="264" w:lineRule="auto"/>
              <w:rPr>
                <w:rFonts w:cstheme="minorHAnsi"/>
                <w:sz w:val="20"/>
                <w:szCs w:val="20"/>
              </w:rPr>
            </w:pPr>
            <w:r>
              <w:rPr>
                <w:rFonts w:cstheme="minorHAnsi"/>
                <w:sz w:val="20"/>
                <w:szCs w:val="20"/>
              </w:rPr>
              <w:t>78.</w:t>
            </w:r>
          </w:p>
          <w:p w:rsidR="00327171" w:rsidRDefault="00327171" w:rsidP="00C3702B">
            <w:pPr>
              <w:spacing w:line="264" w:lineRule="auto"/>
              <w:rPr>
                <w:rFonts w:cstheme="minorHAnsi"/>
                <w:sz w:val="20"/>
                <w:szCs w:val="20"/>
              </w:rPr>
            </w:pPr>
            <w:r>
              <w:rPr>
                <w:rFonts w:cstheme="minorHAnsi"/>
                <w:sz w:val="20"/>
                <w:szCs w:val="20"/>
              </w:rPr>
              <w:t>78.1</w:t>
            </w: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p>
          <w:p w:rsidR="00327171" w:rsidRDefault="00327171" w:rsidP="00C3702B">
            <w:pPr>
              <w:spacing w:line="264" w:lineRule="auto"/>
              <w:rPr>
                <w:rFonts w:cstheme="minorHAnsi"/>
                <w:sz w:val="20"/>
                <w:szCs w:val="20"/>
              </w:rPr>
            </w:pPr>
            <w:r>
              <w:rPr>
                <w:rFonts w:cstheme="minorHAnsi"/>
                <w:sz w:val="20"/>
                <w:szCs w:val="20"/>
              </w:rPr>
              <w:t>78.2</w:t>
            </w:r>
          </w:p>
          <w:p w:rsidR="00327171" w:rsidRDefault="00327171" w:rsidP="00C3702B">
            <w:pPr>
              <w:spacing w:line="264" w:lineRule="auto"/>
              <w:rPr>
                <w:rFonts w:cstheme="minorHAnsi"/>
                <w:sz w:val="20"/>
                <w:szCs w:val="20"/>
              </w:rPr>
            </w:pPr>
            <w:r>
              <w:rPr>
                <w:rFonts w:cstheme="minorHAnsi"/>
                <w:sz w:val="20"/>
                <w:szCs w:val="20"/>
              </w:rPr>
              <w:t>78.3</w:t>
            </w:r>
          </w:p>
          <w:p w:rsidR="00327171" w:rsidRDefault="00327171" w:rsidP="00C3702B">
            <w:pPr>
              <w:spacing w:line="264" w:lineRule="auto"/>
              <w:rPr>
                <w:rFonts w:cstheme="minorHAnsi"/>
                <w:sz w:val="20"/>
                <w:szCs w:val="20"/>
              </w:rPr>
            </w:pPr>
            <w:r>
              <w:rPr>
                <w:rFonts w:cstheme="minorHAnsi"/>
                <w:sz w:val="20"/>
                <w:szCs w:val="20"/>
              </w:rPr>
              <w:t>78.4</w:t>
            </w:r>
          </w:p>
          <w:p w:rsidR="00327171" w:rsidRDefault="00327171" w:rsidP="00C3702B">
            <w:pPr>
              <w:spacing w:line="264" w:lineRule="auto"/>
              <w:rPr>
                <w:rFonts w:cstheme="minorHAnsi"/>
                <w:sz w:val="20"/>
                <w:szCs w:val="20"/>
              </w:rPr>
            </w:pPr>
            <w:r>
              <w:rPr>
                <w:rFonts w:cstheme="minorHAnsi"/>
                <w:sz w:val="20"/>
                <w:szCs w:val="20"/>
              </w:rPr>
              <w:t>78.5</w:t>
            </w:r>
          </w:p>
          <w:p w:rsidR="00327171" w:rsidRDefault="00327171" w:rsidP="00C3702B">
            <w:pPr>
              <w:spacing w:line="264" w:lineRule="auto"/>
              <w:rPr>
                <w:rFonts w:cstheme="minorHAnsi"/>
                <w:sz w:val="20"/>
                <w:szCs w:val="20"/>
              </w:rPr>
            </w:pPr>
            <w:r>
              <w:rPr>
                <w:rFonts w:cstheme="minorHAnsi"/>
                <w:sz w:val="20"/>
                <w:szCs w:val="20"/>
              </w:rPr>
              <w:t>78.6</w:t>
            </w:r>
          </w:p>
          <w:p w:rsidR="00327171" w:rsidRPr="00AE7D12" w:rsidRDefault="00327171" w:rsidP="00C3702B">
            <w:pPr>
              <w:spacing w:line="264" w:lineRule="auto"/>
              <w:rPr>
                <w:rFonts w:cstheme="minorHAnsi"/>
                <w:sz w:val="20"/>
                <w:szCs w:val="20"/>
              </w:rPr>
            </w:pPr>
            <w:r>
              <w:rPr>
                <w:rFonts w:cstheme="minorHAnsi"/>
                <w:sz w:val="20"/>
                <w:szCs w:val="20"/>
              </w:rPr>
              <w:t>78.7</w:t>
            </w:r>
          </w:p>
        </w:tc>
        <w:tc>
          <w:tcPr>
            <w:tcW w:w="5540" w:type="dxa"/>
          </w:tcPr>
          <w:p w:rsidR="00C3702B" w:rsidRPr="00327171" w:rsidRDefault="00C3702B" w:rsidP="00C3702B">
            <w:pPr>
              <w:spacing w:line="264" w:lineRule="auto"/>
              <w:ind w:right="-101"/>
              <w:rPr>
                <w:rFonts w:cstheme="minorHAnsi"/>
                <w:sz w:val="20"/>
                <w:szCs w:val="20"/>
              </w:rPr>
            </w:pPr>
            <w:r w:rsidRPr="00327171">
              <w:rPr>
                <w:rFonts w:cstheme="minorHAnsi"/>
                <w:sz w:val="20"/>
                <w:szCs w:val="20"/>
              </w:rPr>
              <w:t>Stavební řád</w:t>
            </w:r>
          </w:p>
          <w:p w:rsidR="00C3702B" w:rsidRPr="00327171" w:rsidRDefault="00C3702B" w:rsidP="00B2557E">
            <w:pPr>
              <w:pStyle w:val="Odstavecseseznamem"/>
              <w:numPr>
                <w:ilvl w:val="0"/>
                <w:numId w:val="39"/>
              </w:numPr>
              <w:spacing w:line="264" w:lineRule="auto"/>
              <w:ind w:right="-101"/>
              <w:rPr>
                <w:rFonts w:asciiTheme="minorHAnsi" w:hAnsiTheme="minorHAnsi" w:cstheme="minorHAnsi"/>
                <w:sz w:val="20"/>
                <w:szCs w:val="20"/>
              </w:rPr>
            </w:pPr>
            <w:r w:rsidRPr="00327171">
              <w:rPr>
                <w:rFonts w:asciiTheme="minorHAnsi" w:hAnsiTheme="minorHAnsi" w:cstheme="minorHAnsi"/>
                <w:sz w:val="20"/>
                <w:szCs w:val="20"/>
              </w:rPr>
              <w:t>Stavební řízení a další dokumentace, týkající se staveb (ohlášení staveb, kolaudace, změny stavby, změny v užívání stavby, udržovací práce, odstranění stavby aj.), vyjadřování v rámci stavebního řízení</w:t>
            </w:r>
            <w:r w:rsidRPr="00327171">
              <w:rPr>
                <w:rFonts w:asciiTheme="minorHAnsi" w:hAnsiTheme="minorHAnsi" w:cstheme="minorHAnsi"/>
                <w:sz w:val="20"/>
                <w:szCs w:val="20"/>
              </w:rPr>
              <w:tab/>
            </w:r>
          </w:p>
          <w:p w:rsidR="00C3702B" w:rsidRPr="00327171" w:rsidRDefault="00C3702B" w:rsidP="00B2557E">
            <w:pPr>
              <w:pStyle w:val="Odstavecseseznamem"/>
              <w:numPr>
                <w:ilvl w:val="0"/>
                <w:numId w:val="39"/>
              </w:numPr>
              <w:spacing w:line="264" w:lineRule="auto"/>
              <w:ind w:right="-101"/>
              <w:rPr>
                <w:rFonts w:asciiTheme="minorHAnsi" w:hAnsiTheme="minorHAnsi" w:cstheme="minorHAnsi"/>
                <w:sz w:val="20"/>
                <w:szCs w:val="20"/>
              </w:rPr>
            </w:pPr>
            <w:r w:rsidRPr="00327171">
              <w:rPr>
                <w:rFonts w:asciiTheme="minorHAnsi" w:hAnsiTheme="minorHAnsi" w:cstheme="minorHAnsi"/>
                <w:sz w:val="20"/>
                <w:szCs w:val="20"/>
              </w:rPr>
              <w:t>Terénní úpravy</w:t>
            </w:r>
          </w:p>
          <w:p w:rsidR="00C3702B" w:rsidRPr="00327171" w:rsidRDefault="00C3702B" w:rsidP="00B2557E">
            <w:pPr>
              <w:pStyle w:val="Odstavecseseznamem"/>
              <w:numPr>
                <w:ilvl w:val="0"/>
                <w:numId w:val="39"/>
              </w:numPr>
              <w:spacing w:line="264" w:lineRule="auto"/>
              <w:ind w:right="-567"/>
              <w:rPr>
                <w:rFonts w:asciiTheme="minorHAnsi" w:hAnsiTheme="minorHAnsi" w:cstheme="minorHAnsi"/>
                <w:sz w:val="20"/>
                <w:szCs w:val="20"/>
              </w:rPr>
            </w:pPr>
            <w:r w:rsidRPr="00327171">
              <w:rPr>
                <w:rFonts w:asciiTheme="minorHAnsi" w:hAnsiTheme="minorHAnsi" w:cstheme="minorHAnsi"/>
                <w:sz w:val="20"/>
                <w:szCs w:val="20"/>
              </w:rPr>
              <w:t>Pasporty a dokumentace budov a zařízení</w:t>
            </w:r>
          </w:p>
          <w:p w:rsidR="00C3702B" w:rsidRPr="00327171" w:rsidRDefault="00C3702B" w:rsidP="00B2557E">
            <w:pPr>
              <w:pStyle w:val="Odstavecseseznamem"/>
              <w:numPr>
                <w:ilvl w:val="0"/>
                <w:numId w:val="39"/>
              </w:numPr>
              <w:spacing w:line="264" w:lineRule="auto"/>
              <w:ind w:right="-567"/>
              <w:rPr>
                <w:rFonts w:asciiTheme="minorHAnsi" w:hAnsiTheme="minorHAnsi" w:cstheme="minorHAnsi"/>
                <w:sz w:val="20"/>
                <w:szCs w:val="20"/>
              </w:rPr>
            </w:pPr>
            <w:r w:rsidRPr="00327171">
              <w:rPr>
                <w:rFonts w:asciiTheme="minorHAnsi" w:hAnsiTheme="minorHAnsi" w:cstheme="minorHAnsi"/>
                <w:sz w:val="20"/>
                <w:szCs w:val="20"/>
              </w:rPr>
              <w:t>Státní stavební dohled</w:t>
            </w:r>
          </w:p>
          <w:p w:rsidR="001D6C0D" w:rsidRPr="00327171" w:rsidRDefault="00C3702B" w:rsidP="001D6C0D">
            <w:pPr>
              <w:pStyle w:val="Odstavecseseznamem"/>
              <w:numPr>
                <w:ilvl w:val="0"/>
                <w:numId w:val="39"/>
              </w:numPr>
              <w:spacing w:line="264" w:lineRule="auto"/>
              <w:ind w:right="-567"/>
              <w:rPr>
                <w:rFonts w:asciiTheme="minorHAnsi" w:hAnsiTheme="minorHAnsi" w:cstheme="minorHAnsi"/>
                <w:sz w:val="20"/>
                <w:szCs w:val="20"/>
              </w:rPr>
            </w:pPr>
            <w:r w:rsidRPr="00327171">
              <w:rPr>
                <w:rFonts w:asciiTheme="minorHAnsi" w:hAnsiTheme="minorHAnsi" w:cstheme="minorHAnsi"/>
                <w:sz w:val="20"/>
                <w:szCs w:val="20"/>
              </w:rPr>
              <w:t>Vyvla</w:t>
            </w:r>
            <w:r w:rsidR="001D6C0D" w:rsidRPr="00327171">
              <w:rPr>
                <w:rFonts w:asciiTheme="minorHAnsi" w:hAnsiTheme="minorHAnsi" w:cstheme="minorHAnsi"/>
                <w:sz w:val="20"/>
                <w:szCs w:val="20"/>
              </w:rPr>
              <w:t>stnění (stanoviska a vyjádření)</w:t>
            </w:r>
          </w:p>
          <w:p w:rsidR="001D6C0D" w:rsidRPr="00327171" w:rsidRDefault="001D6C0D" w:rsidP="001D6C0D">
            <w:pPr>
              <w:pStyle w:val="Odstavecseseznamem"/>
              <w:numPr>
                <w:ilvl w:val="0"/>
                <w:numId w:val="39"/>
              </w:numPr>
              <w:spacing w:line="264" w:lineRule="auto"/>
              <w:ind w:right="-567"/>
              <w:rPr>
                <w:rFonts w:asciiTheme="minorHAnsi" w:hAnsiTheme="minorHAnsi" w:cstheme="minorHAnsi"/>
                <w:sz w:val="20"/>
                <w:szCs w:val="20"/>
              </w:rPr>
            </w:pPr>
            <w:r w:rsidRPr="00327171">
              <w:rPr>
                <w:rFonts w:asciiTheme="minorHAnsi" w:hAnsiTheme="minorHAnsi" w:cstheme="minorHAnsi"/>
                <w:sz w:val="20"/>
                <w:szCs w:val="20"/>
              </w:rPr>
              <w:t>Radonový program</w:t>
            </w:r>
            <w:r w:rsidRPr="00327171">
              <w:rPr>
                <w:rFonts w:asciiTheme="minorHAnsi" w:hAnsiTheme="minorHAnsi" w:cstheme="minorHAnsi"/>
                <w:sz w:val="20"/>
                <w:szCs w:val="20"/>
              </w:rPr>
              <w:tab/>
            </w:r>
          </w:p>
          <w:p w:rsidR="00C3702B" w:rsidRPr="00327171" w:rsidRDefault="00C3702B" w:rsidP="00B2557E">
            <w:pPr>
              <w:pStyle w:val="Odstavecseseznamem"/>
              <w:numPr>
                <w:ilvl w:val="0"/>
                <w:numId w:val="39"/>
              </w:numPr>
              <w:spacing w:line="264" w:lineRule="auto"/>
              <w:ind w:right="-567"/>
              <w:rPr>
                <w:rFonts w:asciiTheme="minorHAnsi" w:hAnsiTheme="minorHAnsi" w:cstheme="minorHAnsi"/>
                <w:sz w:val="20"/>
                <w:szCs w:val="20"/>
              </w:rPr>
            </w:pPr>
            <w:r w:rsidRPr="00327171">
              <w:rPr>
                <w:rFonts w:asciiTheme="minorHAnsi" w:hAnsiTheme="minorHAnsi" w:cstheme="minorHAnsi"/>
                <w:sz w:val="20"/>
                <w:szCs w:val="20"/>
              </w:rPr>
              <w:t>Sankce podle stavebního zákona</w:t>
            </w:r>
          </w:p>
        </w:tc>
        <w:tc>
          <w:tcPr>
            <w:tcW w:w="2965" w:type="dxa"/>
          </w:tcPr>
          <w:p w:rsidR="00C3702B" w:rsidRPr="00327171" w:rsidRDefault="00C3702B" w:rsidP="00C3702B">
            <w:pPr>
              <w:spacing w:line="264" w:lineRule="auto"/>
              <w:jc w:val="center"/>
              <w:rPr>
                <w:rFonts w:cstheme="minorHAnsi"/>
                <w:sz w:val="20"/>
                <w:szCs w:val="20"/>
              </w:rPr>
            </w:pPr>
          </w:p>
          <w:p w:rsidR="00C3702B" w:rsidRPr="00327171" w:rsidRDefault="00C3702B" w:rsidP="00C3702B">
            <w:pPr>
              <w:spacing w:line="264" w:lineRule="auto"/>
              <w:jc w:val="center"/>
              <w:rPr>
                <w:rFonts w:cstheme="minorHAnsi"/>
                <w:sz w:val="20"/>
                <w:szCs w:val="20"/>
                <w:vertAlign w:val="superscript"/>
              </w:rPr>
            </w:pPr>
            <w:r w:rsidRPr="00327171">
              <w:rPr>
                <w:rFonts w:cstheme="minorHAnsi"/>
                <w:sz w:val="20"/>
                <w:szCs w:val="20"/>
              </w:rPr>
              <w:t>V/5</w:t>
            </w:r>
          </w:p>
          <w:p w:rsidR="00C3702B" w:rsidRPr="00327171" w:rsidRDefault="00C3702B" w:rsidP="00C3702B">
            <w:pPr>
              <w:spacing w:line="264" w:lineRule="auto"/>
              <w:jc w:val="center"/>
              <w:rPr>
                <w:rFonts w:cstheme="minorHAnsi"/>
                <w:sz w:val="20"/>
                <w:szCs w:val="20"/>
              </w:rPr>
            </w:pPr>
          </w:p>
          <w:p w:rsidR="00C3702B" w:rsidRPr="00327171" w:rsidRDefault="00C3702B" w:rsidP="00C3702B">
            <w:pPr>
              <w:spacing w:line="264" w:lineRule="auto"/>
              <w:jc w:val="center"/>
              <w:rPr>
                <w:rFonts w:cstheme="minorHAnsi"/>
                <w:sz w:val="20"/>
                <w:szCs w:val="20"/>
              </w:rPr>
            </w:pPr>
          </w:p>
          <w:p w:rsidR="00C3702B" w:rsidRPr="00327171" w:rsidRDefault="00C3702B" w:rsidP="00C3702B">
            <w:pPr>
              <w:spacing w:line="264" w:lineRule="auto"/>
              <w:jc w:val="center"/>
              <w:rPr>
                <w:rFonts w:cstheme="minorHAnsi"/>
                <w:sz w:val="20"/>
                <w:szCs w:val="20"/>
              </w:rPr>
            </w:pPr>
            <w:r w:rsidRPr="00327171">
              <w:rPr>
                <w:rFonts w:cstheme="minorHAnsi"/>
                <w:sz w:val="20"/>
                <w:szCs w:val="20"/>
              </w:rPr>
              <w:t>V/5</w:t>
            </w:r>
          </w:p>
          <w:p w:rsidR="00C3702B" w:rsidRPr="00327171" w:rsidRDefault="00C3702B" w:rsidP="00C3702B">
            <w:pPr>
              <w:spacing w:line="264" w:lineRule="auto"/>
              <w:jc w:val="center"/>
              <w:rPr>
                <w:rFonts w:cstheme="minorHAnsi"/>
                <w:sz w:val="20"/>
                <w:szCs w:val="20"/>
              </w:rPr>
            </w:pPr>
            <w:r w:rsidRPr="00327171">
              <w:rPr>
                <w:rFonts w:cstheme="minorHAnsi"/>
                <w:sz w:val="20"/>
                <w:szCs w:val="20"/>
              </w:rPr>
              <w:t>V/5</w:t>
            </w:r>
          </w:p>
          <w:p w:rsidR="00C3702B" w:rsidRPr="00327171" w:rsidRDefault="00C3702B" w:rsidP="00C3702B">
            <w:pPr>
              <w:spacing w:line="264" w:lineRule="auto"/>
              <w:jc w:val="center"/>
              <w:rPr>
                <w:rFonts w:cstheme="minorHAnsi"/>
                <w:sz w:val="20"/>
                <w:szCs w:val="20"/>
              </w:rPr>
            </w:pPr>
            <w:r w:rsidRPr="00327171">
              <w:rPr>
                <w:rFonts w:cstheme="minorHAnsi"/>
                <w:sz w:val="20"/>
                <w:szCs w:val="20"/>
              </w:rPr>
              <w:t>V/5</w:t>
            </w:r>
          </w:p>
          <w:p w:rsidR="00C3702B" w:rsidRPr="00327171" w:rsidRDefault="00C3702B" w:rsidP="00C3702B">
            <w:pPr>
              <w:spacing w:line="264" w:lineRule="auto"/>
              <w:jc w:val="center"/>
              <w:rPr>
                <w:rFonts w:cstheme="minorHAnsi"/>
                <w:sz w:val="20"/>
                <w:szCs w:val="20"/>
              </w:rPr>
            </w:pPr>
            <w:r w:rsidRPr="00327171">
              <w:rPr>
                <w:rFonts w:cstheme="minorHAnsi"/>
                <w:sz w:val="20"/>
                <w:szCs w:val="20"/>
              </w:rPr>
              <w:t>S/20</w:t>
            </w:r>
          </w:p>
          <w:p w:rsidR="00C3702B" w:rsidRPr="00327171" w:rsidRDefault="00C3702B" w:rsidP="00C3702B">
            <w:pPr>
              <w:spacing w:line="264" w:lineRule="auto"/>
              <w:jc w:val="center"/>
              <w:rPr>
                <w:rFonts w:cstheme="minorHAnsi"/>
                <w:sz w:val="20"/>
                <w:szCs w:val="20"/>
                <w:vertAlign w:val="superscript"/>
              </w:rPr>
            </w:pPr>
            <w:r w:rsidRPr="00327171">
              <w:rPr>
                <w:rFonts w:cstheme="minorHAnsi"/>
                <w:sz w:val="20"/>
                <w:szCs w:val="20"/>
              </w:rPr>
              <w:t>A/5</w:t>
            </w:r>
          </w:p>
          <w:p w:rsidR="001D6C0D" w:rsidRPr="00327171" w:rsidRDefault="001D6C0D" w:rsidP="00C3702B">
            <w:pPr>
              <w:spacing w:line="264" w:lineRule="auto"/>
              <w:jc w:val="center"/>
              <w:rPr>
                <w:rFonts w:cstheme="minorHAnsi"/>
                <w:sz w:val="20"/>
                <w:szCs w:val="20"/>
              </w:rPr>
            </w:pPr>
            <w:r w:rsidRPr="00327171">
              <w:rPr>
                <w:rFonts w:cstheme="minorHAnsi"/>
                <w:sz w:val="20"/>
                <w:szCs w:val="20"/>
              </w:rPr>
              <w:t>V/5</w:t>
            </w:r>
          </w:p>
          <w:p w:rsidR="00C3702B" w:rsidRPr="00327171" w:rsidRDefault="00C3702B" w:rsidP="00C3702B">
            <w:pPr>
              <w:spacing w:line="264" w:lineRule="auto"/>
              <w:jc w:val="center"/>
              <w:rPr>
                <w:rFonts w:cstheme="minorHAnsi"/>
                <w:sz w:val="20"/>
                <w:szCs w:val="20"/>
              </w:rPr>
            </w:pPr>
            <w:r w:rsidRPr="00327171">
              <w:rPr>
                <w:rFonts w:cstheme="minorHAnsi"/>
                <w:sz w:val="20"/>
                <w:szCs w:val="20"/>
              </w:rPr>
              <w:t>S/5</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KULTURA</w:t>
            </w:r>
          </w:p>
        </w:tc>
      </w:tr>
      <w:tr w:rsidR="00C3702B" w:rsidRPr="00AE7D12" w:rsidTr="00E21862">
        <w:tc>
          <w:tcPr>
            <w:tcW w:w="1101" w:type="dxa"/>
          </w:tcPr>
          <w:p w:rsidR="00C3702B" w:rsidRDefault="00327171" w:rsidP="00C3702B">
            <w:pPr>
              <w:spacing w:line="264" w:lineRule="auto"/>
              <w:rPr>
                <w:rFonts w:cstheme="minorHAnsi"/>
                <w:sz w:val="20"/>
                <w:szCs w:val="20"/>
              </w:rPr>
            </w:pPr>
            <w:r>
              <w:rPr>
                <w:rFonts w:cstheme="minorHAnsi"/>
                <w:sz w:val="20"/>
                <w:szCs w:val="20"/>
              </w:rPr>
              <w:t>79.</w:t>
            </w:r>
          </w:p>
          <w:p w:rsidR="00327171" w:rsidRDefault="00327171" w:rsidP="00C3702B">
            <w:pPr>
              <w:spacing w:line="264" w:lineRule="auto"/>
              <w:rPr>
                <w:rFonts w:cstheme="minorHAnsi"/>
                <w:sz w:val="20"/>
                <w:szCs w:val="20"/>
              </w:rPr>
            </w:pPr>
            <w:r>
              <w:rPr>
                <w:rFonts w:cstheme="minorHAnsi"/>
                <w:sz w:val="20"/>
                <w:szCs w:val="20"/>
              </w:rPr>
              <w:t>79.1</w:t>
            </w:r>
          </w:p>
          <w:p w:rsidR="00327171" w:rsidRDefault="00327171" w:rsidP="00C3702B">
            <w:pPr>
              <w:spacing w:line="264" w:lineRule="auto"/>
              <w:rPr>
                <w:rFonts w:cstheme="minorHAnsi"/>
                <w:sz w:val="20"/>
                <w:szCs w:val="20"/>
              </w:rPr>
            </w:pPr>
            <w:r>
              <w:rPr>
                <w:rFonts w:cstheme="minorHAnsi"/>
                <w:sz w:val="20"/>
                <w:szCs w:val="20"/>
              </w:rPr>
              <w:t>79.2</w:t>
            </w:r>
          </w:p>
          <w:p w:rsidR="00327171" w:rsidRDefault="00327171" w:rsidP="00C3702B">
            <w:pPr>
              <w:spacing w:line="264" w:lineRule="auto"/>
              <w:rPr>
                <w:rFonts w:cstheme="minorHAnsi"/>
                <w:sz w:val="20"/>
                <w:szCs w:val="20"/>
              </w:rPr>
            </w:pPr>
          </w:p>
          <w:p w:rsidR="00327171" w:rsidRPr="00AE7D12" w:rsidRDefault="00327171" w:rsidP="00C3702B">
            <w:pPr>
              <w:spacing w:line="264" w:lineRule="auto"/>
              <w:rPr>
                <w:rFonts w:cstheme="minorHAnsi"/>
                <w:sz w:val="20"/>
                <w:szCs w:val="20"/>
              </w:rPr>
            </w:pPr>
            <w:r>
              <w:rPr>
                <w:rFonts w:cstheme="minorHAnsi"/>
                <w:sz w:val="20"/>
                <w:szCs w:val="20"/>
              </w:rPr>
              <w:t>79.3</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Kultura a společenský život</w:t>
            </w:r>
          </w:p>
          <w:p w:rsidR="00C3702B" w:rsidRPr="00AE7D12" w:rsidRDefault="00C3702B" w:rsidP="00B2557E">
            <w:pPr>
              <w:pStyle w:val="Odstavecseseznamem"/>
              <w:numPr>
                <w:ilvl w:val="0"/>
                <w:numId w:val="39"/>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Péče o občanské záležitosti</w:t>
            </w:r>
          </w:p>
          <w:p w:rsidR="00C3702B" w:rsidRPr="00AE7D12" w:rsidRDefault="00C3702B" w:rsidP="00B2557E">
            <w:pPr>
              <w:pStyle w:val="Odstavecseseznamem"/>
              <w:numPr>
                <w:ilvl w:val="0"/>
                <w:numId w:val="39"/>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Slavnosti, vzpomínkové akce, koncerty, výchovné, kulturní a jiné produkce a akce</w:t>
            </w:r>
          </w:p>
          <w:p w:rsidR="00C3702B" w:rsidRPr="00AE7D12" w:rsidRDefault="00C3702B" w:rsidP="00B2557E">
            <w:pPr>
              <w:pStyle w:val="Odstavecseseznamem"/>
              <w:numPr>
                <w:ilvl w:val="0"/>
                <w:numId w:val="39"/>
              </w:numPr>
              <w:spacing w:line="264" w:lineRule="auto"/>
              <w:ind w:right="-101"/>
              <w:rPr>
                <w:rFonts w:asciiTheme="minorHAnsi" w:hAnsiTheme="minorHAnsi" w:cstheme="minorHAnsi"/>
                <w:sz w:val="20"/>
                <w:szCs w:val="20"/>
              </w:rPr>
            </w:pPr>
            <w:r w:rsidRPr="00AE7D12">
              <w:rPr>
                <w:rFonts w:asciiTheme="minorHAnsi" w:hAnsiTheme="minorHAnsi" w:cstheme="minorHAnsi"/>
                <w:sz w:val="20"/>
                <w:szCs w:val="20"/>
              </w:rPr>
              <w:t>Kulturních instituce a zařízení (divadla, knihovny, muzea)</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E21862">
        <w:tc>
          <w:tcPr>
            <w:tcW w:w="1101" w:type="dxa"/>
          </w:tcPr>
          <w:p w:rsidR="00C3702B" w:rsidRPr="00AE7D12" w:rsidRDefault="00327171" w:rsidP="00C3702B">
            <w:pPr>
              <w:spacing w:line="264" w:lineRule="auto"/>
              <w:rPr>
                <w:rFonts w:cstheme="minorHAnsi"/>
                <w:sz w:val="20"/>
                <w:szCs w:val="20"/>
              </w:rPr>
            </w:pPr>
            <w:r>
              <w:rPr>
                <w:rFonts w:cstheme="minorHAnsi"/>
                <w:sz w:val="20"/>
                <w:szCs w:val="20"/>
              </w:rPr>
              <w:t>80.</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Veřejné produkce hudby</w:t>
            </w:r>
          </w:p>
        </w:tc>
        <w:tc>
          <w:tcPr>
            <w:tcW w:w="2965" w:type="dxa"/>
          </w:tcPr>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E21862">
        <w:tc>
          <w:tcPr>
            <w:tcW w:w="1101" w:type="dxa"/>
          </w:tcPr>
          <w:p w:rsidR="00C3702B" w:rsidRPr="00AE7D12" w:rsidRDefault="00327171" w:rsidP="00C3702B">
            <w:pPr>
              <w:spacing w:line="264" w:lineRule="auto"/>
              <w:rPr>
                <w:rFonts w:cstheme="minorHAnsi"/>
                <w:sz w:val="20"/>
                <w:szCs w:val="20"/>
              </w:rPr>
            </w:pPr>
            <w:r>
              <w:rPr>
                <w:rFonts w:cstheme="minorHAnsi"/>
                <w:sz w:val="20"/>
                <w:szCs w:val="20"/>
              </w:rPr>
              <w:t>81.</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Kronika obce</w:t>
            </w:r>
          </w:p>
        </w:tc>
        <w:tc>
          <w:tcPr>
            <w:tcW w:w="2965" w:type="dxa"/>
          </w:tcPr>
          <w:p w:rsidR="00C3702B" w:rsidRPr="00AE7D12" w:rsidRDefault="00B2557E"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E21862">
        <w:tc>
          <w:tcPr>
            <w:tcW w:w="1101" w:type="dxa"/>
          </w:tcPr>
          <w:p w:rsidR="00C3702B" w:rsidRPr="00AE7D12" w:rsidRDefault="00327171" w:rsidP="00C3702B">
            <w:pPr>
              <w:spacing w:line="264" w:lineRule="auto"/>
              <w:rPr>
                <w:rFonts w:cstheme="minorHAnsi"/>
                <w:sz w:val="20"/>
                <w:szCs w:val="20"/>
              </w:rPr>
            </w:pPr>
            <w:r>
              <w:rPr>
                <w:rFonts w:cstheme="minorHAnsi"/>
                <w:sz w:val="20"/>
                <w:szCs w:val="20"/>
              </w:rPr>
              <w:t>82.</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Kulturní památky</w:t>
            </w:r>
          </w:p>
        </w:tc>
        <w:tc>
          <w:tcPr>
            <w:tcW w:w="2965" w:type="dxa"/>
          </w:tcPr>
          <w:p w:rsidR="00C3702B" w:rsidRPr="00AE7D12" w:rsidRDefault="00C3702B" w:rsidP="00936231">
            <w:pPr>
              <w:spacing w:line="264" w:lineRule="auto"/>
              <w:jc w:val="center"/>
              <w:rPr>
                <w:rFonts w:cstheme="minorHAnsi"/>
                <w:sz w:val="20"/>
                <w:szCs w:val="20"/>
              </w:rPr>
            </w:pPr>
            <w:r w:rsidRPr="00AE7D12">
              <w:rPr>
                <w:rFonts w:cstheme="minorHAnsi"/>
                <w:sz w:val="20"/>
                <w:szCs w:val="20"/>
              </w:rPr>
              <w:t>A/10</w:t>
            </w:r>
          </w:p>
        </w:tc>
      </w:tr>
      <w:tr w:rsidR="00C3702B" w:rsidRPr="00AE7D12" w:rsidTr="00F43336">
        <w:tc>
          <w:tcPr>
            <w:tcW w:w="9606" w:type="dxa"/>
            <w:gridSpan w:val="3"/>
            <w:shd w:val="clear" w:color="auto" w:fill="F2F2F2" w:themeFill="background1" w:themeFillShade="F2"/>
          </w:tcPr>
          <w:p w:rsidR="00C3702B" w:rsidRPr="00AE7D12" w:rsidRDefault="00C3702B" w:rsidP="00F43336">
            <w:pPr>
              <w:spacing w:line="264" w:lineRule="auto"/>
              <w:jc w:val="center"/>
              <w:rPr>
                <w:rFonts w:cstheme="minorHAnsi"/>
                <w:b/>
                <w:i/>
                <w:sz w:val="20"/>
                <w:szCs w:val="20"/>
              </w:rPr>
            </w:pPr>
            <w:r w:rsidRPr="00AE7D12">
              <w:rPr>
                <w:rFonts w:cstheme="minorHAnsi"/>
                <w:b/>
                <w:i/>
                <w:sz w:val="20"/>
                <w:szCs w:val="20"/>
              </w:rPr>
              <w:t>ŠKOLSTVÍ, MLÁDEŽ A SPORT</w:t>
            </w:r>
            <w:r w:rsidR="001D6C0D" w:rsidRPr="00AE7D12">
              <w:rPr>
                <w:rFonts w:cstheme="minorHAnsi"/>
                <w:b/>
                <w:i/>
                <w:sz w:val="20"/>
                <w:szCs w:val="20"/>
              </w:rPr>
              <w:t>, SOCIÁLNÍ SLUŽBY</w:t>
            </w:r>
          </w:p>
        </w:tc>
      </w:tr>
      <w:tr w:rsidR="00C3702B" w:rsidRPr="00AE7D12" w:rsidTr="00E21862">
        <w:tc>
          <w:tcPr>
            <w:tcW w:w="1101" w:type="dxa"/>
          </w:tcPr>
          <w:p w:rsidR="00C3702B" w:rsidRDefault="00327171" w:rsidP="00C3702B">
            <w:pPr>
              <w:spacing w:line="264" w:lineRule="auto"/>
              <w:rPr>
                <w:rFonts w:cstheme="minorHAnsi"/>
                <w:sz w:val="20"/>
                <w:szCs w:val="20"/>
              </w:rPr>
            </w:pPr>
            <w:r>
              <w:rPr>
                <w:rFonts w:cstheme="minorHAnsi"/>
                <w:sz w:val="20"/>
                <w:szCs w:val="20"/>
              </w:rPr>
              <w:t>83.</w:t>
            </w:r>
          </w:p>
          <w:p w:rsidR="00327171" w:rsidRDefault="00327171" w:rsidP="00C3702B">
            <w:pPr>
              <w:spacing w:line="264" w:lineRule="auto"/>
              <w:rPr>
                <w:rFonts w:cstheme="minorHAnsi"/>
                <w:sz w:val="20"/>
                <w:szCs w:val="20"/>
              </w:rPr>
            </w:pPr>
            <w:r>
              <w:rPr>
                <w:rFonts w:cstheme="minorHAnsi"/>
                <w:sz w:val="20"/>
                <w:szCs w:val="20"/>
              </w:rPr>
              <w:t>83.1</w:t>
            </w:r>
          </w:p>
          <w:p w:rsidR="00327171" w:rsidRDefault="00327171" w:rsidP="00C3702B">
            <w:pPr>
              <w:spacing w:line="264" w:lineRule="auto"/>
              <w:rPr>
                <w:rFonts w:cstheme="minorHAnsi"/>
                <w:sz w:val="20"/>
                <w:szCs w:val="20"/>
              </w:rPr>
            </w:pPr>
            <w:r>
              <w:rPr>
                <w:rFonts w:cstheme="minorHAnsi"/>
                <w:sz w:val="20"/>
                <w:szCs w:val="20"/>
              </w:rPr>
              <w:t>83.2</w:t>
            </w:r>
          </w:p>
          <w:p w:rsidR="00327171" w:rsidRPr="00AE7D12" w:rsidRDefault="00327171" w:rsidP="00C3702B">
            <w:pPr>
              <w:spacing w:line="264" w:lineRule="auto"/>
              <w:rPr>
                <w:rFonts w:cstheme="minorHAnsi"/>
                <w:sz w:val="20"/>
                <w:szCs w:val="20"/>
              </w:rPr>
            </w:pPr>
            <w:r>
              <w:rPr>
                <w:rFonts w:cstheme="minorHAnsi"/>
                <w:sz w:val="20"/>
                <w:szCs w:val="20"/>
              </w:rPr>
              <w:t>83.3</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Školy a školská zařízení</w:t>
            </w:r>
          </w:p>
          <w:p w:rsidR="00C3702B" w:rsidRPr="00AE7D12" w:rsidRDefault="00C3702B" w:rsidP="00B2557E">
            <w:pPr>
              <w:pStyle w:val="Odstavecseseznamem"/>
              <w:numPr>
                <w:ilvl w:val="0"/>
                <w:numId w:val="39"/>
              </w:numPr>
              <w:spacing w:line="264" w:lineRule="auto"/>
              <w:rPr>
                <w:rFonts w:asciiTheme="minorHAnsi" w:hAnsiTheme="minorHAnsi" w:cstheme="minorHAnsi"/>
                <w:sz w:val="20"/>
                <w:szCs w:val="20"/>
              </w:rPr>
            </w:pPr>
            <w:r w:rsidRPr="00AE7D12">
              <w:rPr>
                <w:rFonts w:asciiTheme="minorHAnsi" w:hAnsiTheme="minorHAnsi" w:cstheme="minorHAnsi"/>
                <w:sz w:val="20"/>
                <w:szCs w:val="20"/>
              </w:rPr>
              <w:t>Školy a školská zařízení zřízená obcí</w:t>
            </w:r>
          </w:p>
          <w:p w:rsidR="00C3702B" w:rsidRPr="00AE7D12" w:rsidRDefault="00C3702B" w:rsidP="00B2557E">
            <w:pPr>
              <w:pStyle w:val="Odstavecseseznamem"/>
              <w:numPr>
                <w:ilvl w:val="0"/>
                <w:numId w:val="39"/>
              </w:numPr>
              <w:spacing w:line="264" w:lineRule="auto"/>
              <w:rPr>
                <w:rFonts w:asciiTheme="minorHAnsi" w:hAnsiTheme="minorHAnsi" w:cstheme="minorHAnsi"/>
                <w:sz w:val="20"/>
                <w:szCs w:val="20"/>
              </w:rPr>
            </w:pPr>
            <w:r w:rsidRPr="00AE7D12">
              <w:rPr>
                <w:rFonts w:asciiTheme="minorHAnsi" w:hAnsiTheme="minorHAnsi" w:cstheme="minorHAnsi"/>
                <w:sz w:val="20"/>
                <w:szCs w:val="20"/>
              </w:rPr>
              <w:t>Zřizovací listiny škol a školských zařízení zřízených obcí</w:t>
            </w:r>
          </w:p>
          <w:p w:rsidR="00C3702B" w:rsidRPr="00AE7D12" w:rsidRDefault="00C3702B" w:rsidP="00B2557E">
            <w:pPr>
              <w:pStyle w:val="Odstavecseseznamem"/>
              <w:numPr>
                <w:ilvl w:val="0"/>
                <w:numId w:val="39"/>
              </w:numPr>
              <w:spacing w:line="264" w:lineRule="auto"/>
              <w:rPr>
                <w:rFonts w:asciiTheme="minorHAnsi" w:hAnsiTheme="minorHAnsi" w:cstheme="minorHAnsi"/>
                <w:sz w:val="20"/>
                <w:szCs w:val="20"/>
              </w:rPr>
            </w:pPr>
            <w:r w:rsidRPr="00AE7D12">
              <w:rPr>
                <w:rFonts w:asciiTheme="minorHAnsi" w:hAnsiTheme="minorHAnsi" w:cstheme="minorHAnsi"/>
                <w:sz w:val="20"/>
                <w:szCs w:val="20"/>
              </w:rPr>
              <w:t>Konkursní řízení na obsazení funkcí ředitelů škol a školských zařízení zřízených obcí</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E21862">
        <w:tc>
          <w:tcPr>
            <w:tcW w:w="1101" w:type="dxa"/>
          </w:tcPr>
          <w:p w:rsidR="00C3702B" w:rsidRDefault="00A62654" w:rsidP="00C3702B">
            <w:pPr>
              <w:spacing w:line="264" w:lineRule="auto"/>
              <w:rPr>
                <w:rFonts w:cstheme="minorHAnsi"/>
                <w:sz w:val="20"/>
                <w:szCs w:val="20"/>
              </w:rPr>
            </w:pPr>
            <w:r>
              <w:rPr>
                <w:rFonts w:cstheme="minorHAnsi"/>
                <w:sz w:val="20"/>
                <w:szCs w:val="20"/>
              </w:rPr>
              <w:t>84.</w:t>
            </w:r>
          </w:p>
          <w:p w:rsidR="00A62654" w:rsidRDefault="00A62654" w:rsidP="00C3702B">
            <w:pPr>
              <w:spacing w:line="264" w:lineRule="auto"/>
              <w:rPr>
                <w:rFonts w:cstheme="minorHAnsi"/>
                <w:sz w:val="20"/>
                <w:szCs w:val="20"/>
              </w:rPr>
            </w:pPr>
            <w:r>
              <w:rPr>
                <w:rFonts w:cstheme="minorHAnsi"/>
                <w:sz w:val="20"/>
                <w:szCs w:val="20"/>
              </w:rPr>
              <w:t>84.1</w:t>
            </w:r>
          </w:p>
          <w:p w:rsidR="00A62654" w:rsidRDefault="00A62654" w:rsidP="00C3702B">
            <w:pPr>
              <w:spacing w:line="264" w:lineRule="auto"/>
              <w:rPr>
                <w:rFonts w:cstheme="minorHAnsi"/>
                <w:sz w:val="20"/>
                <w:szCs w:val="20"/>
              </w:rPr>
            </w:pPr>
            <w:r>
              <w:rPr>
                <w:rFonts w:cstheme="minorHAnsi"/>
                <w:sz w:val="20"/>
                <w:szCs w:val="20"/>
              </w:rPr>
              <w:t>84.2</w:t>
            </w:r>
          </w:p>
          <w:p w:rsidR="00A62654" w:rsidRDefault="00A62654" w:rsidP="00C3702B">
            <w:pPr>
              <w:spacing w:line="264" w:lineRule="auto"/>
              <w:rPr>
                <w:rFonts w:cstheme="minorHAnsi"/>
                <w:sz w:val="20"/>
                <w:szCs w:val="20"/>
              </w:rPr>
            </w:pPr>
          </w:p>
          <w:p w:rsidR="00A62654" w:rsidRDefault="00A62654" w:rsidP="00C3702B">
            <w:pPr>
              <w:spacing w:line="264" w:lineRule="auto"/>
              <w:rPr>
                <w:rFonts w:cstheme="minorHAnsi"/>
                <w:sz w:val="20"/>
                <w:szCs w:val="20"/>
              </w:rPr>
            </w:pPr>
            <w:r>
              <w:rPr>
                <w:rFonts w:cstheme="minorHAnsi"/>
                <w:sz w:val="20"/>
                <w:szCs w:val="20"/>
              </w:rPr>
              <w:t>84.3</w:t>
            </w:r>
          </w:p>
          <w:p w:rsidR="00A62654" w:rsidRPr="00AE7D12" w:rsidRDefault="00A62654" w:rsidP="00C3702B">
            <w:pPr>
              <w:spacing w:line="264" w:lineRule="auto"/>
              <w:rPr>
                <w:rFonts w:cstheme="minorHAnsi"/>
                <w:sz w:val="20"/>
                <w:szCs w:val="20"/>
              </w:rPr>
            </w:pPr>
            <w:r>
              <w:rPr>
                <w:rFonts w:cstheme="minorHAnsi"/>
                <w:sz w:val="20"/>
                <w:szCs w:val="20"/>
              </w:rPr>
              <w:t>84.4</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Školský rejstřík a obchodní rejstřík</w:t>
            </w:r>
          </w:p>
          <w:p w:rsidR="00C3702B" w:rsidRPr="00AE7D12" w:rsidRDefault="00C3702B" w:rsidP="00B2557E">
            <w:pPr>
              <w:pStyle w:val="Odstavecseseznamem"/>
              <w:numPr>
                <w:ilvl w:val="0"/>
                <w:numId w:val="40"/>
              </w:numPr>
              <w:spacing w:line="264" w:lineRule="auto"/>
              <w:rPr>
                <w:rFonts w:asciiTheme="minorHAnsi" w:hAnsiTheme="minorHAnsi" w:cstheme="minorHAnsi"/>
                <w:sz w:val="20"/>
                <w:szCs w:val="20"/>
              </w:rPr>
            </w:pPr>
            <w:r w:rsidRPr="00AE7D12">
              <w:rPr>
                <w:rFonts w:asciiTheme="minorHAnsi" w:hAnsiTheme="minorHAnsi" w:cstheme="minorHAnsi"/>
                <w:sz w:val="20"/>
                <w:szCs w:val="20"/>
              </w:rPr>
              <w:t>Žádosti o zápis, změnu zápisu a výmaz, rozhodnutí</w:t>
            </w:r>
          </w:p>
          <w:p w:rsidR="00C3702B" w:rsidRPr="00AE7D12" w:rsidRDefault="00C3702B" w:rsidP="00B2557E">
            <w:pPr>
              <w:pStyle w:val="Odstavecseseznamem"/>
              <w:numPr>
                <w:ilvl w:val="0"/>
                <w:numId w:val="40"/>
              </w:numPr>
              <w:spacing w:line="264" w:lineRule="auto"/>
              <w:rPr>
                <w:rFonts w:asciiTheme="minorHAnsi" w:hAnsiTheme="minorHAnsi" w:cstheme="minorHAnsi"/>
                <w:sz w:val="20"/>
                <w:szCs w:val="20"/>
              </w:rPr>
            </w:pPr>
            <w:r w:rsidRPr="00AE7D12">
              <w:rPr>
                <w:rFonts w:asciiTheme="minorHAnsi" w:hAnsiTheme="minorHAnsi" w:cstheme="minorHAnsi"/>
                <w:sz w:val="20"/>
                <w:szCs w:val="20"/>
              </w:rPr>
              <w:t>Žádosti k udělení výjimek z počtu škol, dětí a žáků ve škole, stanoviska</w:t>
            </w:r>
          </w:p>
          <w:p w:rsidR="00C3702B" w:rsidRPr="00AE7D12" w:rsidRDefault="00C3702B" w:rsidP="00B2557E">
            <w:pPr>
              <w:pStyle w:val="Odstavecseseznamem"/>
              <w:numPr>
                <w:ilvl w:val="0"/>
                <w:numId w:val="40"/>
              </w:numPr>
              <w:spacing w:line="264" w:lineRule="auto"/>
              <w:rPr>
                <w:rFonts w:asciiTheme="minorHAnsi" w:hAnsiTheme="minorHAnsi" w:cstheme="minorHAnsi"/>
                <w:sz w:val="20"/>
                <w:szCs w:val="20"/>
              </w:rPr>
            </w:pPr>
            <w:r w:rsidRPr="00AE7D12">
              <w:rPr>
                <w:rFonts w:asciiTheme="minorHAnsi" w:hAnsiTheme="minorHAnsi" w:cstheme="minorHAnsi"/>
                <w:sz w:val="20"/>
                <w:szCs w:val="20"/>
              </w:rPr>
              <w:t xml:space="preserve">Výkazy škol a školských zařízení </w:t>
            </w:r>
          </w:p>
          <w:p w:rsidR="00C3702B" w:rsidRPr="00AE7D12" w:rsidRDefault="00C3702B" w:rsidP="00B2557E">
            <w:pPr>
              <w:pStyle w:val="Odstavecseseznamem"/>
              <w:numPr>
                <w:ilvl w:val="0"/>
                <w:numId w:val="40"/>
              </w:numPr>
              <w:spacing w:line="264" w:lineRule="auto"/>
              <w:rPr>
                <w:rFonts w:asciiTheme="minorHAnsi" w:hAnsiTheme="minorHAnsi" w:cstheme="minorHAnsi"/>
                <w:sz w:val="20"/>
                <w:szCs w:val="20"/>
              </w:rPr>
            </w:pPr>
            <w:r w:rsidRPr="00AE7D12">
              <w:rPr>
                <w:rFonts w:asciiTheme="minorHAnsi" w:hAnsiTheme="minorHAnsi" w:cstheme="minorHAnsi"/>
                <w:sz w:val="20"/>
                <w:szCs w:val="20"/>
              </w:rPr>
              <w:t xml:space="preserve">Výroční zprávy škol školských zařízení zřízených obcí </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A/5</w:t>
            </w:r>
          </w:p>
        </w:tc>
      </w:tr>
      <w:tr w:rsidR="00C3702B" w:rsidRPr="00AE7D12" w:rsidTr="00E21862">
        <w:tc>
          <w:tcPr>
            <w:tcW w:w="1101" w:type="dxa"/>
          </w:tcPr>
          <w:p w:rsidR="00C3702B" w:rsidRDefault="00A62654" w:rsidP="00C3702B">
            <w:pPr>
              <w:spacing w:line="264" w:lineRule="auto"/>
              <w:rPr>
                <w:rFonts w:cstheme="minorHAnsi"/>
                <w:sz w:val="20"/>
                <w:szCs w:val="20"/>
              </w:rPr>
            </w:pPr>
            <w:r>
              <w:rPr>
                <w:rFonts w:cstheme="minorHAnsi"/>
                <w:sz w:val="20"/>
                <w:szCs w:val="20"/>
              </w:rPr>
              <w:t>85.</w:t>
            </w:r>
          </w:p>
          <w:p w:rsidR="00A62654" w:rsidRDefault="00A62654" w:rsidP="00C3702B">
            <w:pPr>
              <w:spacing w:line="264" w:lineRule="auto"/>
              <w:rPr>
                <w:rFonts w:cstheme="minorHAnsi"/>
                <w:sz w:val="20"/>
                <w:szCs w:val="20"/>
              </w:rPr>
            </w:pPr>
            <w:r>
              <w:rPr>
                <w:rFonts w:cstheme="minorHAnsi"/>
                <w:sz w:val="20"/>
                <w:szCs w:val="20"/>
              </w:rPr>
              <w:t>85.1</w:t>
            </w:r>
          </w:p>
          <w:p w:rsidR="00A62654" w:rsidRDefault="00A62654" w:rsidP="00C3702B">
            <w:pPr>
              <w:spacing w:line="264" w:lineRule="auto"/>
              <w:rPr>
                <w:rFonts w:cstheme="minorHAnsi"/>
                <w:sz w:val="20"/>
                <w:szCs w:val="20"/>
              </w:rPr>
            </w:pPr>
          </w:p>
          <w:p w:rsidR="00A62654" w:rsidRPr="00AE7D12" w:rsidRDefault="00A62654" w:rsidP="00C3702B">
            <w:pPr>
              <w:spacing w:line="264" w:lineRule="auto"/>
              <w:rPr>
                <w:rFonts w:cstheme="minorHAnsi"/>
                <w:sz w:val="20"/>
                <w:szCs w:val="20"/>
              </w:rPr>
            </w:pPr>
            <w:r>
              <w:rPr>
                <w:rFonts w:cstheme="minorHAnsi"/>
                <w:sz w:val="20"/>
                <w:szCs w:val="20"/>
              </w:rPr>
              <w:t>85.2</w:t>
            </w:r>
          </w:p>
        </w:tc>
        <w:tc>
          <w:tcPr>
            <w:tcW w:w="5540" w:type="dxa"/>
          </w:tcPr>
          <w:p w:rsidR="00C3702B" w:rsidRPr="00AE7D12" w:rsidRDefault="00C3702B" w:rsidP="00C3702B">
            <w:pPr>
              <w:spacing w:line="264" w:lineRule="auto"/>
              <w:rPr>
                <w:rFonts w:cstheme="minorHAnsi"/>
                <w:sz w:val="20"/>
                <w:szCs w:val="20"/>
              </w:rPr>
            </w:pPr>
            <w:r w:rsidRPr="00AE7D12">
              <w:rPr>
                <w:rFonts w:cstheme="minorHAnsi"/>
                <w:sz w:val="20"/>
                <w:szCs w:val="20"/>
              </w:rPr>
              <w:t>Česká školní inspekce</w:t>
            </w:r>
          </w:p>
          <w:p w:rsidR="00C3702B" w:rsidRPr="00AE7D12" w:rsidRDefault="00C3702B" w:rsidP="00B2557E">
            <w:pPr>
              <w:pStyle w:val="Odstavecseseznamem"/>
              <w:numPr>
                <w:ilvl w:val="0"/>
                <w:numId w:val="41"/>
              </w:numPr>
              <w:spacing w:line="264" w:lineRule="auto"/>
              <w:rPr>
                <w:rFonts w:asciiTheme="minorHAnsi" w:hAnsiTheme="minorHAnsi" w:cstheme="minorHAnsi"/>
                <w:sz w:val="20"/>
                <w:szCs w:val="20"/>
              </w:rPr>
            </w:pPr>
            <w:r w:rsidRPr="00AE7D12">
              <w:rPr>
                <w:rFonts w:asciiTheme="minorHAnsi" w:hAnsiTheme="minorHAnsi" w:cstheme="minorHAnsi"/>
                <w:sz w:val="20"/>
                <w:szCs w:val="20"/>
              </w:rPr>
              <w:t>Inspekční zprávy a protokoly o činnosti škol a školských zařízení zřízených obcí</w:t>
            </w:r>
          </w:p>
          <w:p w:rsidR="00C3702B" w:rsidRPr="00AE7D12" w:rsidRDefault="00C3702B" w:rsidP="00B2557E">
            <w:pPr>
              <w:pStyle w:val="Odstavecseseznamem"/>
              <w:numPr>
                <w:ilvl w:val="0"/>
                <w:numId w:val="41"/>
              </w:numPr>
              <w:spacing w:line="264" w:lineRule="auto"/>
              <w:rPr>
                <w:rFonts w:asciiTheme="minorHAnsi" w:hAnsiTheme="minorHAnsi" w:cstheme="minorHAnsi"/>
                <w:sz w:val="20"/>
                <w:szCs w:val="20"/>
              </w:rPr>
            </w:pPr>
            <w:r w:rsidRPr="00AE7D12">
              <w:rPr>
                <w:rFonts w:asciiTheme="minorHAnsi" w:hAnsiTheme="minorHAnsi" w:cstheme="minorHAnsi"/>
                <w:sz w:val="20"/>
                <w:szCs w:val="20"/>
              </w:rPr>
              <w:t>Opatření přijatá na základě výsledků kontrol ČŠI</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V/5</w:t>
            </w:r>
          </w:p>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tc>
      </w:tr>
      <w:tr w:rsidR="00C3702B" w:rsidRPr="00AE7D12" w:rsidTr="00E21862">
        <w:tc>
          <w:tcPr>
            <w:tcW w:w="1101" w:type="dxa"/>
          </w:tcPr>
          <w:p w:rsidR="00C3702B" w:rsidRDefault="00A62654" w:rsidP="00C3702B">
            <w:pPr>
              <w:spacing w:line="264" w:lineRule="auto"/>
              <w:rPr>
                <w:rFonts w:cstheme="minorHAnsi"/>
                <w:sz w:val="20"/>
                <w:szCs w:val="20"/>
              </w:rPr>
            </w:pPr>
            <w:r>
              <w:rPr>
                <w:rFonts w:cstheme="minorHAnsi"/>
                <w:sz w:val="20"/>
                <w:szCs w:val="20"/>
              </w:rPr>
              <w:t>86.</w:t>
            </w:r>
          </w:p>
          <w:p w:rsidR="00A62654" w:rsidRDefault="00A62654" w:rsidP="00C3702B">
            <w:pPr>
              <w:spacing w:line="264" w:lineRule="auto"/>
              <w:rPr>
                <w:rFonts w:cstheme="minorHAnsi"/>
                <w:sz w:val="20"/>
                <w:szCs w:val="20"/>
              </w:rPr>
            </w:pPr>
            <w:r>
              <w:rPr>
                <w:rFonts w:cstheme="minorHAnsi"/>
                <w:sz w:val="20"/>
                <w:szCs w:val="20"/>
              </w:rPr>
              <w:t>86.1</w:t>
            </w:r>
          </w:p>
          <w:p w:rsidR="00A62654" w:rsidRPr="00AE7D12" w:rsidRDefault="00A62654" w:rsidP="00C3702B">
            <w:pPr>
              <w:spacing w:line="264" w:lineRule="auto"/>
              <w:rPr>
                <w:rFonts w:cstheme="minorHAnsi"/>
                <w:sz w:val="20"/>
                <w:szCs w:val="20"/>
              </w:rPr>
            </w:pPr>
            <w:r>
              <w:rPr>
                <w:rFonts w:cstheme="minorHAnsi"/>
                <w:sz w:val="20"/>
                <w:szCs w:val="20"/>
              </w:rPr>
              <w:t>86.2</w:t>
            </w:r>
          </w:p>
        </w:tc>
        <w:tc>
          <w:tcPr>
            <w:tcW w:w="5540" w:type="dxa"/>
          </w:tcPr>
          <w:p w:rsidR="00C3702B" w:rsidRPr="00AE7D12" w:rsidRDefault="00C3702B" w:rsidP="00C3702B">
            <w:pPr>
              <w:spacing w:line="264" w:lineRule="auto"/>
              <w:ind w:right="-567"/>
              <w:rPr>
                <w:rFonts w:cstheme="minorHAnsi"/>
                <w:sz w:val="20"/>
                <w:szCs w:val="20"/>
              </w:rPr>
            </w:pPr>
            <w:r w:rsidRPr="00AE7D12">
              <w:rPr>
                <w:rFonts w:cstheme="minorHAnsi"/>
                <w:sz w:val="20"/>
                <w:szCs w:val="20"/>
              </w:rPr>
              <w:t>Mládež, sport</w:t>
            </w:r>
          </w:p>
          <w:p w:rsidR="00C3702B" w:rsidRPr="00AE7D12" w:rsidRDefault="00C3702B" w:rsidP="00B2557E">
            <w:pPr>
              <w:pStyle w:val="Odstavecseseznamem"/>
              <w:numPr>
                <w:ilvl w:val="0"/>
                <w:numId w:val="4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Rozvoj sportu a aktivit dětí a mládeže</w:t>
            </w:r>
          </w:p>
          <w:p w:rsidR="00C3702B" w:rsidRPr="00AE7D12" w:rsidRDefault="00C3702B" w:rsidP="00B2557E">
            <w:pPr>
              <w:pStyle w:val="Odstavecseseznamem"/>
              <w:numPr>
                <w:ilvl w:val="0"/>
                <w:numId w:val="4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Provozování zařízení sloužících dětem a mládeži</w:t>
            </w:r>
          </w:p>
        </w:tc>
        <w:tc>
          <w:tcPr>
            <w:tcW w:w="2965" w:type="dxa"/>
          </w:tcPr>
          <w:p w:rsidR="00C3702B" w:rsidRPr="00AE7D12" w:rsidRDefault="00C3702B" w:rsidP="00C3702B">
            <w:pPr>
              <w:spacing w:line="264" w:lineRule="auto"/>
              <w:jc w:val="center"/>
              <w:rPr>
                <w:rFonts w:cstheme="minorHAnsi"/>
                <w:sz w:val="20"/>
                <w:szCs w:val="20"/>
              </w:rPr>
            </w:pP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p w:rsidR="00C3702B" w:rsidRPr="00AE7D12" w:rsidRDefault="00C3702B" w:rsidP="00C3702B">
            <w:pPr>
              <w:spacing w:line="264" w:lineRule="auto"/>
              <w:jc w:val="center"/>
              <w:rPr>
                <w:rFonts w:cstheme="minorHAnsi"/>
                <w:sz w:val="20"/>
                <w:szCs w:val="20"/>
              </w:rPr>
            </w:pPr>
            <w:r w:rsidRPr="00AE7D12">
              <w:rPr>
                <w:rFonts w:cstheme="minorHAnsi"/>
                <w:sz w:val="20"/>
                <w:szCs w:val="20"/>
              </w:rPr>
              <w:t>S/10</w:t>
            </w:r>
          </w:p>
        </w:tc>
      </w:tr>
      <w:tr w:rsidR="001D6C0D" w:rsidRPr="00AE7D12" w:rsidTr="00E21862">
        <w:tc>
          <w:tcPr>
            <w:tcW w:w="1101" w:type="dxa"/>
          </w:tcPr>
          <w:p w:rsidR="00A62654" w:rsidRPr="00AE7D12" w:rsidRDefault="00A62654" w:rsidP="00C3702B">
            <w:pPr>
              <w:spacing w:line="264" w:lineRule="auto"/>
              <w:rPr>
                <w:rFonts w:cstheme="minorHAnsi"/>
                <w:sz w:val="20"/>
                <w:szCs w:val="20"/>
              </w:rPr>
            </w:pPr>
            <w:r>
              <w:rPr>
                <w:rFonts w:cstheme="minorHAnsi"/>
                <w:sz w:val="20"/>
                <w:szCs w:val="20"/>
              </w:rPr>
              <w:t>87.</w:t>
            </w:r>
          </w:p>
        </w:tc>
        <w:tc>
          <w:tcPr>
            <w:tcW w:w="5540" w:type="dxa"/>
          </w:tcPr>
          <w:p w:rsidR="001D6C0D" w:rsidRPr="00AE7D12" w:rsidRDefault="001D6C0D" w:rsidP="00C3702B">
            <w:pPr>
              <w:spacing w:line="264" w:lineRule="auto"/>
              <w:ind w:right="-567"/>
              <w:rPr>
                <w:rFonts w:cstheme="minorHAnsi"/>
                <w:sz w:val="20"/>
                <w:szCs w:val="20"/>
              </w:rPr>
            </w:pPr>
            <w:r w:rsidRPr="00AE7D12">
              <w:rPr>
                <w:rFonts w:cstheme="minorHAnsi"/>
                <w:sz w:val="20"/>
                <w:szCs w:val="20"/>
              </w:rPr>
              <w:t>Sociální služby</w:t>
            </w:r>
          </w:p>
        </w:tc>
        <w:tc>
          <w:tcPr>
            <w:tcW w:w="2965" w:type="dxa"/>
          </w:tcPr>
          <w:p w:rsidR="001D6C0D" w:rsidRPr="00AE7D12" w:rsidRDefault="001D6C0D" w:rsidP="00C3702B">
            <w:pPr>
              <w:spacing w:line="264" w:lineRule="auto"/>
              <w:jc w:val="center"/>
              <w:rPr>
                <w:rFonts w:cstheme="minorHAnsi"/>
                <w:sz w:val="20"/>
                <w:szCs w:val="20"/>
              </w:rPr>
            </w:pPr>
            <w:r w:rsidRPr="00AE7D12">
              <w:rPr>
                <w:rFonts w:cstheme="minorHAnsi"/>
                <w:sz w:val="20"/>
                <w:szCs w:val="20"/>
              </w:rPr>
              <w:t>V/5</w:t>
            </w:r>
          </w:p>
        </w:tc>
      </w:tr>
      <w:tr w:rsidR="00B2557E" w:rsidRPr="00AE7D12" w:rsidTr="00F43336">
        <w:tc>
          <w:tcPr>
            <w:tcW w:w="9606" w:type="dxa"/>
            <w:gridSpan w:val="3"/>
            <w:shd w:val="clear" w:color="auto" w:fill="F2F2F2" w:themeFill="background1" w:themeFillShade="F2"/>
          </w:tcPr>
          <w:p w:rsidR="00B2557E" w:rsidRPr="00AE7D12" w:rsidRDefault="00B2557E" w:rsidP="00F43336">
            <w:pPr>
              <w:spacing w:line="264" w:lineRule="auto"/>
              <w:jc w:val="center"/>
              <w:rPr>
                <w:rFonts w:cstheme="minorHAnsi"/>
                <w:b/>
                <w:i/>
                <w:sz w:val="20"/>
                <w:szCs w:val="20"/>
              </w:rPr>
            </w:pPr>
            <w:r w:rsidRPr="00AE7D12">
              <w:rPr>
                <w:rFonts w:cstheme="minorHAnsi"/>
                <w:b/>
                <w:i/>
                <w:sz w:val="20"/>
                <w:szCs w:val="20"/>
              </w:rPr>
              <w:t>POŽÁRNÍ OCHRANA</w:t>
            </w:r>
          </w:p>
        </w:tc>
      </w:tr>
      <w:tr w:rsidR="00C3702B" w:rsidRPr="00AE7D12" w:rsidTr="00460372">
        <w:tc>
          <w:tcPr>
            <w:tcW w:w="1101" w:type="dxa"/>
          </w:tcPr>
          <w:p w:rsidR="00C3702B" w:rsidRPr="00AE7D12" w:rsidRDefault="00A62654" w:rsidP="00C3702B">
            <w:pPr>
              <w:spacing w:line="264" w:lineRule="auto"/>
              <w:rPr>
                <w:rFonts w:cstheme="minorHAnsi"/>
                <w:sz w:val="20"/>
                <w:szCs w:val="20"/>
              </w:rPr>
            </w:pPr>
            <w:r>
              <w:rPr>
                <w:rFonts w:cstheme="minorHAnsi"/>
                <w:sz w:val="20"/>
                <w:szCs w:val="20"/>
              </w:rPr>
              <w:t>88.</w:t>
            </w:r>
          </w:p>
        </w:tc>
        <w:tc>
          <w:tcPr>
            <w:tcW w:w="5540" w:type="dxa"/>
          </w:tcPr>
          <w:p w:rsidR="00C3702B" w:rsidRPr="00AE7D12" w:rsidRDefault="00B2557E" w:rsidP="00B2557E">
            <w:pPr>
              <w:spacing w:line="264" w:lineRule="auto"/>
              <w:ind w:right="-567"/>
              <w:rPr>
                <w:rFonts w:cstheme="minorHAnsi"/>
                <w:sz w:val="20"/>
                <w:szCs w:val="20"/>
              </w:rPr>
            </w:pPr>
            <w:r w:rsidRPr="00AE7D12">
              <w:rPr>
                <w:rFonts w:cstheme="minorHAnsi"/>
                <w:sz w:val="20"/>
                <w:szCs w:val="20"/>
              </w:rPr>
              <w:t>Činnost požární ochrany</w:t>
            </w:r>
          </w:p>
        </w:tc>
        <w:tc>
          <w:tcPr>
            <w:tcW w:w="2965" w:type="dxa"/>
          </w:tcPr>
          <w:p w:rsidR="00C3702B" w:rsidRPr="00AE7D12" w:rsidRDefault="00B2557E" w:rsidP="00C3702B">
            <w:pPr>
              <w:spacing w:line="264" w:lineRule="auto"/>
              <w:jc w:val="center"/>
              <w:rPr>
                <w:rFonts w:cstheme="minorHAnsi"/>
                <w:sz w:val="20"/>
                <w:szCs w:val="20"/>
              </w:rPr>
            </w:pPr>
            <w:r w:rsidRPr="00AE7D12">
              <w:rPr>
                <w:rFonts w:cstheme="minorHAnsi"/>
                <w:sz w:val="20"/>
                <w:szCs w:val="20"/>
              </w:rPr>
              <w:t>S/5</w:t>
            </w:r>
          </w:p>
        </w:tc>
      </w:tr>
      <w:tr w:rsidR="00C3702B" w:rsidRPr="00AE7D12" w:rsidTr="00460372">
        <w:tc>
          <w:tcPr>
            <w:tcW w:w="1101" w:type="dxa"/>
          </w:tcPr>
          <w:p w:rsidR="00C3702B" w:rsidRDefault="00A62654" w:rsidP="00C3702B">
            <w:pPr>
              <w:spacing w:line="264" w:lineRule="auto"/>
              <w:rPr>
                <w:rFonts w:cstheme="minorHAnsi"/>
                <w:sz w:val="20"/>
                <w:szCs w:val="20"/>
              </w:rPr>
            </w:pPr>
            <w:r>
              <w:rPr>
                <w:rFonts w:cstheme="minorHAnsi"/>
                <w:sz w:val="20"/>
                <w:szCs w:val="20"/>
              </w:rPr>
              <w:t>89.</w:t>
            </w:r>
          </w:p>
          <w:p w:rsidR="00A62654" w:rsidRDefault="00A62654" w:rsidP="00C3702B">
            <w:pPr>
              <w:spacing w:line="264" w:lineRule="auto"/>
              <w:rPr>
                <w:rFonts w:cstheme="minorHAnsi"/>
                <w:sz w:val="20"/>
                <w:szCs w:val="20"/>
              </w:rPr>
            </w:pPr>
            <w:r>
              <w:rPr>
                <w:rFonts w:cstheme="minorHAnsi"/>
                <w:sz w:val="20"/>
                <w:szCs w:val="20"/>
              </w:rPr>
              <w:t>89.1</w:t>
            </w:r>
          </w:p>
          <w:p w:rsidR="00A62654" w:rsidRDefault="00A62654" w:rsidP="00C3702B">
            <w:pPr>
              <w:spacing w:line="264" w:lineRule="auto"/>
              <w:rPr>
                <w:rFonts w:cstheme="minorHAnsi"/>
                <w:sz w:val="20"/>
                <w:szCs w:val="20"/>
              </w:rPr>
            </w:pPr>
            <w:r>
              <w:rPr>
                <w:rFonts w:cstheme="minorHAnsi"/>
                <w:sz w:val="20"/>
                <w:szCs w:val="20"/>
              </w:rPr>
              <w:t>489.2</w:t>
            </w:r>
          </w:p>
          <w:p w:rsidR="00A62654" w:rsidRPr="00AE7D12" w:rsidRDefault="00A62654" w:rsidP="00C3702B">
            <w:pPr>
              <w:spacing w:line="264" w:lineRule="auto"/>
              <w:rPr>
                <w:rFonts w:cstheme="minorHAnsi"/>
                <w:sz w:val="20"/>
                <w:szCs w:val="20"/>
              </w:rPr>
            </w:pPr>
            <w:r>
              <w:rPr>
                <w:rFonts w:cstheme="minorHAnsi"/>
                <w:sz w:val="20"/>
                <w:szCs w:val="20"/>
              </w:rPr>
              <w:t>89.3</w:t>
            </w:r>
          </w:p>
        </w:tc>
        <w:tc>
          <w:tcPr>
            <w:tcW w:w="5540" w:type="dxa"/>
          </w:tcPr>
          <w:p w:rsidR="00B2557E" w:rsidRPr="00AE7D12" w:rsidRDefault="00B2557E" w:rsidP="00B2557E">
            <w:pPr>
              <w:spacing w:line="264" w:lineRule="auto"/>
              <w:ind w:right="-567"/>
              <w:rPr>
                <w:rFonts w:cstheme="minorHAnsi"/>
                <w:sz w:val="20"/>
                <w:szCs w:val="20"/>
              </w:rPr>
            </w:pPr>
            <w:r w:rsidRPr="00AE7D12">
              <w:rPr>
                <w:rFonts w:cstheme="minorHAnsi"/>
                <w:sz w:val="20"/>
                <w:szCs w:val="20"/>
              </w:rPr>
              <w:t>Jednotka sboru dobrovolných hasičů obce</w:t>
            </w:r>
          </w:p>
          <w:p w:rsidR="00B2557E" w:rsidRPr="00AE7D12" w:rsidRDefault="00B2557E" w:rsidP="00B2557E">
            <w:pPr>
              <w:pStyle w:val="Odstavecseseznamem"/>
              <w:numPr>
                <w:ilvl w:val="0"/>
                <w:numId w:val="4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Odborná příprava členů JSDH obce</w:t>
            </w:r>
          </w:p>
          <w:p w:rsidR="00C3702B" w:rsidRPr="00AE7D12" w:rsidRDefault="00B2557E" w:rsidP="00B2557E">
            <w:pPr>
              <w:pStyle w:val="Odstavecseseznamem"/>
              <w:numPr>
                <w:ilvl w:val="0"/>
                <w:numId w:val="4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Výzbroj JSDH obce</w:t>
            </w:r>
          </w:p>
          <w:p w:rsidR="00B2557E" w:rsidRPr="00AE7D12" w:rsidRDefault="00B2557E" w:rsidP="00B2557E">
            <w:pPr>
              <w:pStyle w:val="Odstavecseseznamem"/>
              <w:numPr>
                <w:ilvl w:val="0"/>
                <w:numId w:val="41"/>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Dokumentace o činnosti JSDH obce</w:t>
            </w:r>
          </w:p>
        </w:tc>
        <w:tc>
          <w:tcPr>
            <w:tcW w:w="2965" w:type="dxa"/>
          </w:tcPr>
          <w:p w:rsidR="00C3702B" w:rsidRPr="00AE7D12" w:rsidRDefault="00C3702B" w:rsidP="00C3702B">
            <w:pPr>
              <w:spacing w:line="264" w:lineRule="auto"/>
              <w:jc w:val="center"/>
              <w:rPr>
                <w:rFonts w:cstheme="minorHAnsi"/>
                <w:sz w:val="20"/>
                <w:szCs w:val="20"/>
              </w:rPr>
            </w:pPr>
          </w:p>
          <w:p w:rsidR="00B2557E" w:rsidRPr="00AE7D12" w:rsidRDefault="00B2557E" w:rsidP="00C3702B">
            <w:pPr>
              <w:spacing w:line="264" w:lineRule="auto"/>
              <w:jc w:val="center"/>
              <w:rPr>
                <w:rFonts w:cstheme="minorHAnsi"/>
                <w:sz w:val="20"/>
                <w:szCs w:val="20"/>
              </w:rPr>
            </w:pPr>
            <w:r w:rsidRPr="00AE7D12">
              <w:rPr>
                <w:rFonts w:cstheme="minorHAnsi"/>
                <w:sz w:val="20"/>
                <w:szCs w:val="20"/>
              </w:rPr>
              <w:t>S/5</w:t>
            </w:r>
          </w:p>
          <w:p w:rsidR="00B2557E" w:rsidRPr="00AE7D12" w:rsidRDefault="00B2557E" w:rsidP="00C3702B">
            <w:pPr>
              <w:spacing w:line="264" w:lineRule="auto"/>
              <w:jc w:val="center"/>
              <w:rPr>
                <w:rFonts w:cstheme="minorHAnsi"/>
                <w:sz w:val="20"/>
                <w:szCs w:val="20"/>
              </w:rPr>
            </w:pPr>
            <w:r w:rsidRPr="00AE7D12">
              <w:rPr>
                <w:rFonts w:cstheme="minorHAnsi"/>
                <w:sz w:val="20"/>
                <w:szCs w:val="20"/>
              </w:rPr>
              <w:t>S/5</w:t>
            </w:r>
          </w:p>
          <w:p w:rsidR="00B2557E" w:rsidRPr="00AE7D12" w:rsidRDefault="00B2557E" w:rsidP="00C3702B">
            <w:pPr>
              <w:spacing w:line="264" w:lineRule="auto"/>
              <w:jc w:val="center"/>
              <w:rPr>
                <w:rFonts w:cstheme="minorHAnsi"/>
                <w:sz w:val="20"/>
                <w:szCs w:val="20"/>
              </w:rPr>
            </w:pPr>
            <w:r w:rsidRPr="00AE7D12">
              <w:rPr>
                <w:rFonts w:cstheme="minorHAnsi"/>
                <w:sz w:val="20"/>
                <w:szCs w:val="20"/>
              </w:rPr>
              <w:t>V/5</w:t>
            </w:r>
          </w:p>
        </w:tc>
      </w:tr>
      <w:tr w:rsidR="00B2557E" w:rsidRPr="00AE7D12" w:rsidTr="00F43336">
        <w:tc>
          <w:tcPr>
            <w:tcW w:w="9606" w:type="dxa"/>
            <w:gridSpan w:val="3"/>
            <w:shd w:val="clear" w:color="auto" w:fill="F2F2F2" w:themeFill="background1" w:themeFillShade="F2"/>
          </w:tcPr>
          <w:p w:rsidR="00B2557E" w:rsidRPr="00AE7D12" w:rsidRDefault="00B2557E" w:rsidP="00F43336">
            <w:pPr>
              <w:spacing w:line="264" w:lineRule="auto"/>
              <w:jc w:val="center"/>
              <w:rPr>
                <w:rFonts w:cstheme="minorHAnsi"/>
                <w:b/>
                <w:i/>
                <w:sz w:val="20"/>
                <w:szCs w:val="20"/>
              </w:rPr>
            </w:pPr>
            <w:r w:rsidRPr="00AE7D12">
              <w:rPr>
                <w:rFonts w:cstheme="minorHAnsi"/>
                <w:b/>
                <w:i/>
                <w:sz w:val="20"/>
                <w:szCs w:val="20"/>
              </w:rPr>
              <w:t>VŠEOBECNÁ VNITŘNÍ SPRÁVA</w:t>
            </w:r>
          </w:p>
        </w:tc>
      </w:tr>
      <w:tr w:rsidR="00C3702B" w:rsidRPr="00AE7D12" w:rsidTr="00460372">
        <w:tc>
          <w:tcPr>
            <w:tcW w:w="1101" w:type="dxa"/>
          </w:tcPr>
          <w:p w:rsidR="00C3702B" w:rsidRDefault="00A62654" w:rsidP="00C3702B">
            <w:pPr>
              <w:spacing w:line="264" w:lineRule="auto"/>
              <w:rPr>
                <w:rFonts w:cstheme="minorHAnsi"/>
                <w:sz w:val="20"/>
                <w:szCs w:val="20"/>
              </w:rPr>
            </w:pPr>
            <w:r>
              <w:rPr>
                <w:rFonts w:cstheme="minorHAnsi"/>
                <w:sz w:val="20"/>
                <w:szCs w:val="20"/>
              </w:rPr>
              <w:t>90.</w:t>
            </w:r>
          </w:p>
          <w:p w:rsidR="00A62654" w:rsidRDefault="00A62654" w:rsidP="00C3702B">
            <w:pPr>
              <w:spacing w:line="264" w:lineRule="auto"/>
              <w:rPr>
                <w:rFonts w:cstheme="minorHAnsi"/>
                <w:sz w:val="20"/>
                <w:szCs w:val="20"/>
              </w:rPr>
            </w:pPr>
            <w:r>
              <w:rPr>
                <w:rFonts w:cstheme="minorHAnsi"/>
                <w:sz w:val="20"/>
                <w:szCs w:val="20"/>
              </w:rPr>
              <w:t>90.1</w:t>
            </w:r>
          </w:p>
          <w:p w:rsidR="00A62654" w:rsidRDefault="00A62654" w:rsidP="00C3702B">
            <w:pPr>
              <w:spacing w:line="264" w:lineRule="auto"/>
              <w:rPr>
                <w:rFonts w:cstheme="minorHAnsi"/>
                <w:sz w:val="20"/>
                <w:szCs w:val="20"/>
              </w:rPr>
            </w:pPr>
          </w:p>
          <w:p w:rsidR="00A62654" w:rsidRDefault="00A62654" w:rsidP="00C3702B">
            <w:pPr>
              <w:spacing w:line="264" w:lineRule="auto"/>
              <w:rPr>
                <w:rFonts w:cstheme="minorHAnsi"/>
                <w:sz w:val="20"/>
                <w:szCs w:val="20"/>
              </w:rPr>
            </w:pPr>
            <w:r>
              <w:rPr>
                <w:rFonts w:cstheme="minorHAnsi"/>
                <w:sz w:val="20"/>
                <w:szCs w:val="20"/>
              </w:rPr>
              <w:t>90.2</w:t>
            </w:r>
          </w:p>
          <w:p w:rsidR="00A62654" w:rsidRDefault="00A62654" w:rsidP="00C3702B">
            <w:pPr>
              <w:spacing w:line="264" w:lineRule="auto"/>
              <w:rPr>
                <w:rFonts w:cstheme="minorHAnsi"/>
                <w:sz w:val="20"/>
                <w:szCs w:val="20"/>
              </w:rPr>
            </w:pPr>
          </w:p>
          <w:p w:rsidR="00A62654" w:rsidRDefault="00A62654" w:rsidP="00C3702B">
            <w:pPr>
              <w:spacing w:line="264" w:lineRule="auto"/>
              <w:rPr>
                <w:rFonts w:cstheme="minorHAnsi"/>
                <w:sz w:val="20"/>
                <w:szCs w:val="20"/>
              </w:rPr>
            </w:pPr>
            <w:r>
              <w:rPr>
                <w:rFonts w:cstheme="minorHAnsi"/>
                <w:sz w:val="20"/>
                <w:szCs w:val="20"/>
              </w:rPr>
              <w:t>90.3</w:t>
            </w:r>
          </w:p>
          <w:p w:rsidR="00A62654" w:rsidRDefault="00A62654" w:rsidP="00C3702B">
            <w:pPr>
              <w:spacing w:line="264" w:lineRule="auto"/>
              <w:rPr>
                <w:rFonts w:cstheme="minorHAnsi"/>
                <w:sz w:val="20"/>
                <w:szCs w:val="20"/>
              </w:rPr>
            </w:pPr>
            <w:r>
              <w:rPr>
                <w:rFonts w:cstheme="minorHAnsi"/>
                <w:sz w:val="20"/>
                <w:szCs w:val="20"/>
              </w:rPr>
              <w:t>90.4</w:t>
            </w:r>
          </w:p>
          <w:p w:rsidR="00A62654" w:rsidRDefault="00A62654" w:rsidP="00C3702B">
            <w:pPr>
              <w:spacing w:line="264" w:lineRule="auto"/>
              <w:rPr>
                <w:rFonts w:cstheme="minorHAnsi"/>
                <w:sz w:val="20"/>
                <w:szCs w:val="20"/>
              </w:rPr>
            </w:pPr>
            <w:r>
              <w:rPr>
                <w:rFonts w:cstheme="minorHAnsi"/>
                <w:sz w:val="20"/>
                <w:szCs w:val="20"/>
              </w:rPr>
              <w:t>90.5</w:t>
            </w:r>
          </w:p>
          <w:p w:rsidR="00A62654" w:rsidRDefault="00A62654" w:rsidP="00C3702B">
            <w:pPr>
              <w:spacing w:line="264" w:lineRule="auto"/>
              <w:rPr>
                <w:rFonts w:cstheme="minorHAnsi"/>
                <w:sz w:val="20"/>
                <w:szCs w:val="20"/>
              </w:rPr>
            </w:pPr>
            <w:r>
              <w:rPr>
                <w:rFonts w:cstheme="minorHAnsi"/>
                <w:sz w:val="20"/>
                <w:szCs w:val="20"/>
              </w:rPr>
              <w:t>90.6</w:t>
            </w:r>
          </w:p>
          <w:p w:rsidR="00A62654" w:rsidRDefault="00A62654" w:rsidP="00C3702B">
            <w:pPr>
              <w:spacing w:line="264" w:lineRule="auto"/>
              <w:rPr>
                <w:rFonts w:cstheme="minorHAnsi"/>
                <w:sz w:val="20"/>
                <w:szCs w:val="20"/>
              </w:rPr>
            </w:pPr>
          </w:p>
          <w:p w:rsidR="00A62654" w:rsidRDefault="00A62654" w:rsidP="00C3702B">
            <w:pPr>
              <w:spacing w:line="264" w:lineRule="auto"/>
              <w:rPr>
                <w:rFonts w:cstheme="minorHAnsi"/>
                <w:sz w:val="20"/>
                <w:szCs w:val="20"/>
              </w:rPr>
            </w:pPr>
            <w:r>
              <w:rPr>
                <w:rFonts w:cstheme="minorHAnsi"/>
                <w:sz w:val="20"/>
                <w:szCs w:val="20"/>
              </w:rPr>
              <w:t>90.7</w:t>
            </w:r>
          </w:p>
          <w:p w:rsidR="00A62654" w:rsidRDefault="00A62654" w:rsidP="00C3702B">
            <w:pPr>
              <w:spacing w:line="264" w:lineRule="auto"/>
              <w:rPr>
                <w:rFonts w:cstheme="minorHAnsi"/>
                <w:sz w:val="20"/>
                <w:szCs w:val="20"/>
              </w:rPr>
            </w:pPr>
          </w:p>
          <w:p w:rsidR="00A62654" w:rsidRPr="00AE7D12" w:rsidRDefault="00A62654" w:rsidP="00C3702B">
            <w:pPr>
              <w:spacing w:line="264" w:lineRule="auto"/>
              <w:rPr>
                <w:rFonts w:cstheme="minorHAnsi"/>
                <w:sz w:val="20"/>
                <w:szCs w:val="20"/>
              </w:rPr>
            </w:pPr>
            <w:r>
              <w:rPr>
                <w:rFonts w:cstheme="minorHAnsi"/>
                <w:sz w:val="20"/>
                <w:szCs w:val="20"/>
              </w:rPr>
              <w:t>90.8</w:t>
            </w:r>
          </w:p>
        </w:tc>
        <w:tc>
          <w:tcPr>
            <w:tcW w:w="5540" w:type="dxa"/>
          </w:tcPr>
          <w:p w:rsidR="001D6C0D" w:rsidRPr="00AE7D12" w:rsidRDefault="001D6C0D" w:rsidP="001D6C0D">
            <w:pPr>
              <w:spacing w:line="264" w:lineRule="auto"/>
              <w:ind w:right="-567"/>
              <w:rPr>
                <w:rFonts w:cstheme="minorHAnsi"/>
                <w:sz w:val="20"/>
                <w:szCs w:val="20"/>
              </w:rPr>
            </w:pPr>
            <w:r w:rsidRPr="00AE7D12">
              <w:rPr>
                <w:rFonts w:cstheme="minorHAnsi"/>
                <w:sz w:val="20"/>
                <w:szCs w:val="20"/>
              </w:rPr>
              <w:t>Evidence obyvatel</w:t>
            </w:r>
          </w:p>
          <w:p w:rsidR="001D6C0D" w:rsidRPr="00AE7D12" w:rsidRDefault="001D6C0D" w:rsidP="001D6C0D">
            <w:pPr>
              <w:pStyle w:val="Odstavecseseznamem"/>
              <w:numPr>
                <w:ilvl w:val="0"/>
                <w:numId w:val="4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 xml:space="preserve">Hlášení evidenci obyvatel (zbavení nebo omezení </w:t>
            </w:r>
            <w:r w:rsidR="00300974" w:rsidRPr="00AE7D12">
              <w:rPr>
                <w:rFonts w:asciiTheme="minorHAnsi" w:hAnsiTheme="minorHAnsi" w:cstheme="minorHAnsi"/>
                <w:sz w:val="20"/>
                <w:szCs w:val="20"/>
              </w:rPr>
              <w:t>svéprávnosti</w:t>
            </w:r>
            <w:r w:rsidRPr="00AE7D12">
              <w:rPr>
                <w:rFonts w:asciiTheme="minorHAnsi" w:hAnsiTheme="minorHAnsi" w:cstheme="minorHAnsi"/>
                <w:sz w:val="20"/>
                <w:szCs w:val="20"/>
              </w:rPr>
              <w:t>, zákaz pobytu)</w:t>
            </w:r>
          </w:p>
          <w:p w:rsidR="001D6C0D" w:rsidRPr="00AE7D12" w:rsidRDefault="001D6C0D" w:rsidP="001D6C0D">
            <w:pPr>
              <w:pStyle w:val="Odstavecseseznamem"/>
              <w:numPr>
                <w:ilvl w:val="0"/>
                <w:numId w:val="4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Ostatní hlášení (narození, manželství, úmrtí, rozvody, stěhování aj.)</w:t>
            </w:r>
          </w:p>
          <w:p w:rsidR="00300974" w:rsidRPr="00AE7D12" w:rsidRDefault="00300974" w:rsidP="001D6C0D">
            <w:pPr>
              <w:pStyle w:val="Odstavecseseznamem"/>
              <w:numPr>
                <w:ilvl w:val="0"/>
                <w:numId w:val="4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Uprchlíci</w:t>
            </w:r>
          </w:p>
          <w:p w:rsidR="00300974" w:rsidRPr="00AE7D12" w:rsidRDefault="00300974" w:rsidP="001D6C0D">
            <w:pPr>
              <w:pStyle w:val="Odstavecseseznamem"/>
              <w:numPr>
                <w:ilvl w:val="0"/>
                <w:numId w:val="4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Přihlašování k trvalému pobytu</w:t>
            </w:r>
            <w:r w:rsidRPr="00AE7D12">
              <w:rPr>
                <w:rFonts w:asciiTheme="minorHAnsi" w:hAnsiTheme="minorHAnsi" w:cstheme="minorHAnsi"/>
                <w:sz w:val="20"/>
                <w:szCs w:val="20"/>
              </w:rPr>
              <w:tab/>
            </w:r>
          </w:p>
          <w:p w:rsidR="00300974" w:rsidRPr="00AE7D12" w:rsidRDefault="001D6C0D" w:rsidP="001D6C0D">
            <w:pPr>
              <w:pStyle w:val="Odstavecseseznamem"/>
              <w:numPr>
                <w:ilvl w:val="0"/>
                <w:numId w:val="4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Rozhod</w:t>
            </w:r>
            <w:r w:rsidR="00300974" w:rsidRPr="00AE7D12">
              <w:rPr>
                <w:rFonts w:asciiTheme="minorHAnsi" w:hAnsiTheme="minorHAnsi" w:cstheme="minorHAnsi"/>
                <w:sz w:val="20"/>
                <w:szCs w:val="20"/>
              </w:rPr>
              <w:t>ování o zrušení trvalého pobytu</w:t>
            </w:r>
          </w:p>
          <w:p w:rsidR="00300974" w:rsidRPr="00AE7D12" w:rsidRDefault="001D6C0D" w:rsidP="001D6C0D">
            <w:pPr>
              <w:pStyle w:val="Odstavecseseznamem"/>
              <w:numPr>
                <w:ilvl w:val="0"/>
                <w:numId w:val="4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 xml:space="preserve">Evidence vydaných potvrzení </w:t>
            </w:r>
            <w:r w:rsidR="00300974" w:rsidRPr="00AE7D12">
              <w:rPr>
                <w:rFonts w:asciiTheme="minorHAnsi" w:hAnsiTheme="minorHAnsi" w:cstheme="minorHAnsi"/>
                <w:sz w:val="20"/>
                <w:szCs w:val="20"/>
              </w:rPr>
              <w:t>o změně místa trvalého pobytu</w:t>
            </w:r>
          </w:p>
          <w:p w:rsidR="00300974" w:rsidRPr="00AE7D12" w:rsidRDefault="001D6C0D" w:rsidP="001D6C0D">
            <w:pPr>
              <w:pStyle w:val="Odstavecseseznamem"/>
              <w:numPr>
                <w:ilvl w:val="0"/>
                <w:numId w:val="4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Žádost o poskytnutí údajů z informač</w:t>
            </w:r>
            <w:r w:rsidR="00300974" w:rsidRPr="00AE7D12">
              <w:rPr>
                <w:rFonts w:asciiTheme="minorHAnsi" w:hAnsiTheme="minorHAnsi" w:cstheme="minorHAnsi"/>
                <w:sz w:val="20"/>
                <w:szCs w:val="20"/>
              </w:rPr>
              <w:t>ního systému evidence obyvatel</w:t>
            </w:r>
          </w:p>
          <w:p w:rsidR="00C3702B" w:rsidRPr="00AE7D12" w:rsidRDefault="001D6C0D" w:rsidP="00300974">
            <w:pPr>
              <w:pStyle w:val="Odstavecseseznamem"/>
              <w:numPr>
                <w:ilvl w:val="0"/>
                <w:numId w:val="42"/>
              </w:numPr>
              <w:spacing w:line="264" w:lineRule="auto"/>
              <w:ind w:right="-96"/>
              <w:rPr>
                <w:rFonts w:asciiTheme="minorHAnsi" w:hAnsiTheme="minorHAnsi" w:cstheme="minorHAnsi"/>
                <w:sz w:val="20"/>
                <w:szCs w:val="20"/>
              </w:rPr>
            </w:pPr>
            <w:r w:rsidRPr="00AE7D12">
              <w:rPr>
                <w:rFonts w:asciiTheme="minorHAnsi" w:hAnsiTheme="minorHAnsi" w:cstheme="minorHAnsi"/>
                <w:sz w:val="20"/>
                <w:szCs w:val="20"/>
              </w:rPr>
              <w:t xml:space="preserve">Evidence obyvatel – všeobecně </w:t>
            </w:r>
            <w:r w:rsidR="00300974" w:rsidRPr="00AE7D12">
              <w:rPr>
                <w:rFonts w:asciiTheme="minorHAnsi" w:hAnsiTheme="minorHAnsi" w:cstheme="minorHAnsi"/>
                <w:sz w:val="20"/>
                <w:szCs w:val="20"/>
              </w:rPr>
              <w:t>(</w:t>
            </w:r>
            <w:r w:rsidRPr="00AE7D12">
              <w:rPr>
                <w:rFonts w:asciiTheme="minorHAnsi" w:hAnsiTheme="minorHAnsi" w:cstheme="minorHAnsi"/>
                <w:sz w:val="20"/>
                <w:szCs w:val="20"/>
              </w:rPr>
              <w:t xml:space="preserve">dotazy, </w:t>
            </w:r>
            <w:r w:rsidR="00300974" w:rsidRPr="00AE7D12">
              <w:rPr>
                <w:rFonts w:asciiTheme="minorHAnsi" w:hAnsiTheme="minorHAnsi" w:cstheme="minorHAnsi"/>
                <w:sz w:val="20"/>
                <w:szCs w:val="20"/>
              </w:rPr>
              <w:t>upozornění, sdělení, informace)</w:t>
            </w:r>
          </w:p>
        </w:tc>
        <w:tc>
          <w:tcPr>
            <w:tcW w:w="2965" w:type="dxa"/>
          </w:tcPr>
          <w:p w:rsidR="00C3702B" w:rsidRPr="00AE7D12" w:rsidRDefault="00C3702B" w:rsidP="00C3702B">
            <w:pPr>
              <w:spacing w:line="264" w:lineRule="auto"/>
              <w:jc w:val="center"/>
              <w:rPr>
                <w:rFonts w:cstheme="minorHAnsi"/>
                <w:sz w:val="20"/>
                <w:szCs w:val="20"/>
              </w:rPr>
            </w:pPr>
          </w:p>
          <w:p w:rsidR="001D6C0D" w:rsidRPr="00AE7D12" w:rsidRDefault="001D6C0D" w:rsidP="00C3702B">
            <w:pPr>
              <w:spacing w:line="264" w:lineRule="auto"/>
              <w:jc w:val="center"/>
              <w:rPr>
                <w:rFonts w:cstheme="minorHAnsi"/>
                <w:sz w:val="20"/>
                <w:szCs w:val="20"/>
              </w:rPr>
            </w:pPr>
            <w:r w:rsidRPr="00AE7D12">
              <w:rPr>
                <w:rFonts w:cstheme="minorHAnsi"/>
                <w:sz w:val="20"/>
                <w:szCs w:val="20"/>
              </w:rPr>
              <w:t>V/5</w:t>
            </w:r>
          </w:p>
          <w:p w:rsidR="001D6C0D" w:rsidRPr="00AE7D12" w:rsidRDefault="001D6C0D" w:rsidP="00C3702B">
            <w:pPr>
              <w:spacing w:line="264" w:lineRule="auto"/>
              <w:jc w:val="center"/>
              <w:rPr>
                <w:rFonts w:cstheme="minorHAnsi"/>
                <w:sz w:val="20"/>
                <w:szCs w:val="20"/>
              </w:rPr>
            </w:pPr>
          </w:p>
          <w:p w:rsidR="001D6C0D" w:rsidRPr="00AE7D12" w:rsidRDefault="001D6C0D" w:rsidP="00C3702B">
            <w:pPr>
              <w:spacing w:line="264" w:lineRule="auto"/>
              <w:jc w:val="center"/>
              <w:rPr>
                <w:rFonts w:cstheme="minorHAnsi"/>
                <w:sz w:val="20"/>
                <w:szCs w:val="20"/>
              </w:rPr>
            </w:pPr>
            <w:r w:rsidRPr="00AE7D12">
              <w:rPr>
                <w:rFonts w:cstheme="minorHAnsi"/>
                <w:sz w:val="20"/>
                <w:szCs w:val="20"/>
              </w:rPr>
              <w:t>S/1</w:t>
            </w:r>
          </w:p>
          <w:p w:rsidR="001D6C0D" w:rsidRPr="00AE7D12" w:rsidRDefault="001D6C0D" w:rsidP="00C3702B">
            <w:pPr>
              <w:spacing w:line="264" w:lineRule="auto"/>
              <w:jc w:val="center"/>
              <w:rPr>
                <w:rFonts w:cstheme="minorHAnsi"/>
                <w:sz w:val="20"/>
                <w:szCs w:val="20"/>
              </w:rPr>
            </w:pPr>
          </w:p>
          <w:p w:rsidR="00300974" w:rsidRPr="00AE7D12" w:rsidRDefault="00300974" w:rsidP="00C3702B">
            <w:pPr>
              <w:spacing w:line="264" w:lineRule="auto"/>
              <w:jc w:val="center"/>
              <w:rPr>
                <w:rFonts w:cstheme="minorHAnsi"/>
                <w:sz w:val="20"/>
                <w:szCs w:val="20"/>
              </w:rPr>
            </w:pPr>
            <w:r w:rsidRPr="00AE7D12">
              <w:rPr>
                <w:rFonts w:cstheme="minorHAnsi"/>
                <w:sz w:val="20"/>
                <w:szCs w:val="20"/>
              </w:rPr>
              <w:t>V/5</w:t>
            </w:r>
          </w:p>
          <w:p w:rsidR="00300974" w:rsidRPr="00AE7D12" w:rsidRDefault="00300974" w:rsidP="00C3702B">
            <w:pPr>
              <w:spacing w:line="264" w:lineRule="auto"/>
              <w:jc w:val="center"/>
              <w:rPr>
                <w:rFonts w:cstheme="minorHAnsi"/>
                <w:sz w:val="20"/>
                <w:szCs w:val="20"/>
              </w:rPr>
            </w:pPr>
            <w:r w:rsidRPr="00AE7D12">
              <w:rPr>
                <w:rFonts w:cstheme="minorHAnsi"/>
                <w:sz w:val="20"/>
                <w:szCs w:val="20"/>
              </w:rPr>
              <w:t>S/50</w:t>
            </w:r>
          </w:p>
          <w:p w:rsidR="00300974" w:rsidRPr="00AE7D12" w:rsidRDefault="00300974" w:rsidP="00C3702B">
            <w:pPr>
              <w:spacing w:line="264" w:lineRule="auto"/>
              <w:jc w:val="center"/>
              <w:rPr>
                <w:rFonts w:cstheme="minorHAnsi"/>
                <w:sz w:val="20"/>
                <w:szCs w:val="20"/>
              </w:rPr>
            </w:pPr>
            <w:r w:rsidRPr="00AE7D12">
              <w:rPr>
                <w:rFonts w:cstheme="minorHAnsi"/>
                <w:sz w:val="20"/>
                <w:szCs w:val="20"/>
              </w:rPr>
              <w:t>V/5</w:t>
            </w:r>
          </w:p>
          <w:p w:rsidR="00300974" w:rsidRPr="00AE7D12" w:rsidRDefault="00300974" w:rsidP="00C3702B">
            <w:pPr>
              <w:spacing w:line="264" w:lineRule="auto"/>
              <w:jc w:val="center"/>
              <w:rPr>
                <w:rFonts w:cstheme="minorHAnsi"/>
                <w:sz w:val="20"/>
                <w:szCs w:val="20"/>
              </w:rPr>
            </w:pPr>
            <w:r w:rsidRPr="00AE7D12">
              <w:rPr>
                <w:rFonts w:cstheme="minorHAnsi"/>
                <w:sz w:val="20"/>
                <w:szCs w:val="20"/>
              </w:rPr>
              <w:t>S/1</w:t>
            </w:r>
          </w:p>
          <w:p w:rsidR="00795C59" w:rsidRDefault="00795C59" w:rsidP="00C3702B">
            <w:pPr>
              <w:spacing w:line="264" w:lineRule="auto"/>
              <w:jc w:val="center"/>
              <w:rPr>
                <w:rFonts w:cstheme="minorHAnsi"/>
                <w:sz w:val="20"/>
                <w:szCs w:val="20"/>
              </w:rPr>
            </w:pPr>
          </w:p>
          <w:p w:rsidR="00300974" w:rsidRPr="00AE7D12" w:rsidRDefault="00300974" w:rsidP="00C3702B">
            <w:pPr>
              <w:spacing w:line="264" w:lineRule="auto"/>
              <w:jc w:val="center"/>
              <w:rPr>
                <w:rFonts w:cstheme="minorHAnsi"/>
                <w:sz w:val="20"/>
                <w:szCs w:val="20"/>
              </w:rPr>
            </w:pPr>
            <w:r w:rsidRPr="00AE7D12">
              <w:rPr>
                <w:rFonts w:cstheme="minorHAnsi"/>
                <w:sz w:val="20"/>
                <w:szCs w:val="20"/>
              </w:rPr>
              <w:t>S/5</w:t>
            </w:r>
          </w:p>
          <w:p w:rsidR="00300974" w:rsidRPr="00AE7D12" w:rsidRDefault="00300974" w:rsidP="00C3702B">
            <w:pPr>
              <w:spacing w:line="264" w:lineRule="auto"/>
              <w:jc w:val="center"/>
              <w:rPr>
                <w:rFonts w:cstheme="minorHAnsi"/>
                <w:sz w:val="20"/>
                <w:szCs w:val="20"/>
              </w:rPr>
            </w:pPr>
          </w:p>
          <w:p w:rsidR="00300974" w:rsidRPr="00AE7D12" w:rsidRDefault="00300974" w:rsidP="00C3702B">
            <w:pPr>
              <w:spacing w:line="264" w:lineRule="auto"/>
              <w:jc w:val="center"/>
              <w:rPr>
                <w:rFonts w:cstheme="minorHAnsi"/>
                <w:sz w:val="20"/>
                <w:szCs w:val="20"/>
              </w:rPr>
            </w:pPr>
            <w:r w:rsidRPr="00AE7D12">
              <w:rPr>
                <w:rFonts w:cstheme="minorHAnsi"/>
                <w:sz w:val="20"/>
                <w:szCs w:val="20"/>
              </w:rPr>
              <w:t>S/5</w:t>
            </w:r>
          </w:p>
        </w:tc>
      </w:tr>
      <w:tr w:rsidR="00300974" w:rsidRPr="00AE7D12" w:rsidTr="00460372">
        <w:tc>
          <w:tcPr>
            <w:tcW w:w="1101" w:type="dxa"/>
          </w:tcPr>
          <w:p w:rsidR="00300974" w:rsidRPr="00AE7D12" w:rsidRDefault="00A62654" w:rsidP="00C3702B">
            <w:pPr>
              <w:spacing w:line="264" w:lineRule="auto"/>
              <w:rPr>
                <w:rFonts w:cstheme="minorHAnsi"/>
                <w:sz w:val="20"/>
                <w:szCs w:val="20"/>
              </w:rPr>
            </w:pPr>
            <w:r>
              <w:rPr>
                <w:rFonts w:cstheme="minorHAnsi"/>
                <w:sz w:val="20"/>
                <w:szCs w:val="20"/>
              </w:rPr>
              <w:t>91.</w:t>
            </w:r>
          </w:p>
        </w:tc>
        <w:tc>
          <w:tcPr>
            <w:tcW w:w="5540" w:type="dxa"/>
          </w:tcPr>
          <w:p w:rsidR="00300974" w:rsidRPr="00AE7D12" w:rsidRDefault="00300974" w:rsidP="001D6C0D">
            <w:pPr>
              <w:spacing w:line="264" w:lineRule="auto"/>
              <w:ind w:right="-567"/>
              <w:rPr>
                <w:rFonts w:cstheme="minorHAnsi"/>
                <w:sz w:val="20"/>
                <w:szCs w:val="20"/>
              </w:rPr>
            </w:pPr>
            <w:r w:rsidRPr="00AE7D12">
              <w:rPr>
                <w:rFonts w:cstheme="minorHAnsi"/>
                <w:sz w:val="20"/>
                <w:szCs w:val="20"/>
              </w:rPr>
              <w:t>Záležitosti národnostních menšin</w:t>
            </w:r>
          </w:p>
        </w:tc>
        <w:tc>
          <w:tcPr>
            <w:tcW w:w="2965" w:type="dxa"/>
          </w:tcPr>
          <w:p w:rsidR="00300974" w:rsidRPr="00AE7D12" w:rsidRDefault="00300974" w:rsidP="00C3702B">
            <w:pPr>
              <w:spacing w:line="264" w:lineRule="auto"/>
              <w:jc w:val="center"/>
              <w:rPr>
                <w:rFonts w:cstheme="minorHAnsi"/>
                <w:sz w:val="20"/>
                <w:szCs w:val="20"/>
              </w:rPr>
            </w:pPr>
            <w:r w:rsidRPr="00AE7D12">
              <w:rPr>
                <w:rFonts w:cstheme="minorHAnsi"/>
                <w:sz w:val="20"/>
                <w:szCs w:val="20"/>
              </w:rPr>
              <w:t>V/5</w:t>
            </w:r>
          </w:p>
        </w:tc>
      </w:tr>
      <w:tr w:rsidR="00C3702B" w:rsidRPr="00AE7D12" w:rsidTr="00460372">
        <w:tc>
          <w:tcPr>
            <w:tcW w:w="1101" w:type="dxa"/>
          </w:tcPr>
          <w:p w:rsidR="00C3702B" w:rsidRPr="00AE7D12" w:rsidRDefault="00A62654" w:rsidP="00C3702B">
            <w:pPr>
              <w:spacing w:line="264" w:lineRule="auto"/>
              <w:rPr>
                <w:rFonts w:cstheme="minorHAnsi"/>
                <w:sz w:val="20"/>
                <w:szCs w:val="20"/>
              </w:rPr>
            </w:pPr>
            <w:r>
              <w:rPr>
                <w:rFonts w:cstheme="minorHAnsi"/>
                <w:sz w:val="20"/>
                <w:szCs w:val="20"/>
              </w:rPr>
              <w:t>92.</w:t>
            </w:r>
          </w:p>
        </w:tc>
        <w:tc>
          <w:tcPr>
            <w:tcW w:w="5540" w:type="dxa"/>
          </w:tcPr>
          <w:p w:rsidR="00C3702B" w:rsidRPr="00AE7D12" w:rsidRDefault="00300974" w:rsidP="00795C59">
            <w:pPr>
              <w:spacing w:line="264" w:lineRule="auto"/>
              <w:rPr>
                <w:rFonts w:cstheme="minorHAnsi"/>
                <w:sz w:val="20"/>
                <w:szCs w:val="20"/>
              </w:rPr>
            </w:pPr>
            <w:r w:rsidRPr="00AE7D12">
              <w:rPr>
                <w:rFonts w:cstheme="minorHAnsi"/>
                <w:sz w:val="20"/>
                <w:szCs w:val="20"/>
              </w:rPr>
              <w:t>Ověřování opisů listin a podpisů na listinách (ověřovací k</w:t>
            </w:r>
            <w:r w:rsidR="00795C59">
              <w:rPr>
                <w:rFonts w:cstheme="minorHAnsi"/>
                <w:sz w:val="20"/>
                <w:szCs w:val="20"/>
              </w:rPr>
              <w:t>niha</w:t>
            </w:r>
            <w:r w:rsidRPr="00AE7D12">
              <w:rPr>
                <w:rFonts w:cstheme="minorHAnsi"/>
                <w:sz w:val="20"/>
                <w:szCs w:val="20"/>
              </w:rPr>
              <w:tab/>
            </w:r>
          </w:p>
        </w:tc>
        <w:tc>
          <w:tcPr>
            <w:tcW w:w="2965" w:type="dxa"/>
          </w:tcPr>
          <w:p w:rsidR="00C3702B" w:rsidRPr="00AE7D12" w:rsidRDefault="00300974" w:rsidP="00C3702B">
            <w:pPr>
              <w:spacing w:line="264" w:lineRule="auto"/>
              <w:jc w:val="center"/>
              <w:rPr>
                <w:rFonts w:cstheme="minorHAnsi"/>
                <w:sz w:val="20"/>
                <w:szCs w:val="20"/>
              </w:rPr>
            </w:pPr>
            <w:r w:rsidRPr="00AE7D12">
              <w:rPr>
                <w:rFonts w:cstheme="minorHAnsi"/>
                <w:sz w:val="20"/>
                <w:szCs w:val="20"/>
              </w:rPr>
              <w:t>S/10</w:t>
            </w:r>
          </w:p>
        </w:tc>
      </w:tr>
      <w:tr w:rsidR="00B2557E" w:rsidRPr="00AE7D12" w:rsidTr="00B2557E">
        <w:tc>
          <w:tcPr>
            <w:tcW w:w="1101" w:type="dxa"/>
          </w:tcPr>
          <w:p w:rsidR="00B2557E" w:rsidRPr="00AE7D12" w:rsidRDefault="00A62654" w:rsidP="001D6C0D">
            <w:pPr>
              <w:spacing w:line="264" w:lineRule="auto"/>
              <w:rPr>
                <w:rFonts w:cstheme="minorHAnsi"/>
                <w:sz w:val="20"/>
                <w:szCs w:val="20"/>
              </w:rPr>
            </w:pPr>
            <w:r>
              <w:rPr>
                <w:rFonts w:cstheme="minorHAnsi"/>
                <w:sz w:val="20"/>
                <w:szCs w:val="20"/>
              </w:rPr>
              <w:t>93.</w:t>
            </w:r>
          </w:p>
        </w:tc>
        <w:tc>
          <w:tcPr>
            <w:tcW w:w="5540" w:type="dxa"/>
          </w:tcPr>
          <w:p w:rsidR="00B2557E" w:rsidRPr="00AE7D12" w:rsidRDefault="00300974" w:rsidP="001D6C0D">
            <w:pPr>
              <w:spacing w:line="264" w:lineRule="auto"/>
              <w:rPr>
                <w:rFonts w:cstheme="minorHAnsi"/>
                <w:sz w:val="20"/>
                <w:szCs w:val="20"/>
              </w:rPr>
            </w:pPr>
            <w:r w:rsidRPr="00AE7D12">
              <w:rPr>
                <w:rFonts w:cstheme="minorHAnsi"/>
                <w:sz w:val="20"/>
                <w:szCs w:val="20"/>
              </w:rPr>
              <w:t>Hospodářsko-provozní záležitosti</w:t>
            </w:r>
          </w:p>
        </w:tc>
        <w:tc>
          <w:tcPr>
            <w:tcW w:w="2965" w:type="dxa"/>
          </w:tcPr>
          <w:p w:rsidR="00B2557E" w:rsidRPr="00AE7D12" w:rsidRDefault="00300974" w:rsidP="001D6C0D">
            <w:pPr>
              <w:spacing w:line="264" w:lineRule="auto"/>
              <w:jc w:val="center"/>
              <w:rPr>
                <w:rFonts w:cstheme="minorHAnsi"/>
                <w:sz w:val="20"/>
                <w:szCs w:val="20"/>
              </w:rPr>
            </w:pPr>
            <w:r w:rsidRPr="00AE7D12">
              <w:rPr>
                <w:rFonts w:cstheme="minorHAnsi"/>
                <w:sz w:val="20"/>
                <w:szCs w:val="20"/>
              </w:rPr>
              <w:t>S/5</w:t>
            </w:r>
          </w:p>
        </w:tc>
      </w:tr>
      <w:tr w:rsidR="00B2557E" w:rsidRPr="00AE7D12" w:rsidTr="00B2557E">
        <w:tc>
          <w:tcPr>
            <w:tcW w:w="1101" w:type="dxa"/>
          </w:tcPr>
          <w:p w:rsidR="00A62654" w:rsidRPr="00AE7D12" w:rsidRDefault="00A62654" w:rsidP="001D6C0D">
            <w:pPr>
              <w:spacing w:line="264" w:lineRule="auto"/>
              <w:rPr>
                <w:rFonts w:cstheme="minorHAnsi"/>
                <w:sz w:val="20"/>
                <w:szCs w:val="20"/>
              </w:rPr>
            </w:pPr>
            <w:r>
              <w:rPr>
                <w:rFonts w:cstheme="minorHAnsi"/>
                <w:sz w:val="20"/>
                <w:szCs w:val="20"/>
              </w:rPr>
              <w:t>94.</w:t>
            </w:r>
          </w:p>
        </w:tc>
        <w:tc>
          <w:tcPr>
            <w:tcW w:w="5540" w:type="dxa"/>
          </w:tcPr>
          <w:p w:rsidR="00B2557E" w:rsidRPr="00AE7D12" w:rsidRDefault="00300974" w:rsidP="00300974">
            <w:pPr>
              <w:spacing w:line="264" w:lineRule="auto"/>
              <w:rPr>
                <w:rFonts w:cstheme="minorHAnsi"/>
                <w:sz w:val="20"/>
                <w:szCs w:val="20"/>
              </w:rPr>
            </w:pPr>
            <w:r w:rsidRPr="00AE7D12">
              <w:rPr>
                <w:rFonts w:cstheme="minorHAnsi"/>
                <w:sz w:val="20"/>
                <w:szCs w:val="20"/>
              </w:rPr>
              <w:t>Názvy obcí, ulic a veřejných prostranství</w:t>
            </w:r>
            <w:r w:rsidRPr="00AE7D12">
              <w:rPr>
                <w:rFonts w:cstheme="minorHAnsi"/>
                <w:sz w:val="20"/>
                <w:szCs w:val="20"/>
              </w:rPr>
              <w:tab/>
            </w:r>
          </w:p>
        </w:tc>
        <w:tc>
          <w:tcPr>
            <w:tcW w:w="2965" w:type="dxa"/>
          </w:tcPr>
          <w:p w:rsidR="00B2557E" w:rsidRPr="00AE7D12" w:rsidRDefault="00300974" w:rsidP="001D6C0D">
            <w:pPr>
              <w:spacing w:line="264" w:lineRule="auto"/>
              <w:jc w:val="center"/>
              <w:rPr>
                <w:rFonts w:cstheme="minorHAnsi"/>
                <w:sz w:val="20"/>
                <w:szCs w:val="20"/>
              </w:rPr>
            </w:pPr>
            <w:r w:rsidRPr="00AE7D12">
              <w:rPr>
                <w:rFonts w:cstheme="minorHAnsi"/>
                <w:sz w:val="20"/>
                <w:szCs w:val="20"/>
              </w:rPr>
              <w:t>A/5</w:t>
            </w:r>
          </w:p>
        </w:tc>
      </w:tr>
      <w:tr w:rsidR="00B2557E" w:rsidRPr="00AE7D12" w:rsidTr="00B2557E">
        <w:tc>
          <w:tcPr>
            <w:tcW w:w="1101" w:type="dxa"/>
          </w:tcPr>
          <w:p w:rsidR="00B2557E" w:rsidRDefault="00A62654" w:rsidP="001D6C0D">
            <w:pPr>
              <w:spacing w:line="264" w:lineRule="auto"/>
              <w:rPr>
                <w:rFonts w:cstheme="minorHAnsi"/>
                <w:sz w:val="20"/>
                <w:szCs w:val="20"/>
              </w:rPr>
            </w:pPr>
            <w:r>
              <w:rPr>
                <w:rFonts w:cstheme="minorHAnsi"/>
                <w:sz w:val="20"/>
                <w:szCs w:val="20"/>
              </w:rPr>
              <w:t>95.</w:t>
            </w:r>
          </w:p>
          <w:p w:rsidR="00A62654" w:rsidRDefault="00A62654" w:rsidP="001D6C0D">
            <w:pPr>
              <w:spacing w:line="264" w:lineRule="auto"/>
              <w:rPr>
                <w:rFonts w:cstheme="minorHAnsi"/>
                <w:sz w:val="20"/>
                <w:szCs w:val="20"/>
              </w:rPr>
            </w:pPr>
            <w:r>
              <w:rPr>
                <w:rFonts w:cstheme="minorHAnsi"/>
                <w:sz w:val="20"/>
                <w:szCs w:val="20"/>
              </w:rPr>
              <w:t>95.1</w:t>
            </w:r>
          </w:p>
          <w:p w:rsidR="00A62654" w:rsidRPr="00AE7D12" w:rsidRDefault="00A62654" w:rsidP="001D6C0D">
            <w:pPr>
              <w:spacing w:line="264" w:lineRule="auto"/>
              <w:rPr>
                <w:rFonts w:cstheme="minorHAnsi"/>
                <w:sz w:val="20"/>
                <w:szCs w:val="20"/>
              </w:rPr>
            </w:pPr>
            <w:r>
              <w:rPr>
                <w:rFonts w:cstheme="minorHAnsi"/>
                <w:sz w:val="20"/>
                <w:szCs w:val="20"/>
              </w:rPr>
              <w:t>95.2</w:t>
            </w:r>
          </w:p>
        </w:tc>
        <w:tc>
          <w:tcPr>
            <w:tcW w:w="5540" w:type="dxa"/>
          </w:tcPr>
          <w:p w:rsidR="00300974" w:rsidRPr="00AE7D12" w:rsidRDefault="00300974" w:rsidP="00300974">
            <w:pPr>
              <w:spacing w:line="264" w:lineRule="auto"/>
              <w:ind w:right="-567"/>
              <w:rPr>
                <w:rFonts w:cstheme="minorHAnsi"/>
                <w:sz w:val="20"/>
                <w:szCs w:val="20"/>
              </w:rPr>
            </w:pPr>
            <w:r w:rsidRPr="00AE7D12">
              <w:rPr>
                <w:rFonts w:cstheme="minorHAnsi"/>
                <w:sz w:val="20"/>
                <w:szCs w:val="20"/>
              </w:rPr>
              <w:t>Číslování domů</w:t>
            </w:r>
          </w:p>
          <w:p w:rsidR="00300974" w:rsidRPr="00AE7D12" w:rsidRDefault="00300974" w:rsidP="00300974">
            <w:pPr>
              <w:pStyle w:val="Odstavecseseznamem"/>
              <w:numPr>
                <w:ilvl w:val="0"/>
                <w:numId w:val="4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Přidělování čísel popisných a evidenčních</w:t>
            </w:r>
          </w:p>
          <w:p w:rsidR="00B2557E" w:rsidRPr="00AE7D12" w:rsidRDefault="00300974" w:rsidP="00300974">
            <w:pPr>
              <w:pStyle w:val="Odstavecseseznamem"/>
              <w:numPr>
                <w:ilvl w:val="0"/>
                <w:numId w:val="42"/>
              </w:numPr>
              <w:spacing w:line="264" w:lineRule="auto"/>
              <w:ind w:right="-567"/>
              <w:rPr>
                <w:rFonts w:asciiTheme="minorHAnsi" w:hAnsiTheme="minorHAnsi" w:cstheme="minorHAnsi"/>
                <w:sz w:val="20"/>
                <w:szCs w:val="20"/>
              </w:rPr>
            </w:pPr>
            <w:r w:rsidRPr="00AE7D12">
              <w:rPr>
                <w:rFonts w:asciiTheme="minorHAnsi" w:hAnsiTheme="minorHAnsi" w:cstheme="minorHAnsi"/>
                <w:sz w:val="20"/>
                <w:szCs w:val="20"/>
              </w:rPr>
              <w:t>Informace o číslování domů</w:t>
            </w:r>
            <w:r w:rsidRPr="00AE7D12">
              <w:rPr>
                <w:rFonts w:asciiTheme="minorHAnsi" w:hAnsiTheme="minorHAnsi" w:cstheme="minorHAnsi"/>
                <w:sz w:val="20"/>
                <w:szCs w:val="20"/>
              </w:rPr>
              <w:tab/>
            </w:r>
            <w:r w:rsidRPr="00AE7D12">
              <w:rPr>
                <w:rFonts w:asciiTheme="minorHAnsi" w:hAnsiTheme="minorHAnsi" w:cstheme="minorHAnsi"/>
                <w:sz w:val="20"/>
                <w:szCs w:val="20"/>
              </w:rPr>
              <w:tab/>
            </w:r>
            <w:r w:rsidRPr="00AE7D12">
              <w:rPr>
                <w:rFonts w:asciiTheme="minorHAnsi" w:hAnsiTheme="minorHAnsi" w:cstheme="minorHAnsi"/>
                <w:sz w:val="20"/>
                <w:szCs w:val="20"/>
              </w:rPr>
              <w:tab/>
            </w:r>
          </w:p>
        </w:tc>
        <w:tc>
          <w:tcPr>
            <w:tcW w:w="2965" w:type="dxa"/>
          </w:tcPr>
          <w:p w:rsidR="00B2557E" w:rsidRPr="00AE7D12" w:rsidRDefault="00B2557E" w:rsidP="001D6C0D">
            <w:pPr>
              <w:spacing w:line="264" w:lineRule="auto"/>
              <w:jc w:val="center"/>
              <w:rPr>
                <w:rFonts w:cstheme="minorHAnsi"/>
                <w:sz w:val="20"/>
                <w:szCs w:val="20"/>
              </w:rPr>
            </w:pPr>
          </w:p>
          <w:p w:rsidR="00300974" w:rsidRPr="00AE7D12" w:rsidRDefault="00300974" w:rsidP="001D6C0D">
            <w:pPr>
              <w:spacing w:line="264" w:lineRule="auto"/>
              <w:jc w:val="center"/>
              <w:rPr>
                <w:rFonts w:cstheme="minorHAnsi"/>
                <w:sz w:val="20"/>
                <w:szCs w:val="20"/>
              </w:rPr>
            </w:pPr>
            <w:r w:rsidRPr="00AE7D12">
              <w:rPr>
                <w:rFonts w:cstheme="minorHAnsi"/>
                <w:sz w:val="20"/>
                <w:szCs w:val="20"/>
              </w:rPr>
              <w:t>A/5</w:t>
            </w:r>
          </w:p>
          <w:p w:rsidR="00300974" w:rsidRPr="00AE7D12" w:rsidRDefault="00300974" w:rsidP="00300974">
            <w:pPr>
              <w:spacing w:line="264" w:lineRule="auto"/>
              <w:jc w:val="center"/>
              <w:rPr>
                <w:rFonts w:cstheme="minorHAnsi"/>
                <w:sz w:val="20"/>
                <w:szCs w:val="20"/>
              </w:rPr>
            </w:pPr>
            <w:r w:rsidRPr="00AE7D12">
              <w:rPr>
                <w:rFonts w:cstheme="minorHAnsi"/>
                <w:sz w:val="20"/>
                <w:szCs w:val="20"/>
              </w:rPr>
              <w:t>S/3</w:t>
            </w:r>
          </w:p>
        </w:tc>
      </w:tr>
      <w:tr w:rsidR="00B2557E" w:rsidRPr="00AE7D12" w:rsidTr="00B2557E">
        <w:tc>
          <w:tcPr>
            <w:tcW w:w="1101" w:type="dxa"/>
          </w:tcPr>
          <w:p w:rsidR="00B2557E" w:rsidRPr="00AE7D12" w:rsidRDefault="00A62654" w:rsidP="001D6C0D">
            <w:pPr>
              <w:spacing w:line="264" w:lineRule="auto"/>
              <w:rPr>
                <w:rFonts w:cstheme="minorHAnsi"/>
                <w:sz w:val="20"/>
                <w:szCs w:val="20"/>
              </w:rPr>
            </w:pPr>
            <w:r>
              <w:rPr>
                <w:rFonts w:cstheme="minorHAnsi"/>
                <w:sz w:val="20"/>
                <w:szCs w:val="20"/>
              </w:rPr>
              <w:t>96.</w:t>
            </w:r>
          </w:p>
        </w:tc>
        <w:tc>
          <w:tcPr>
            <w:tcW w:w="5540" w:type="dxa"/>
          </w:tcPr>
          <w:p w:rsidR="00B2557E" w:rsidRPr="00AE7D12" w:rsidRDefault="00300974" w:rsidP="00464DBC">
            <w:pPr>
              <w:spacing w:line="264" w:lineRule="auto"/>
              <w:rPr>
                <w:rFonts w:cstheme="minorHAnsi"/>
                <w:sz w:val="20"/>
                <w:szCs w:val="20"/>
              </w:rPr>
            </w:pPr>
            <w:r w:rsidRPr="00AE7D12">
              <w:rPr>
                <w:rFonts w:cstheme="minorHAnsi"/>
                <w:sz w:val="20"/>
                <w:szCs w:val="20"/>
              </w:rPr>
              <w:t>Shromažďov</w:t>
            </w:r>
            <w:r w:rsidR="00464DBC" w:rsidRPr="00AE7D12">
              <w:rPr>
                <w:rFonts w:cstheme="minorHAnsi"/>
                <w:sz w:val="20"/>
                <w:szCs w:val="20"/>
              </w:rPr>
              <w:t>ací právo</w:t>
            </w:r>
          </w:p>
        </w:tc>
        <w:tc>
          <w:tcPr>
            <w:tcW w:w="2965" w:type="dxa"/>
          </w:tcPr>
          <w:p w:rsidR="00B2557E" w:rsidRPr="00AE7D12" w:rsidRDefault="00300974" w:rsidP="001D6C0D">
            <w:pPr>
              <w:spacing w:line="264" w:lineRule="auto"/>
              <w:jc w:val="center"/>
              <w:rPr>
                <w:rFonts w:cstheme="minorHAnsi"/>
                <w:sz w:val="20"/>
                <w:szCs w:val="20"/>
              </w:rPr>
            </w:pPr>
            <w:r w:rsidRPr="00AE7D12">
              <w:rPr>
                <w:rFonts w:cstheme="minorHAnsi"/>
                <w:sz w:val="20"/>
                <w:szCs w:val="20"/>
              </w:rPr>
              <w:t>V/5</w:t>
            </w:r>
          </w:p>
        </w:tc>
      </w:tr>
      <w:tr w:rsidR="00B2557E" w:rsidRPr="00AE7D12" w:rsidTr="00B2557E">
        <w:tc>
          <w:tcPr>
            <w:tcW w:w="1101" w:type="dxa"/>
          </w:tcPr>
          <w:p w:rsidR="00B2557E" w:rsidRPr="00AE7D12" w:rsidRDefault="00A62654" w:rsidP="001D6C0D">
            <w:pPr>
              <w:spacing w:line="264" w:lineRule="auto"/>
              <w:rPr>
                <w:rFonts w:cstheme="minorHAnsi"/>
                <w:sz w:val="20"/>
                <w:szCs w:val="20"/>
              </w:rPr>
            </w:pPr>
            <w:r>
              <w:rPr>
                <w:rFonts w:cstheme="minorHAnsi"/>
                <w:sz w:val="20"/>
                <w:szCs w:val="20"/>
              </w:rPr>
              <w:t>97.</w:t>
            </w:r>
          </w:p>
        </w:tc>
        <w:tc>
          <w:tcPr>
            <w:tcW w:w="5540" w:type="dxa"/>
          </w:tcPr>
          <w:p w:rsidR="00B2557E" w:rsidRPr="00AE7D12" w:rsidRDefault="00300974" w:rsidP="00300974">
            <w:pPr>
              <w:spacing w:line="264" w:lineRule="auto"/>
              <w:ind w:right="-567"/>
              <w:rPr>
                <w:rFonts w:cstheme="minorHAnsi"/>
                <w:sz w:val="20"/>
                <w:szCs w:val="20"/>
              </w:rPr>
            </w:pPr>
            <w:r w:rsidRPr="00AE7D12">
              <w:rPr>
                <w:rFonts w:cstheme="minorHAnsi"/>
                <w:sz w:val="20"/>
                <w:szCs w:val="20"/>
              </w:rPr>
              <w:t xml:space="preserve">Ochrana veřejného pořádku </w:t>
            </w:r>
          </w:p>
        </w:tc>
        <w:tc>
          <w:tcPr>
            <w:tcW w:w="2965" w:type="dxa"/>
          </w:tcPr>
          <w:p w:rsidR="00B2557E" w:rsidRPr="00AE7D12" w:rsidRDefault="00300974" w:rsidP="001D6C0D">
            <w:pPr>
              <w:spacing w:line="264" w:lineRule="auto"/>
              <w:jc w:val="center"/>
              <w:rPr>
                <w:rFonts w:cstheme="minorHAnsi"/>
                <w:sz w:val="20"/>
                <w:szCs w:val="20"/>
              </w:rPr>
            </w:pPr>
            <w:r w:rsidRPr="00AE7D12">
              <w:rPr>
                <w:rFonts w:cstheme="minorHAnsi"/>
                <w:sz w:val="20"/>
                <w:szCs w:val="20"/>
              </w:rPr>
              <w:t>V/5</w:t>
            </w:r>
          </w:p>
        </w:tc>
      </w:tr>
      <w:tr w:rsidR="00B2557E" w:rsidRPr="00AE7D12" w:rsidTr="00B2557E">
        <w:tc>
          <w:tcPr>
            <w:tcW w:w="1101" w:type="dxa"/>
          </w:tcPr>
          <w:p w:rsidR="00B2557E" w:rsidRPr="00AE7D12" w:rsidRDefault="00A62654" w:rsidP="001D6C0D">
            <w:pPr>
              <w:spacing w:line="264" w:lineRule="auto"/>
              <w:rPr>
                <w:rFonts w:cstheme="minorHAnsi"/>
                <w:sz w:val="20"/>
                <w:szCs w:val="20"/>
              </w:rPr>
            </w:pPr>
            <w:r>
              <w:rPr>
                <w:rFonts w:cstheme="minorHAnsi"/>
                <w:sz w:val="20"/>
                <w:szCs w:val="20"/>
              </w:rPr>
              <w:t>98.</w:t>
            </w:r>
          </w:p>
        </w:tc>
        <w:tc>
          <w:tcPr>
            <w:tcW w:w="5540" w:type="dxa"/>
          </w:tcPr>
          <w:p w:rsidR="00B2557E" w:rsidRPr="00AE7D12" w:rsidRDefault="00300974" w:rsidP="00300974">
            <w:pPr>
              <w:spacing w:line="264" w:lineRule="auto"/>
              <w:ind w:right="-567"/>
              <w:rPr>
                <w:rFonts w:cstheme="minorHAnsi"/>
                <w:sz w:val="20"/>
                <w:szCs w:val="20"/>
              </w:rPr>
            </w:pPr>
            <w:r w:rsidRPr="00AE7D12">
              <w:rPr>
                <w:rFonts w:cstheme="minorHAnsi"/>
                <w:sz w:val="20"/>
                <w:szCs w:val="20"/>
              </w:rPr>
              <w:t xml:space="preserve">Záležitosti bezpečnostně správní </w:t>
            </w:r>
          </w:p>
        </w:tc>
        <w:tc>
          <w:tcPr>
            <w:tcW w:w="2965" w:type="dxa"/>
          </w:tcPr>
          <w:p w:rsidR="00B2557E" w:rsidRPr="00AE7D12" w:rsidRDefault="00300974" w:rsidP="001D6C0D">
            <w:pPr>
              <w:spacing w:line="264" w:lineRule="auto"/>
              <w:jc w:val="center"/>
              <w:rPr>
                <w:rFonts w:cstheme="minorHAnsi"/>
                <w:sz w:val="20"/>
                <w:szCs w:val="20"/>
              </w:rPr>
            </w:pPr>
            <w:r w:rsidRPr="00AE7D12">
              <w:rPr>
                <w:rFonts w:cstheme="minorHAnsi"/>
                <w:sz w:val="20"/>
                <w:szCs w:val="20"/>
              </w:rPr>
              <w:t>S/5</w:t>
            </w:r>
          </w:p>
        </w:tc>
      </w:tr>
      <w:tr w:rsidR="00464DBC" w:rsidRPr="00AE7D12" w:rsidTr="00B2557E">
        <w:tc>
          <w:tcPr>
            <w:tcW w:w="1101" w:type="dxa"/>
          </w:tcPr>
          <w:p w:rsidR="00464DBC" w:rsidRPr="00AE7D12" w:rsidRDefault="00A62654" w:rsidP="001D6C0D">
            <w:pPr>
              <w:spacing w:line="264" w:lineRule="auto"/>
              <w:rPr>
                <w:rFonts w:cstheme="minorHAnsi"/>
                <w:sz w:val="20"/>
                <w:szCs w:val="20"/>
              </w:rPr>
            </w:pPr>
            <w:r>
              <w:rPr>
                <w:rFonts w:cstheme="minorHAnsi"/>
                <w:sz w:val="20"/>
                <w:szCs w:val="20"/>
              </w:rPr>
              <w:t>99.</w:t>
            </w:r>
          </w:p>
        </w:tc>
        <w:tc>
          <w:tcPr>
            <w:tcW w:w="5540" w:type="dxa"/>
          </w:tcPr>
          <w:p w:rsidR="00464DBC" w:rsidRPr="00AE7D12" w:rsidRDefault="00464DBC" w:rsidP="00300974">
            <w:pPr>
              <w:spacing w:line="264" w:lineRule="auto"/>
              <w:ind w:right="-567"/>
              <w:rPr>
                <w:rFonts w:cstheme="minorHAnsi"/>
                <w:sz w:val="20"/>
                <w:szCs w:val="20"/>
              </w:rPr>
            </w:pPr>
            <w:r w:rsidRPr="00AE7D12">
              <w:rPr>
                <w:rFonts w:cstheme="minorHAnsi"/>
                <w:sz w:val="20"/>
                <w:szCs w:val="20"/>
              </w:rPr>
              <w:t>Hazardní hry</w:t>
            </w:r>
          </w:p>
        </w:tc>
        <w:tc>
          <w:tcPr>
            <w:tcW w:w="2965" w:type="dxa"/>
          </w:tcPr>
          <w:p w:rsidR="00464DBC" w:rsidRPr="00AE7D12" w:rsidRDefault="00CB717C" w:rsidP="001D6C0D">
            <w:pPr>
              <w:spacing w:line="264" w:lineRule="auto"/>
              <w:jc w:val="center"/>
              <w:rPr>
                <w:rFonts w:cstheme="minorHAnsi"/>
                <w:sz w:val="20"/>
                <w:szCs w:val="20"/>
              </w:rPr>
            </w:pPr>
            <w:r w:rsidRPr="00AE7D12">
              <w:rPr>
                <w:rFonts w:cstheme="minorHAnsi"/>
                <w:sz w:val="20"/>
                <w:szCs w:val="20"/>
              </w:rPr>
              <w:t>V</w:t>
            </w:r>
            <w:r w:rsidR="00464DBC" w:rsidRPr="00AE7D12">
              <w:rPr>
                <w:rFonts w:cstheme="minorHAnsi"/>
                <w:sz w:val="20"/>
                <w:szCs w:val="20"/>
              </w:rPr>
              <w:t>/5</w:t>
            </w:r>
          </w:p>
        </w:tc>
      </w:tr>
      <w:tr w:rsidR="00300974" w:rsidRPr="00AE7D12" w:rsidTr="00B2557E">
        <w:tc>
          <w:tcPr>
            <w:tcW w:w="1101" w:type="dxa"/>
          </w:tcPr>
          <w:p w:rsidR="00300974" w:rsidRPr="00AE7D12" w:rsidRDefault="00A62654" w:rsidP="001D6C0D">
            <w:pPr>
              <w:spacing w:line="264" w:lineRule="auto"/>
              <w:rPr>
                <w:rFonts w:cstheme="minorHAnsi"/>
                <w:sz w:val="20"/>
                <w:szCs w:val="20"/>
              </w:rPr>
            </w:pPr>
            <w:r>
              <w:rPr>
                <w:rFonts w:cstheme="minorHAnsi"/>
                <w:sz w:val="20"/>
                <w:szCs w:val="20"/>
              </w:rPr>
              <w:t>100.</w:t>
            </w:r>
          </w:p>
        </w:tc>
        <w:tc>
          <w:tcPr>
            <w:tcW w:w="5540" w:type="dxa"/>
          </w:tcPr>
          <w:p w:rsidR="00300974" w:rsidRPr="00AE7D12" w:rsidRDefault="00300974" w:rsidP="001D6C0D">
            <w:pPr>
              <w:spacing w:line="264" w:lineRule="auto"/>
              <w:rPr>
                <w:rFonts w:cstheme="minorHAnsi"/>
                <w:sz w:val="20"/>
                <w:szCs w:val="20"/>
              </w:rPr>
            </w:pPr>
            <w:r w:rsidRPr="00AE7D12">
              <w:rPr>
                <w:rFonts w:cstheme="minorHAnsi"/>
                <w:sz w:val="20"/>
                <w:szCs w:val="20"/>
              </w:rPr>
              <w:t>Zprávy a informace o občanech</w:t>
            </w:r>
          </w:p>
        </w:tc>
        <w:tc>
          <w:tcPr>
            <w:tcW w:w="2965" w:type="dxa"/>
          </w:tcPr>
          <w:p w:rsidR="00300974" w:rsidRPr="00AE7D12" w:rsidRDefault="00300974" w:rsidP="001D6C0D">
            <w:pPr>
              <w:spacing w:line="264" w:lineRule="auto"/>
              <w:jc w:val="center"/>
              <w:rPr>
                <w:rFonts w:cstheme="minorHAnsi"/>
                <w:sz w:val="20"/>
                <w:szCs w:val="20"/>
              </w:rPr>
            </w:pPr>
            <w:r w:rsidRPr="00AE7D12">
              <w:rPr>
                <w:rFonts w:cstheme="minorHAnsi"/>
                <w:sz w:val="20"/>
                <w:szCs w:val="20"/>
              </w:rPr>
              <w:t>S/5</w:t>
            </w:r>
          </w:p>
        </w:tc>
      </w:tr>
      <w:tr w:rsidR="00300974" w:rsidRPr="00AE7D12" w:rsidTr="00B2557E">
        <w:tc>
          <w:tcPr>
            <w:tcW w:w="1101" w:type="dxa"/>
          </w:tcPr>
          <w:p w:rsidR="00300974" w:rsidRDefault="00A62654" w:rsidP="001D6C0D">
            <w:pPr>
              <w:spacing w:line="264" w:lineRule="auto"/>
              <w:rPr>
                <w:rFonts w:cstheme="minorHAnsi"/>
                <w:sz w:val="20"/>
                <w:szCs w:val="20"/>
              </w:rPr>
            </w:pPr>
            <w:r>
              <w:rPr>
                <w:rFonts w:cstheme="minorHAnsi"/>
                <w:sz w:val="20"/>
                <w:szCs w:val="20"/>
              </w:rPr>
              <w:t>101.</w:t>
            </w:r>
          </w:p>
          <w:p w:rsidR="00A62654" w:rsidRDefault="00A62654" w:rsidP="001D6C0D">
            <w:pPr>
              <w:spacing w:line="264" w:lineRule="auto"/>
              <w:rPr>
                <w:rFonts w:cstheme="minorHAnsi"/>
                <w:sz w:val="20"/>
                <w:szCs w:val="20"/>
              </w:rPr>
            </w:pPr>
            <w:r>
              <w:rPr>
                <w:rFonts w:cstheme="minorHAnsi"/>
                <w:sz w:val="20"/>
                <w:szCs w:val="20"/>
              </w:rPr>
              <w:t>101.1</w:t>
            </w:r>
          </w:p>
          <w:p w:rsidR="00A62654" w:rsidRDefault="00A62654" w:rsidP="001D6C0D">
            <w:pPr>
              <w:spacing w:line="264" w:lineRule="auto"/>
              <w:rPr>
                <w:rFonts w:cstheme="minorHAnsi"/>
                <w:sz w:val="20"/>
                <w:szCs w:val="20"/>
              </w:rPr>
            </w:pPr>
            <w:r>
              <w:rPr>
                <w:rFonts w:cstheme="minorHAnsi"/>
                <w:sz w:val="20"/>
                <w:szCs w:val="20"/>
              </w:rPr>
              <w:t>101.2</w:t>
            </w:r>
          </w:p>
          <w:p w:rsidR="00A62654" w:rsidRPr="00AE7D12" w:rsidRDefault="00A62654" w:rsidP="001D6C0D">
            <w:pPr>
              <w:spacing w:line="264" w:lineRule="auto"/>
              <w:rPr>
                <w:rFonts w:cstheme="minorHAnsi"/>
                <w:sz w:val="20"/>
                <w:szCs w:val="20"/>
              </w:rPr>
            </w:pPr>
            <w:r>
              <w:rPr>
                <w:rFonts w:cstheme="minorHAnsi"/>
                <w:sz w:val="20"/>
                <w:szCs w:val="20"/>
              </w:rPr>
              <w:t>101.3</w:t>
            </w:r>
          </w:p>
        </w:tc>
        <w:tc>
          <w:tcPr>
            <w:tcW w:w="5540" w:type="dxa"/>
          </w:tcPr>
          <w:p w:rsidR="00300974" w:rsidRPr="00AE7D12" w:rsidRDefault="00300974" w:rsidP="00300974">
            <w:pPr>
              <w:spacing w:line="264" w:lineRule="auto"/>
              <w:rPr>
                <w:rFonts w:cstheme="minorHAnsi"/>
                <w:sz w:val="20"/>
                <w:szCs w:val="20"/>
              </w:rPr>
            </w:pPr>
            <w:r w:rsidRPr="00AE7D12">
              <w:rPr>
                <w:rFonts w:cstheme="minorHAnsi"/>
                <w:sz w:val="20"/>
                <w:szCs w:val="20"/>
              </w:rPr>
              <w:t>Státní a obecní znaky a symboly</w:t>
            </w:r>
          </w:p>
          <w:p w:rsidR="00300974" w:rsidRPr="00AE7D12" w:rsidRDefault="00300974"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 xml:space="preserve">Používání státních a obecních znaků a symbolů </w:t>
            </w:r>
          </w:p>
          <w:p w:rsidR="00300974" w:rsidRPr="00AE7D12" w:rsidRDefault="00300974"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Znak obce, vlajka obce, barvy obce</w:t>
            </w:r>
          </w:p>
          <w:p w:rsidR="00300974" w:rsidRPr="00AE7D12" w:rsidRDefault="00300974"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 xml:space="preserve">Pečetidla a razítka </w:t>
            </w:r>
          </w:p>
        </w:tc>
        <w:tc>
          <w:tcPr>
            <w:tcW w:w="2965" w:type="dxa"/>
          </w:tcPr>
          <w:p w:rsidR="00300974" w:rsidRPr="00AE7D12" w:rsidRDefault="00300974" w:rsidP="001D6C0D">
            <w:pPr>
              <w:spacing w:line="264" w:lineRule="auto"/>
              <w:jc w:val="center"/>
              <w:rPr>
                <w:rFonts w:cstheme="minorHAnsi"/>
                <w:sz w:val="20"/>
                <w:szCs w:val="20"/>
              </w:rPr>
            </w:pPr>
          </w:p>
          <w:p w:rsidR="00300974" w:rsidRPr="00AE7D12" w:rsidRDefault="00300974" w:rsidP="001D6C0D">
            <w:pPr>
              <w:spacing w:line="264" w:lineRule="auto"/>
              <w:jc w:val="center"/>
              <w:rPr>
                <w:rFonts w:cstheme="minorHAnsi"/>
                <w:sz w:val="20"/>
                <w:szCs w:val="20"/>
              </w:rPr>
            </w:pPr>
            <w:r w:rsidRPr="00AE7D12">
              <w:rPr>
                <w:rFonts w:cstheme="minorHAnsi"/>
                <w:sz w:val="20"/>
                <w:szCs w:val="20"/>
              </w:rPr>
              <w:t>V/5</w:t>
            </w:r>
          </w:p>
          <w:p w:rsidR="00300974" w:rsidRPr="00AE7D12" w:rsidRDefault="00300974" w:rsidP="001D6C0D">
            <w:pPr>
              <w:spacing w:line="264" w:lineRule="auto"/>
              <w:jc w:val="center"/>
              <w:rPr>
                <w:rFonts w:cstheme="minorHAnsi"/>
                <w:sz w:val="20"/>
                <w:szCs w:val="20"/>
              </w:rPr>
            </w:pPr>
            <w:r w:rsidRPr="00AE7D12">
              <w:rPr>
                <w:rFonts w:cstheme="minorHAnsi"/>
                <w:sz w:val="20"/>
                <w:szCs w:val="20"/>
              </w:rPr>
              <w:t>A/5</w:t>
            </w:r>
          </w:p>
          <w:p w:rsidR="00300974" w:rsidRPr="00AE7D12" w:rsidRDefault="00300974" w:rsidP="00AE7D12">
            <w:pPr>
              <w:spacing w:line="264" w:lineRule="auto"/>
              <w:jc w:val="center"/>
              <w:rPr>
                <w:rFonts w:cstheme="minorHAnsi"/>
                <w:sz w:val="20"/>
                <w:szCs w:val="20"/>
              </w:rPr>
            </w:pPr>
            <w:r w:rsidRPr="00AE7D12">
              <w:rPr>
                <w:rFonts w:cstheme="minorHAnsi"/>
                <w:sz w:val="20"/>
                <w:szCs w:val="20"/>
              </w:rPr>
              <w:t>V/5</w:t>
            </w:r>
            <w:r w:rsidRPr="00AE7D12">
              <w:rPr>
                <w:rFonts w:cstheme="minorHAnsi"/>
                <w:sz w:val="20"/>
                <w:szCs w:val="20"/>
                <w:vertAlign w:val="superscript"/>
              </w:rPr>
              <w:t>1</w:t>
            </w:r>
            <w:r w:rsidR="00AE7D12" w:rsidRPr="00AE7D12">
              <w:rPr>
                <w:rFonts w:cstheme="minorHAnsi"/>
                <w:sz w:val="20"/>
                <w:szCs w:val="20"/>
                <w:vertAlign w:val="superscript"/>
              </w:rPr>
              <w:t>1</w:t>
            </w:r>
            <w:r w:rsidRPr="00AE7D12">
              <w:rPr>
                <w:rFonts w:cstheme="minorHAnsi"/>
                <w:sz w:val="20"/>
                <w:szCs w:val="20"/>
                <w:vertAlign w:val="superscript"/>
              </w:rPr>
              <w:t>)</w:t>
            </w:r>
          </w:p>
        </w:tc>
      </w:tr>
      <w:tr w:rsidR="00300974" w:rsidRPr="00AE7D12" w:rsidTr="00B2557E">
        <w:tc>
          <w:tcPr>
            <w:tcW w:w="1101" w:type="dxa"/>
          </w:tcPr>
          <w:p w:rsidR="00300974" w:rsidRPr="00AE7D12" w:rsidRDefault="00A62654" w:rsidP="001D6C0D">
            <w:pPr>
              <w:spacing w:line="264" w:lineRule="auto"/>
              <w:rPr>
                <w:rFonts w:cstheme="minorHAnsi"/>
                <w:sz w:val="20"/>
                <w:szCs w:val="20"/>
              </w:rPr>
            </w:pPr>
            <w:r>
              <w:rPr>
                <w:rFonts w:cstheme="minorHAnsi"/>
                <w:sz w:val="20"/>
                <w:szCs w:val="20"/>
              </w:rPr>
              <w:t>102.</w:t>
            </w:r>
          </w:p>
        </w:tc>
        <w:tc>
          <w:tcPr>
            <w:tcW w:w="5540" w:type="dxa"/>
          </w:tcPr>
          <w:p w:rsidR="00300974" w:rsidRPr="00AE7D12" w:rsidRDefault="00300974" w:rsidP="00300974">
            <w:pPr>
              <w:spacing w:line="264" w:lineRule="auto"/>
              <w:rPr>
                <w:rFonts w:cstheme="minorHAnsi"/>
                <w:sz w:val="20"/>
                <w:szCs w:val="20"/>
              </w:rPr>
            </w:pPr>
            <w:r w:rsidRPr="00AE7D12">
              <w:rPr>
                <w:rFonts w:cstheme="minorHAnsi"/>
                <w:sz w:val="20"/>
                <w:szCs w:val="20"/>
              </w:rPr>
              <w:t xml:space="preserve">Veřejné sbírky </w:t>
            </w:r>
          </w:p>
        </w:tc>
        <w:tc>
          <w:tcPr>
            <w:tcW w:w="2965" w:type="dxa"/>
          </w:tcPr>
          <w:p w:rsidR="00300974" w:rsidRPr="00AE7D12" w:rsidRDefault="00300974" w:rsidP="001D6C0D">
            <w:pPr>
              <w:spacing w:line="264" w:lineRule="auto"/>
              <w:jc w:val="center"/>
              <w:rPr>
                <w:rFonts w:cstheme="minorHAnsi"/>
                <w:sz w:val="20"/>
                <w:szCs w:val="20"/>
              </w:rPr>
            </w:pPr>
            <w:r w:rsidRPr="00AE7D12">
              <w:rPr>
                <w:rFonts w:cstheme="minorHAnsi"/>
                <w:sz w:val="20"/>
                <w:szCs w:val="20"/>
              </w:rPr>
              <w:t>V/5</w:t>
            </w:r>
          </w:p>
        </w:tc>
      </w:tr>
      <w:tr w:rsidR="00300974" w:rsidRPr="00AE7D12" w:rsidTr="00B2557E">
        <w:tc>
          <w:tcPr>
            <w:tcW w:w="1101" w:type="dxa"/>
          </w:tcPr>
          <w:p w:rsidR="00300974" w:rsidRPr="00AE7D12" w:rsidRDefault="00A62654" w:rsidP="001D6C0D">
            <w:pPr>
              <w:spacing w:line="264" w:lineRule="auto"/>
              <w:rPr>
                <w:rFonts w:cstheme="minorHAnsi"/>
                <w:sz w:val="20"/>
                <w:szCs w:val="20"/>
              </w:rPr>
            </w:pPr>
            <w:r>
              <w:rPr>
                <w:rFonts w:cstheme="minorHAnsi"/>
                <w:sz w:val="20"/>
                <w:szCs w:val="20"/>
              </w:rPr>
              <w:t>103.</w:t>
            </w:r>
          </w:p>
        </w:tc>
        <w:tc>
          <w:tcPr>
            <w:tcW w:w="5540" w:type="dxa"/>
          </w:tcPr>
          <w:p w:rsidR="00300974" w:rsidRPr="00AE7D12" w:rsidRDefault="00300974" w:rsidP="00300974">
            <w:pPr>
              <w:spacing w:line="264" w:lineRule="auto"/>
              <w:rPr>
                <w:rFonts w:cstheme="minorHAnsi"/>
                <w:sz w:val="20"/>
                <w:szCs w:val="20"/>
              </w:rPr>
            </w:pPr>
            <w:r w:rsidRPr="00AE7D12">
              <w:rPr>
                <w:rFonts w:cstheme="minorHAnsi"/>
                <w:sz w:val="20"/>
                <w:szCs w:val="20"/>
              </w:rPr>
              <w:t xml:space="preserve">Ztráty a nálezy </w:t>
            </w:r>
          </w:p>
        </w:tc>
        <w:tc>
          <w:tcPr>
            <w:tcW w:w="2965" w:type="dxa"/>
          </w:tcPr>
          <w:p w:rsidR="00300974" w:rsidRPr="00AE7D12" w:rsidRDefault="00300974" w:rsidP="001D6C0D">
            <w:pPr>
              <w:spacing w:line="264" w:lineRule="auto"/>
              <w:jc w:val="center"/>
              <w:rPr>
                <w:rFonts w:cstheme="minorHAnsi"/>
                <w:sz w:val="20"/>
                <w:szCs w:val="20"/>
              </w:rPr>
            </w:pPr>
            <w:r w:rsidRPr="00AE7D12">
              <w:rPr>
                <w:rFonts w:cstheme="minorHAnsi"/>
                <w:sz w:val="20"/>
                <w:szCs w:val="20"/>
              </w:rPr>
              <w:t>S/5</w:t>
            </w:r>
          </w:p>
        </w:tc>
      </w:tr>
      <w:tr w:rsidR="00300974" w:rsidRPr="00AE7D12" w:rsidTr="00B2557E">
        <w:tc>
          <w:tcPr>
            <w:tcW w:w="1101" w:type="dxa"/>
          </w:tcPr>
          <w:p w:rsidR="00300974" w:rsidRPr="00AE7D12" w:rsidRDefault="00A62654" w:rsidP="001D6C0D">
            <w:pPr>
              <w:spacing w:line="264" w:lineRule="auto"/>
              <w:rPr>
                <w:rFonts w:cstheme="minorHAnsi"/>
                <w:sz w:val="20"/>
                <w:szCs w:val="20"/>
              </w:rPr>
            </w:pPr>
            <w:r>
              <w:rPr>
                <w:rFonts w:cstheme="minorHAnsi"/>
                <w:sz w:val="20"/>
                <w:szCs w:val="20"/>
              </w:rPr>
              <w:t>104.</w:t>
            </w:r>
          </w:p>
        </w:tc>
        <w:tc>
          <w:tcPr>
            <w:tcW w:w="5540" w:type="dxa"/>
          </w:tcPr>
          <w:p w:rsidR="00300974" w:rsidRPr="00AE7D12" w:rsidRDefault="00300974" w:rsidP="001D6C0D">
            <w:pPr>
              <w:spacing w:line="264" w:lineRule="auto"/>
              <w:rPr>
                <w:rFonts w:cstheme="minorHAnsi"/>
                <w:sz w:val="20"/>
                <w:szCs w:val="20"/>
              </w:rPr>
            </w:pPr>
            <w:r w:rsidRPr="00AE7D12">
              <w:rPr>
                <w:rFonts w:cstheme="minorHAnsi"/>
                <w:sz w:val="20"/>
                <w:szCs w:val="20"/>
              </w:rPr>
              <w:t>Evidence dokumentů zveřejněných na úřední desce</w:t>
            </w:r>
          </w:p>
        </w:tc>
        <w:tc>
          <w:tcPr>
            <w:tcW w:w="2965" w:type="dxa"/>
          </w:tcPr>
          <w:p w:rsidR="00300974" w:rsidRPr="00AE7D12" w:rsidRDefault="00300974" w:rsidP="001D6C0D">
            <w:pPr>
              <w:spacing w:line="264" w:lineRule="auto"/>
              <w:jc w:val="center"/>
              <w:rPr>
                <w:rFonts w:cstheme="minorHAnsi"/>
                <w:sz w:val="20"/>
                <w:szCs w:val="20"/>
              </w:rPr>
            </w:pPr>
            <w:r w:rsidRPr="00AE7D12">
              <w:rPr>
                <w:rFonts w:cstheme="minorHAnsi"/>
                <w:sz w:val="20"/>
                <w:szCs w:val="20"/>
              </w:rPr>
              <w:t>S/5</w:t>
            </w:r>
          </w:p>
        </w:tc>
      </w:tr>
      <w:tr w:rsidR="00300974" w:rsidRPr="00AE7D12" w:rsidTr="00B2557E">
        <w:tc>
          <w:tcPr>
            <w:tcW w:w="1101" w:type="dxa"/>
          </w:tcPr>
          <w:p w:rsidR="00300974" w:rsidRDefault="00A62654" w:rsidP="001D6C0D">
            <w:pPr>
              <w:spacing w:line="264" w:lineRule="auto"/>
              <w:rPr>
                <w:rFonts w:cstheme="minorHAnsi"/>
                <w:sz w:val="20"/>
                <w:szCs w:val="20"/>
              </w:rPr>
            </w:pPr>
            <w:r>
              <w:rPr>
                <w:rFonts w:cstheme="minorHAnsi"/>
                <w:sz w:val="20"/>
                <w:szCs w:val="20"/>
              </w:rPr>
              <w:t>105.</w:t>
            </w:r>
          </w:p>
          <w:p w:rsidR="00A62654" w:rsidRDefault="00A62654" w:rsidP="001D6C0D">
            <w:pPr>
              <w:spacing w:line="264" w:lineRule="auto"/>
              <w:rPr>
                <w:rFonts w:cstheme="minorHAnsi"/>
                <w:sz w:val="20"/>
                <w:szCs w:val="20"/>
              </w:rPr>
            </w:pPr>
            <w:r>
              <w:rPr>
                <w:rFonts w:cstheme="minorHAnsi"/>
                <w:sz w:val="20"/>
                <w:szCs w:val="20"/>
              </w:rPr>
              <w:t>105.1</w:t>
            </w:r>
          </w:p>
          <w:p w:rsidR="00A62654" w:rsidRDefault="00A62654" w:rsidP="001D6C0D">
            <w:pPr>
              <w:spacing w:line="264" w:lineRule="auto"/>
              <w:rPr>
                <w:rFonts w:cstheme="minorHAnsi"/>
                <w:sz w:val="20"/>
                <w:szCs w:val="20"/>
              </w:rPr>
            </w:pPr>
          </w:p>
          <w:p w:rsidR="00A62654" w:rsidRDefault="00A62654" w:rsidP="001D6C0D">
            <w:pPr>
              <w:spacing w:line="264" w:lineRule="auto"/>
              <w:rPr>
                <w:rFonts w:cstheme="minorHAnsi"/>
                <w:sz w:val="20"/>
                <w:szCs w:val="20"/>
              </w:rPr>
            </w:pPr>
            <w:r>
              <w:rPr>
                <w:rFonts w:cstheme="minorHAnsi"/>
                <w:sz w:val="20"/>
                <w:szCs w:val="20"/>
              </w:rPr>
              <w:t>105.2</w:t>
            </w:r>
          </w:p>
          <w:p w:rsidR="00A62654" w:rsidRDefault="00A62654" w:rsidP="001D6C0D">
            <w:pPr>
              <w:spacing w:line="264" w:lineRule="auto"/>
              <w:rPr>
                <w:rFonts w:cstheme="minorHAnsi"/>
                <w:sz w:val="20"/>
                <w:szCs w:val="20"/>
              </w:rPr>
            </w:pPr>
            <w:r>
              <w:rPr>
                <w:rFonts w:cstheme="minorHAnsi"/>
                <w:sz w:val="20"/>
                <w:szCs w:val="20"/>
              </w:rPr>
              <w:t>105.3</w:t>
            </w:r>
          </w:p>
          <w:p w:rsidR="00A62654" w:rsidRDefault="00A62654" w:rsidP="001D6C0D">
            <w:pPr>
              <w:spacing w:line="264" w:lineRule="auto"/>
              <w:rPr>
                <w:rFonts w:cstheme="minorHAnsi"/>
                <w:sz w:val="20"/>
                <w:szCs w:val="20"/>
              </w:rPr>
            </w:pPr>
            <w:r>
              <w:rPr>
                <w:rFonts w:cstheme="minorHAnsi"/>
                <w:sz w:val="20"/>
                <w:szCs w:val="20"/>
              </w:rPr>
              <w:t>105.4</w:t>
            </w:r>
          </w:p>
          <w:p w:rsidR="00A62654" w:rsidRDefault="00A62654" w:rsidP="001D6C0D">
            <w:pPr>
              <w:spacing w:line="264" w:lineRule="auto"/>
              <w:rPr>
                <w:rFonts w:cstheme="minorHAnsi"/>
                <w:sz w:val="20"/>
                <w:szCs w:val="20"/>
              </w:rPr>
            </w:pPr>
            <w:r>
              <w:rPr>
                <w:rFonts w:cstheme="minorHAnsi"/>
                <w:sz w:val="20"/>
                <w:szCs w:val="20"/>
              </w:rPr>
              <w:t>105.5</w:t>
            </w:r>
          </w:p>
          <w:p w:rsidR="00A62654" w:rsidRDefault="00A62654" w:rsidP="001D6C0D">
            <w:pPr>
              <w:spacing w:line="264" w:lineRule="auto"/>
              <w:rPr>
                <w:rFonts w:cstheme="minorHAnsi"/>
                <w:sz w:val="20"/>
                <w:szCs w:val="20"/>
              </w:rPr>
            </w:pPr>
          </w:p>
          <w:p w:rsidR="00A62654" w:rsidRDefault="00A62654" w:rsidP="001D6C0D">
            <w:pPr>
              <w:spacing w:line="264" w:lineRule="auto"/>
              <w:rPr>
                <w:rFonts w:cstheme="minorHAnsi"/>
                <w:sz w:val="20"/>
                <w:szCs w:val="20"/>
              </w:rPr>
            </w:pPr>
            <w:r>
              <w:rPr>
                <w:rFonts w:cstheme="minorHAnsi"/>
                <w:sz w:val="20"/>
                <w:szCs w:val="20"/>
              </w:rPr>
              <w:t>105.6</w:t>
            </w:r>
          </w:p>
          <w:p w:rsidR="00A62654" w:rsidRDefault="00A62654" w:rsidP="001D6C0D">
            <w:pPr>
              <w:spacing w:line="264" w:lineRule="auto"/>
              <w:rPr>
                <w:rFonts w:cstheme="minorHAnsi"/>
                <w:sz w:val="20"/>
                <w:szCs w:val="20"/>
              </w:rPr>
            </w:pPr>
            <w:r>
              <w:rPr>
                <w:rFonts w:cstheme="minorHAnsi"/>
                <w:sz w:val="20"/>
                <w:szCs w:val="20"/>
              </w:rPr>
              <w:t>105.7</w:t>
            </w:r>
          </w:p>
          <w:p w:rsidR="00A62654" w:rsidRPr="00AE7D12" w:rsidRDefault="00A62654" w:rsidP="001D6C0D">
            <w:pPr>
              <w:spacing w:line="264" w:lineRule="auto"/>
              <w:rPr>
                <w:rFonts w:cstheme="minorHAnsi"/>
                <w:sz w:val="20"/>
                <w:szCs w:val="20"/>
              </w:rPr>
            </w:pPr>
            <w:r>
              <w:rPr>
                <w:rFonts w:cstheme="minorHAnsi"/>
                <w:sz w:val="20"/>
                <w:szCs w:val="20"/>
              </w:rPr>
              <w:t>105.8</w:t>
            </w:r>
          </w:p>
        </w:tc>
        <w:tc>
          <w:tcPr>
            <w:tcW w:w="5540" w:type="dxa"/>
          </w:tcPr>
          <w:p w:rsidR="00300974" w:rsidRPr="00AE7D12" w:rsidRDefault="00300974" w:rsidP="001D6C0D">
            <w:pPr>
              <w:spacing w:line="264" w:lineRule="auto"/>
              <w:rPr>
                <w:rFonts w:cstheme="minorHAnsi"/>
                <w:sz w:val="20"/>
                <w:szCs w:val="20"/>
              </w:rPr>
            </w:pPr>
            <w:r w:rsidRPr="00AE7D12">
              <w:rPr>
                <w:rFonts w:cstheme="minorHAnsi"/>
                <w:sz w:val="20"/>
                <w:szCs w:val="20"/>
              </w:rPr>
              <w:t xml:space="preserve">Agendy CZECH </w:t>
            </w:r>
            <w:proofErr w:type="spellStart"/>
            <w:r w:rsidRPr="00AE7D12">
              <w:rPr>
                <w:rFonts w:cstheme="minorHAnsi"/>
                <w:sz w:val="20"/>
                <w:szCs w:val="20"/>
              </w:rPr>
              <w:t>POINTu</w:t>
            </w:r>
            <w:proofErr w:type="spellEnd"/>
          </w:p>
          <w:p w:rsidR="00300974" w:rsidRPr="00AE7D12" w:rsidRDefault="00300974"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Písemné žádosti o výpis z rejstříku trestů včetně úředně ověřených plných mocí</w:t>
            </w:r>
          </w:p>
          <w:p w:rsidR="00464DBC" w:rsidRPr="00AE7D12" w:rsidRDefault="00464DBC"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Evidence provedených konverzí dokumentů</w:t>
            </w:r>
          </w:p>
          <w:p w:rsidR="00464DBC" w:rsidRPr="00AE7D12" w:rsidRDefault="00464DBC"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Žádosti o výpis z informačního systému veřejné správy</w:t>
            </w:r>
          </w:p>
          <w:p w:rsidR="00464DBC" w:rsidRPr="00AE7D12" w:rsidRDefault="00464DBC"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Žádosti o výpis – ostatní</w:t>
            </w:r>
          </w:p>
          <w:p w:rsidR="00464DBC" w:rsidRPr="00AE7D12" w:rsidRDefault="00464DBC"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Evidence vydaných ověřených výstupů z informačního systému veřejné správy</w:t>
            </w:r>
          </w:p>
          <w:p w:rsidR="00464DBC" w:rsidRPr="00AE7D12" w:rsidRDefault="00464DBC"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Vydané výstupy</w:t>
            </w:r>
          </w:p>
          <w:p w:rsidR="00464DBC" w:rsidRPr="00AE7D12" w:rsidRDefault="00464DBC"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Agendy ISDS</w:t>
            </w:r>
          </w:p>
          <w:p w:rsidR="00464DBC" w:rsidRPr="00AE7D12" w:rsidRDefault="00464DBC" w:rsidP="00300974">
            <w:pPr>
              <w:pStyle w:val="Odstavecseseznamem"/>
              <w:numPr>
                <w:ilvl w:val="0"/>
                <w:numId w:val="42"/>
              </w:numPr>
              <w:spacing w:line="264" w:lineRule="auto"/>
              <w:rPr>
                <w:rFonts w:asciiTheme="minorHAnsi" w:hAnsiTheme="minorHAnsi" w:cstheme="minorHAnsi"/>
                <w:sz w:val="20"/>
                <w:szCs w:val="20"/>
              </w:rPr>
            </w:pPr>
            <w:r w:rsidRPr="00AE7D12">
              <w:rPr>
                <w:rFonts w:asciiTheme="minorHAnsi" w:hAnsiTheme="minorHAnsi" w:cstheme="minorHAnsi"/>
                <w:sz w:val="20"/>
                <w:szCs w:val="20"/>
              </w:rPr>
              <w:t>Datové schránky – žádosti, potvrzení, oznámení</w:t>
            </w:r>
          </w:p>
        </w:tc>
        <w:tc>
          <w:tcPr>
            <w:tcW w:w="2965" w:type="dxa"/>
          </w:tcPr>
          <w:p w:rsidR="00300974" w:rsidRPr="00AE7D12" w:rsidRDefault="00300974" w:rsidP="001D6C0D">
            <w:pPr>
              <w:spacing w:line="264" w:lineRule="auto"/>
              <w:jc w:val="center"/>
              <w:rPr>
                <w:rFonts w:cstheme="minorHAnsi"/>
                <w:sz w:val="20"/>
                <w:szCs w:val="20"/>
              </w:rPr>
            </w:pPr>
          </w:p>
          <w:p w:rsidR="00464DBC" w:rsidRPr="00AE7D12" w:rsidRDefault="00464DBC" w:rsidP="001D6C0D">
            <w:pPr>
              <w:spacing w:line="264" w:lineRule="auto"/>
              <w:jc w:val="center"/>
              <w:rPr>
                <w:rFonts w:cstheme="minorHAnsi"/>
                <w:sz w:val="20"/>
                <w:szCs w:val="20"/>
              </w:rPr>
            </w:pPr>
            <w:r w:rsidRPr="00AE7D12">
              <w:rPr>
                <w:rFonts w:cstheme="minorHAnsi"/>
                <w:sz w:val="20"/>
                <w:szCs w:val="20"/>
              </w:rPr>
              <w:t>S/6</w:t>
            </w:r>
          </w:p>
          <w:p w:rsidR="00464DBC" w:rsidRPr="00AE7D12" w:rsidRDefault="00464DBC" w:rsidP="001D6C0D">
            <w:pPr>
              <w:spacing w:line="264" w:lineRule="auto"/>
              <w:jc w:val="center"/>
              <w:rPr>
                <w:rFonts w:cstheme="minorHAnsi"/>
                <w:sz w:val="20"/>
                <w:szCs w:val="20"/>
              </w:rPr>
            </w:pPr>
          </w:p>
          <w:p w:rsidR="00464DBC" w:rsidRPr="00AE7D12" w:rsidRDefault="00464DBC" w:rsidP="001D6C0D">
            <w:pPr>
              <w:spacing w:line="264" w:lineRule="auto"/>
              <w:jc w:val="center"/>
              <w:rPr>
                <w:rFonts w:cstheme="minorHAnsi"/>
                <w:sz w:val="20"/>
                <w:szCs w:val="20"/>
              </w:rPr>
            </w:pPr>
            <w:r w:rsidRPr="00AE7D12">
              <w:rPr>
                <w:rFonts w:cstheme="minorHAnsi"/>
                <w:sz w:val="20"/>
                <w:szCs w:val="20"/>
              </w:rPr>
              <w:t>S/10</w:t>
            </w:r>
          </w:p>
          <w:p w:rsidR="00464DBC" w:rsidRPr="00AE7D12" w:rsidRDefault="00464DBC" w:rsidP="001D6C0D">
            <w:pPr>
              <w:spacing w:line="264" w:lineRule="auto"/>
              <w:jc w:val="center"/>
              <w:rPr>
                <w:rFonts w:cstheme="minorHAnsi"/>
                <w:sz w:val="20"/>
                <w:szCs w:val="20"/>
              </w:rPr>
            </w:pPr>
            <w:r w:rsidRPr="00AE7D12">
              <w:rPr>
                <w:rFonts w:cstheme="minorHAnsi"/>
                <w:sz w:val="20"/>
                <w:szCs w:val="20"/>
              </w:rPr>
              <w:t>S/5</w:t>
            </w:r>
          </w:p>
          <w:p w:rsidR="00464DBC" w:rsidRPr="00AE7D12" w:rsidRDefault="00464DBC" w:rsidP="001D6C0D">
            <w:pPr>
              <w:spacing w:line="264" w:lineRule="auto"/>
              <w:jc w:val="center"/>
              <w:rPr>
                <w:rFonts w:cstheme="minorHAnsi"/>
                <w:sz w:val="20"/>
                <w:szCs w:val="20"/>
              </w:rPr>
            </w:pPr>
            <w:r w:rsidRPr="00AE7D12">
              <w:rPr>
                <w:rFonts w:cstheme="minorHAnsi"/>
                <w:sz w:val="20"/>
                <w:szCs w:val="20"/>
              </w:rPr>
              <w:t>S/1</w:t>
            </w:r>
          </w:p>
          <w:p w:rsidR="00464DBC" w:rsidRPr="00AE7D12" w:rsidRDefault="00464DBC" w:rsidP="001D6C0D">
            <w:pPr>
              <w:spacing w:line="264" w:lineRule="auto"/>
              <w:jc w:val="center"/>
              <w:rPr>
                <w:rFonts w:cstheme="minorHAnsi"/>
                <w:sz w:val="20"/>
                <w:szCs w:val="20"/>
              </w:rPr>
            </w:pPr>
            <w:r w:rsidRPr="00AE7D12">
              <w:rPr>
                <w:rFonts w:cstheme="minorHAnsi"/>
                <w:sz w:val="20"/>
                <w:szCs w:val="20"/>
              </w:rPr>
              <w:t>S/5</w:t>
            </w:r>
          </w:p>
          <w:p w:rsidR="00464DBC" w:rsidRPr="00AE7D12" w:rsidRDefault="00464DBC" w:rsidP="001D6C0D">
            <w:pPr>
              <w:spacing w:line="264" w:lineRule="auto"/>
              <w:jc w:val="center"/>
              <w:rPr>
                <w:rFonts w:cstheme="minorHAnsi"/>
                <w:sz w:val="20"/>
                <w:szCs w:val="20"/>
              </w:rPr>
            </w:pPr>
          </w:p>
          <w:p w:rsidR="00464DBC" w:rsidRPr="00AE7D12" w:rsidRDefault="00464DBC" w:rsidP="00464DBC">
            <w:pPr>
              <w:spacing w:line="264" w:lineRule="auto"/>
              <w:jc w:val="center"/>
              <w:rPr>
                <w:rFonts w:cstheme="minorHAnsi"/>
                <w:sz w:val="20"/>
                <w:szCs w:val="20"/>
              </w:rPr>
            </w:pPr>
            <w:r w:rsidRPr="00AE7D12">
              <w:rPr>
                <w:rFonts w:cstheme="minorHAnsi"/>
                <w:sz w:val="20"/>
                <w:szCs w:val="20"/>
              </w:rPr>
              <w:t>S/1</w:t>
            </w:r>
          </w:p>
          <w:p w:rsidR="00464DBC" w:rsidRPr="00AE7D12" w:rsidRDefault="00464DBC" w:rsidP="00464DBC">
            <w:pPr>
              <w:spacing w:line="264" w:lineRule="auto"/>
              <w:jc w:val="center"/>
              <w:rPr>
                <w:rFonts w:cstheme="minorHAnsi"/>
                <w:sz w:val="20"/>
                <w:szCs w:val="20"/>
              </w:rPr>
            </w:pPr>
            <w:r w:rsidRPr="00AE7D12">
              <w:rPr>
                <w:rFonts w:cstheme="minorHAnsi"/>
                <w:sz w:val="20"/>
                <w:szCs w:val="20"/>
              </w:rPr>
              <w:t>S/6</w:t>
            </w:r>
          </w:p>
          <w:p w:rsidR="00464DBC" w:rsidRPr="00AE7D12" w:rsidRDefault="00464DBC" w:rsidP="00464DBC">
            <w:pPr>
              <w:spacing w:line="264" w:lineRule="auto"/>
              <w:jc w:val="center"/>
              <w:rPr>
                <w:rFonts w:cstheme="minorHAnsi"/>
                <w:sz w:val="20"/>
                <w:szCs w:val="20"/>
              </w:rPr>
            </w:pPr>
            <w:r w:rsidRPr="00AE7D12">
              <w:rPr>
                <w:rFonts w:cstheme="minorHAnsi"/>
                <w:sz w:val="20"/>
                <w:szCs w:val="20"/>
              </w:rPr>
              <w:t>S/3</w:t>
            </w:r>
          </w:p>
        </w:tc>
      </w:tr>
      <w:tr w:rsidR="00300974" w:rsidRPr="00AE7D12" w:rsidTr="00B2557E">
        <w:tc>
          <w:tcPr>
            <w:tcW w:w="1101" w:type="dxa"/>
          </w:tcPr>
          <w:p w:rsidR="00300974" w:rsidRPr="00AE7D12" w:rsidRDefault="00A62654" w:rsidP="001D6C0D">
            <w:pPr>
              <w:spacing w:line="264" w:lineRule="auto"/>
              <w:rPr>
                <w:rFonts w:cstheme="minorHAnsi"/>
                <w:sz w:val="20"/>
                <w:szCs w:val="20"/>
              </w:rPr>
            </w:pPr>
            <w:r>
              <w:rPr>
                <w:rFonts w:cstheme="minorHAnsi"/>
                <w:sz w:val="20"/>
                <w:szCs w:val="20"/>
              </w:rPr>
              <w:t>106</w:t>
            </w:r>
            <w:r w:rsidR="001076B8">
              <w:rPr>
                <w:rFonts w:cstheme="minorHAnsi"/>
                <w:sz w:val="20"/>
                <w:szCs w:val="20"/>
              </w:rPr>
              <w:t>.</w:t>
            </w:r>
          </w:p>
        </w:tc>
        <w:tc>
          <w:tcPr>
            <w:tcW w:w="5540" w:type="dxa"/>
          </w:tcPr>
          <w:p w:rsidR="00300974" w:rsidRPr="00AE7D12" w:rsidRDefault="00464DBC" w:rsidP="001D6C0D">
            <w:pPr>
              <w:spacing w:line="264" w:lineRule="auto"/>
              <w:rPr>
                <w:rFonts w:cstheme="minorHAnsi"/>
                <w:sz w:val="20"/>
                <w:szCs w:val="20"/>
              </w:rPr>
            </w:pPr>
            <w:r w:rsidRPr="00AE7D12">
              <w:rPr>
                <w:rFonts w:cstheme="minorHAnsi"/>
                <w:sz w:val="20"/>
                <w:szCs w:val="20"/>
              </w:rPr>
              <w:t>Volby přísedících u soudu</w:t>
            </w:r>
          </w:p>
        </w:tc>
        <w:tc>
          <w:tcPr>
            <w:tcW w:w="2965" w:type="dxa"/>
          </w:tcPr>
          <w:p w:rsidR="00300974" w:rsidRPr="00AE7D12" w:rsidRDefault="00464DBC" w:rsidP="001D6C0D">
            <w:pPr>
              <w:spacing w:line="264" w:lineRule="auto"/>
              <w:jc w:val="center"/>
              <w:rPr>
                <w:rFonts w:cstheme="minorHAnsi"/>
                <w:sz w:val="20"/>
                <w:szCs w:val="20"/>
              </w:rPr>
            </w:pPr>
            <w:r w:rsidRPr="00AE7D12">
              <w:rPr>
                <w:rFonts w:cstheme="minorHAnsi"/>
                <w:sz w:val="20"/>
                <w:szCs w:val="20"/>
              </w:rPr>
              <w:t>A/5</w:t>
            </w:r>
          </w:p>
        </w:tc>
      </w:tr>
    </w:tbl>
    <w:p w:rsidR="00F856DE" w:rsidRDefault="00F856DE" w:rsidP="00F856DE">
      <w:pPr>
        <w:spacing w:line="264" w:lineRule="auto"/>
        <w:rPr>
          <w:sz w:val="21"/>
          <w:szCs w:val="21"/>
        </w:rPr>
      </w:pPr>
    </w:p>
    <w:p w:rsidR="00F43336" w:rsidRPr="0091102D" w:rsidRDefault="00F43336" w:rsidP="00F856DE">
      <w:pPr>
        <w:spacing w:line="264" w:lineRule="auto"/>
        <w:rPr>
          <w:sz w:val="21"/>
          <w:szCs w:val="21"/>
        </w:rPr>
      </w:pPr>
    </w:p>
    <w:p w:rsidR="00F856DE" w:rsidRPr="00AE7D12" w:rsidRDefault="00F856DE" w:rsidP="00AE7D12">
      <w:pPr>
        <w:spacing w:after="0" w:line="240" w:lineRule="auto"/>
        <w:jc w:val="both"/>
        <w:rPr>
          <w:rFonts w:cstheme="minorHAnsi"/>
          <w:sz w:val="20"/>
          <w:szCs w:val="20"/>
        </w:rPr>
      </w:pPr>
      <w:r w:rsidRPr="00AE7D12">
        <w:rPr>
          <w:rFonts w:cstheme="minorHAnsi"/>
          <w:sz w:val="20"/>
          <w:szCs w:val="20"/>
        </w:rPr>
        <w:t>Poznámky:</w:t>
      </w:r>
    </w:p>
    <w:p w:rsidR="00F856DE" w:rsidRPr="00AE7D12" w:rsidRDefault="00936231" w:rsidP="00AE7D12">
      <w:pPr>
        <w:spacing w:after="0" w:line="240" w:lineRule="auto"/>
        <w:jc w:val="both"/>
        <w:rPr>
          <w:rFonts w:cstheme="minorHAnsi"/>
          <w:sz w:val="20"/>
          <w:szCs w:val="20"/>
        </w:rPr>
      </w:pPr>
      <w:r w:rsidRPr="00AE7D12">
        <w:rPr>
          <w:rFonts w:cstheme="minorHAnsi"/>
          <w:sz w:val="20"/>
          <w:szCs w:val="20"/>
        </w:rPr>
        <w:t>1) Není-li dále stanoveno jinak, začíná s</w:t>
      </w:r>
      <w:r w:rsidR="00F856DE" w:rsidRPr="00AE7D12">
        <w:rPr>
          <w:rFonts w:cstheme="minorHAnsi"/>
          <w:sz w:val="20"/>
          <w:szCs w:val="20"/>
        </w:rPr>
        <w:t xml:space="preserve">kartační lhůta plynout 1. ledna roku následujícího </w:t>
      </w:r>
      <w:r w:rsidRPr="00AE7D12">
        <w:rPr>
          <w:rFonts w:cstheme="minorHAnsi"/>
          <w:sz w:val="20"/>
          <w:szCs w:val="20"/>
        </w:rPr>
        <w:t xml:space="preserve">po </w:t>
      </w:r>
      <w:r w:rsidRPr="00AE7D12">
        <w:rPr>
          <w:sz w:val="20"/>
          <w:szCs w:val="20"/>
        </w:rPr>
        <w:t xml:space="preserve">vyřízení dokumentu, </w:t>
      </w:r>
      <w:r w:rsidR="00F856DE" w:rsidRPr="00AE7D12">
        <w:rPr>
          <w:rFonts w:cstheme="minorHAnsi"/>
          <w:sz w:val="20"/>
          <w:szCs w:val="20"/>
        </w:rPr>
        <w:t>ukončení platnosti dokumentu</w:t>
      </w:r>
      <w:r w:rsidRPr="00AE7D12">
        <w:rPr>
          <w:rFonts w:cstheme="minorHAnsi"/>
          <w:sz w:val="20"/>
          <w:szCs w:val="20"/>
        </w:rPr>
        <w:t xml:space="preserve"> </w:t>
      </w:r>
      <w:r w:rsidRPr="00AE7D12">
        <w:rPr>
          <w:sz w:val="20"/>
          <w:szCs w:val="20"/>
        </w:rPr>
        <w:t>nebo uzavření spisu</w:t>
      </w:r>
      <w:r w:rsidR="00F856DE" w:rsidRPr="00AE7D12">
        <w:rPr>
          <w:rFonts w:cstheme="minorHAnsi"/>
          <w:sz w:val="20"/>
          <w:szCs w:val="20"/>
        </w:rPr>
        <w:t>, u smluv po uplynutí doby platnosti smlouvy či po jejím ukončení, zrušení nebo zániku.</w:t>
      </w:r>
    </w:p>
    <w:p w:rsidR="00F856DE" w:rsidRPr="00AE7D12" w:rsidRDefault="00F856DE" w:rsidP="00AE7D12">
      <w:pPr>
        <w:spacing w:after="0" w:line="240" w:lineRule="auto"/>
        <w:jc w:val="both"/>
        <w:rPr>
          <w:rFonts w:cstheme="minorHAnsi"/>
          <w:sz w:val="20"/>
          <w:szCs w:val="20"/>
        </w:rPr>
      </w:pPr>
      <w:r w:rsidRPr="00AE7D12">
        <w:rPr>
          <w:rFonts w:cstheme="minorHAnsi"/>
          <w:sz w:val="20"/>
          <w:szCs w:val="20"/>
        </w:rPr>
        <w:t>2) Skartační lhůta začíná plynout 1. ledna roku následujícího po vyhodnocení dokumentu.</w:t>
      </w:r>
    </w:p>
    <w:p w:rsidR="00F856DE" w:rsidRPr="00AE7D12" w:rsidRDefault="00F856DE" w:rsidP="00AE7D12">
      <w:pPr>
        <w:autoSpaceDE w:val="0"/>
        <w:autoSpaceDN w:val="0"/>
        <w:adjustRightInd w:val="0"/>
        <w:spacing w:after="0" w:line="240" w:lineRule="auto"/>
        <w:jc w:val="both"/>
        <w:rPr>
          <w:rFonts w:cstheme="minorHAnsi"/>
          <w:sz w:val="20"/>
          <w:szCs w:val="20"/>
        </w:rPr>
      </w:pPr>
      <w:r w:rsidRPr="00AE7D12">
        <w:rPr>
          <w:rFonts w:cstheme="minorHAnsi"/>
          <w:sz w:val="20"/>
          <w:szCs w:val="20"/>
        </w:rPr>
        <w:t xml:space="preserve">3) </w:t>
      </w:r>
      <w:r w:rsidR="008F1DA3" w:rsidRPr="00AE7D12">
        <w:rPr>
          <w:rFonts w:cstheme="minorHAnsi"/>
          <w:sz w:val="20"/>
          <w:szCs w:val="20"/>
        </w:rPr>
        <w:t>Skartační lhůta začíná běžet 1. ledna roku následujícího po roce, v němž byla výpočetní a jiná technika naposledy použita</w:t>
      </w:r>
    </w:p>
    <w:p w:rsidR="00F856DE" w:rsidRPr="00AE7D12" w:rsidRDefault="00F856DE" w:rsidP="00AE7D12">
      <w:pPr>
        <w:spacing w:after="0" w:line="240" w:lineRule="auto"/>
        <w:jc w:val="both"/>
        <w:rPr>
          <w:sz w:val="20"/>
          <w:szCs w:val="20"/>
        </w:rPr>
      </w:pPr>
      <w:r w:rsidRPr="00AE7D12">
        <w:rPr>
          <w:sz w:val="20"/>
          <w:szCs w:val="20"/>
        </w:rPr>
        <w:t>4) Použité hlasovací lístky a úřední obálky se vyřadí po vyhlášení výsledků referenda prezidentem republiky ve Sbírce zákonů, popřípadě po vyhlášení nálezu Ústavního soudu, kterým rozhodl, že postup při provádění referenda nebyl v souladu s ústavním zákonem o referendu o přistoupení České republiky k Evropské unii nebo zákonem vydaným k jeho provedení, s povinností zachování tří nepoužitých hlasovacích lístků pro referendum pro uložení v příslušném archivu.</w:t>
      </w:r>
    </w:p>
    <w:p w:rsidR="00F856DE" w:rsidRPr="00AE7D12" w:rsidRDefault="00936231" w:rsidP="00AE7D12">
      <w:pPr>
        <w:spacing w:after="0" w:line="240" w:lineRule="auto"/>
        <w:jc w:val="both"/>
        <w:rPr>
          <w:sz w:val="20"/>
          <w:szCs w:val="20"/>
        </w:rPr>
      </w:pPr>
      <w:r w:rsidRPr="00AE7D12">
        <w:rPr>
          <w:sz w:val="20"/>
          <w:szCs w:val="20"/>
        </w:rPr>
        <w:t>5</w:t>
      </w:r>
      <w:r w:rsidR="00F856DE" w:rsidRPr="00AE7D12">
        <w:rPr>
          <w:sz w:val="20"/>
          <w:szCs w:val="20"/>
        </w:rPr>
        <w:t>) Skartační lhůta začíná plynout 1. ledna roku následujícího po uzavření dokumentu.</w:t>
      </w:r>
    </w:p>
    <w:p w:rsidR="00F856DE" w:rsidRPr="00AE7D12" w:rsidRDefault="00AE7D12" w:rsidP="00AE7D12">
      <w:pPr>
        <w:spacing w:after="0" w:line="240" w:lineRule="auto"/>
        <w:jc w:val="both"/>
        <w:rPr>
          <w:sz w:val="20"/>
          <w:szCs w:val="20"/>
        </w:rPr>
      </w:pPr>
      <w:r w:rsidRPr="00AE7D12">
        <w:rPr>
          <w:sz w:val="20"/>
          <w:szCs w:val="20"/>
        </w:rPr>
        <w:t>6</w:t>
      </w:r>
      <w:r w:rsidR="00F856DE" w:rsidRPr="00AE7D12">
        <w:rPr>
          <w:sz w:val="20"/>
          <w:szCs w:val="20"/>
        </w:rPr>
        <w:t>) Skartační lhůta začíná plynout 1. ledna následujícího roku po vyhlášení výsledků voleb.</w:t>
      </w:r>
    </w:p>
    <w:p w:rsidR="00F856DE" w:rsidRPr="00AE7D12" w:rsidRDefault="00AE7D12" w:rsidP="00AE7D12">
      <w:pPr>
        <w:spacing w:after="0" w:line="240" w:lineRule="auto"/>
        <w:jc w:val="both"/>
        <w:rPr>
          <w:sz w:val="20"/>
          <w:szCs w:val="20"/>
        </w:rPr>
      </w:pPr>
      <w:r w:rsidRPr="00AE7D12">
        <w:rPr>
          <w:sz w:val="20"/>
          <w:szCs w:val="20"/>
        </w:rPr>
        <w:t>7</w:t>
      </w:r>
      <w:r w:rsidR="00F856DE" w:rsidRPr="00AE7D12">
        <w:rPr>
          <w:sz w:val="20"/>
          <w:szCs w:val="20"/>
        </w:rPr>
        <w:t>) Použité hlasovací lístky a úřední obálky se vyřadí po uplynutí třicetidenní lhůty od uveřejnění výsledků voleb Státní volební komisí s povinností zachování tří sad nepoužitých hlasovacích lístků pro jednotlivé volby k uložení v příslušném archivu.</w:t>
      </w:r>
    </w:p>
    <w:p w:rsidR="00F856DE" w:rsidRPr="00AE7D12" w:rsidRDefault="00AE7D12" w:rsidP="00AE7D12">
      <w:pPr>
        <w:spacing w:after="0" w:line="240" w:lineRule="auto"/>
        <w:jc w:val="both"/>
        <w:rPr>
          <w:sz w:val="20"/>
          <w:szCs w:val="20"/>
        </w:rPr>
      </w:pPr>
      <w:r w:rsidRPr="00AE7D12">
        <w:rPr>
          <w:sz w:val="20"/>
          <w:szCs w:val="20"/>
        </w:rPr>
        <w:t>8</w:t>
      </w:r>
      <w:r w:rsidR="00F856DE" w:rsidRPr="00AE7D12">
        <w:rPr>
          <w:sz w:val="20"/>
          <w:szCs w:val="20"/>
        </w:rPr>
        <w:t>) Skartační lhůta začíná plynout 1. ledna roku následujícího po vyřazení všech dokumentů, v nichž byly použity.</w:t>
      </w:r>
    </w:p>
    <w:p w:rsidR="00F856DE" w:rsidRPr="00AE7D12" w:rsidRDefault="00AE7D12" w:rsidP="00AE7D12">
      <w:pPr>
        <w:spacing w:after="0" w:line="240" w:lineRule="auto"/>
        <w:jc w:val="both"/>
        <w:rPr>
          <w:sz w:val="20"/>
          <w:szCs w:val="20"/>
        </w:rPr>
      </w:pPr>
      <w:r w:rsidRPr="00AE7D12">
        <w:rPr>
          <w:sz w:val="20"/>
          <w:szCs w:val="20"/>
        </w:rPr>
        <w:t>9</w:t>
      </w:r>
      <w:r w:rsidR="00F856DE" w:rsidRPr="00AE7D12">
        <w:rPr>
          <w:sz w:val="20"/>
          <w:szCs w:val="20"/>
        </w:rPr>
        <w:t>) Skartační lhůta začíná plynout 1. ledna roku následujícího po pořízení nové evidence.</w:t>
      </w:r>
    </w:p>
    <w:p w:rsidR="00F856DE" w:rsidRPr="00AE7D12" w:rsidRDefault="00AE7D12" w:rsidP="00AE7D12">
      <w:pPr>
        <w:spacing w:after="0" w:line="240" w:lineRule="auto"/>
        <w:jc w:val="both"/>
        <w:rPr>
          <w:sz w:val="20"/>
          <w:szCs w:val="20"/>
        </w:rPr>
      </w:pPr>
      <w:r w:rsidRPr="00AE7D12">
        <w:rPr>
          <w:sz w:val="20"/>
          <w:szCs w:val="20"/>
        </w:rPr>
        <w:t>11)</w:t>
      </w:r>
      <w:r w:rsidR="00F856DE" w:rsidRPr="00AE7D12">
        <w:rPr>
          <w:sz w:val="20"/>
          <w:szCs w:val="20"/>
        </w:rPr>
        <w:t xml:space="preserve"> Skartační lhůta začíná plynout 1. ledna následujícího roku po zrušení platnosti starých.</w:t>
      </w:r>
    </w:p>
    <w:p w:rsidR="00F856DE" w:rsidRDefault="00F856DE" w:rsidP="00F856DE">
      <w:pPr>
        <w:spacing w:line="264" w:lineRule="auto"/>
        <w:jc w:val="both"/>
      </w:pPr>
    </w:p>
    <w:p w:rsidR="00F856DE" w:rsidRPr="00E00AE8" w:rsidRDefault="00F856DE" w:rsidP="00F856DE">
      <w:pPr>
        <w:rPr>
          <w:rFonts w:cstheme="minorHAnsi"/>
          <w:b/>
          <w:bCs/>
        </w:rPr>
      </w:pPr>
      <w:r>
        <w:br w:type="page"/>
      </w:r>
    </w:p>
    <w:p w:rsidR="00C6036B" w:rsidRPr="00E00AE8" w:rsidRDefault="00C6036B" w:rsidP="00C6036B">
      <w:pPr>
        <w:widowControl w:val="0"/>
        <w:autoSpaceDE w:val="0"/>
        <w:autoSpaceDN w:val="0"/>
        <w:adjustRightInd w:val="0"/>
        <w:spacing w:after="0" w:line="240" w:lineRule="auto"/>
        <w:rPr>
          <w:rFonts w:cstheme="minorHAnsi"/>
          <w:b/>
          <w:bCs/>
        </w:rPr>
      </w:pPr>
      <w:r w:rsidRPr="00E00AE8">
        <w:rPr>
          <w:rFonts w:cstheme="minorHAnsi"/>
          <w:b/>
          <w:bCs/>
        </w:rPr>
        <w:t xml:space="preserve">Příloha č. </w:t>
      </w:r>
      <w:r>
        <w:rPr>
          <w:rFonts w:cstheme="minorHAnsi"/>
          <w:b/>
          <w:bCs/>
        </w:rPr>
        <w:t>2</w:t>
      </w:r>
      <w:r w:rsidRPr="00E00AE8">
        <w:rPr>
          <w:rFonts w:cstheme="minorHAnsi"/>
          <w:b/>
          <w:bCs/>
        </w:rPr>
        <w:t xml:space="preserve"> </w:t>
      </w:r>
    </w:p>
    <w:p w:rsidR="005847B2" w:rsidRDefault="00B96E31" w:rsidP="005847B2">
      <w:pPr>
        <w:pStyle w:val="Odstavec"/>
        <w:spacing w:after="0" w:line="240" w:lineRule="auto"/>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Směrnice obce Veleň č. 1/2018</w:t>
      </w:r>
      <w:r w:rsidR="005847B2">
        <w:rPr>
          <w:rFonts w:asciiTheme="minorHAnsi" w:hAnsiTheme="minorHAnsi" w:cstheme="minorHAnsi"/>
          <w:b/>
          <w:bCs/>
          <w:color w:val="000000" w:themeColor="text1"/>
          <w:sz w:val="24"/>
          <w:szCs w:val="24"/>
        </w:rPr>
        <w:t xml:space="preserve"> – Spisový řád a skartační řád obce </w:t>
      </w:r>
      <w:r>
        <w:rPr>
          <w:rFonts w:asciiTheme="minorHAnsi" w:hAnsiTheme="minorHAnsi" w:cstheme="minorHAnsi"/>
          <w:b/>
          <w:bCs/>
          <w:color w:val="000000" w:themeColor="text1"/>
          <w:sz w:val="24"/>
          <w:szCs w:val="24"/>
        </w:rPr>
        <w:t>Veleň</w:t>
      </w:r>
    </w:p>
    <w:p w:rsidR="00C6036B" w:rsidRDefault="00C6036B" w:rsidP="00C6036B">
      <w:pPr>
        <w:pStyle w:val="Odstavec"/>
        <w:spacing w:after="0" w:line="240" w:lineRule="auto"/>
        <w:rPr>
          <w:rFonts w:asciiTheme="minorHAnsi" w:hAnsiTheme="minorHAnsi" w:cstheme="minorHAnsi"/>
          <w:b/>
          <w:bCs/>
          <w:color w:val="000000" w:themeColor="text1"/>
          <w:sz w:val="24"/>
          <w:szCs w:val="24"/>
        </w:rPr>
      </w:pPr>
    </w:p>
    <w:p w:rsidR="00C6036B" w:rsidRDefault="00C6036B" w:rsidP="00C6036B">
      <w:pPr>
        <w:spacing w:line="264" w:lineRule="auto"/>
        <w:jc w:val="both"/>
        <w:rPr>
          <w:rFonts w:cstheme="minorHAnsi"/>
          <w:b/>
          <w:bCs/>
          <w:color w:val="000000" w:themeColor="text1"/>
        </w:rPr>
      </w:pPr>
      <w:r w:rsidRPr="00C6036B">
        <w:rPr>
          <w:b/>
        </w:rPr>
        <w:t>Vzor hlavičkového papíru obce a obecního úřadu</w:t>
      </w:r>
      <w:r w:rsidRPr="00C6036B">
        <w:rPr>
          <w:b/>
          <w:sz w:val="24"/>
        </w:rPr>
        <w:t xml:space="preserve"> </w:t>
      </w:r>
    </w:p>
    <w:p w:rsidR="00B96E31" w:rsidRPr="00300E05" w:rsidRDefault="00B96E31" w:rsidP="00B96E31">
      <w:pPr>
        <w:spacing w:line="264" w:lineRule="auto"/>
        <w:jc w:val="both"/>
        <w:rPr>
          <w:b/>
        </w:rPr>
      </w:pPr>
    </w:p>
    <w:p w:rsidR="00B96E31" w:rsidRDefault="00B96E31" w:rsidP="00B96E31">
      <w:pPr>
        <w:pStyle w:val="Zhlav"/>
        <w:jc w:val="center"/>
        <w:rPr>
          <w:b/>
          <w:sz w:val="26"/>
          <w:szCs w:val="26"/>
        </w:rPr>
      </w:pPr>
      <w:r>
        <w:rPr>
          <w:b/>
          <w:noProof/>
          <w:sz w:val="26"/>
          <w:szCs w:val="26"/>
          <w:lang w:eastAsia="cs-CZ"/>
        </w:rPr>
        <w:drawing>
          <wp:inline distT="0" distB="0" distL="0" distR="0">
            <wp:extent cx="323850" cy="354076"/>
            <wp:effectExtent l="0" t="0" r="0" b="825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k.jpg"/>
                    <pic:cNvPicPr/>
                  </pic:nvPicPr>
                  <pic:blipFill>
                    <a:blip r:embed="rId9">
                      <a:extLst>
                        <a:ext uri="{28A0092B-C50C-407E-A947-70E740481C1C}">
                          <a14:useLocalDpi xmlns:a14="http://schemas.microsoft.com/office/drawing/2010/main" val="0"/>
                        </a:ext>
                      </a:extLst>
                    </a:blip>
                    <a:stretch>
                      <a:fillRect/>
                    </a:stretch>
                  </pic:blipFill>
                  <pic:spPr>
                    <a:xfrm>
                      <a:off x="0" y="0"/>
                      <a:ext cx="324570" cy="354863"/>
                    </a:xfrm>
                    <a:prstGeom prst="rect">
                      <a:avLst/>
                    </a:prstGeom>
                  </pic:spPr>
                </pic:pic>
              </a:graphicData>
            </a:graphic>
          </wp:inline>
        </w:drawing>
      </w:r>
      <w:r>
        <w:rPr>
          <w:b/>
          <w:sz w:val="26"/>
          <w:szCs w:val="26"/>
        </w:rPr>
        <w:t>Obecní úřad Veleň</w:t>
      </w:r>
    </w:p>
    <w:p w:rsidR="00B96E31" w:rsidRPr="00B96E31" w:rsidRDefault="00B96E31" w:rsidP="00B96E31">
      <w:pPr>
        <w:pStyle w:val="Zhlav"/>
        <w:rPr>
          <w:b/>
          <w:sz w:val="26"/>
          <w:szCs w:val="26"/>
        </w:rPr>
      </w:pPr>
      <w:r>
        <w:rPr>
          <w:b/>
          <w:sz w:val="26"/>
          <w:szCs w:val="26"/>
        </w:rPr>
        <w:tab/>
        <w:t>Hlavní 7, 250 63 Veleň, IČ: 00240940</w:t>
      </w:r>
    </w:p>
    <w:p w:rsidR="00C6036B" w:rsidRDefault="00C6036B">
      <w:pPr>
        <w:rPr>
          <w:rFonts w:cstheme="minorHAnsi"/>
          <w:b/>
          <w:bCs/>
          <w:color w:val="000000" w:themeColor="text1"/>
        </w:rPr>
      </w:pPr>
      <w:r>
        <w:rPr>
          <w:rFonts w:cstheme="minorHAnsi"/>
          <w:b/>
          <w:bCs/>
          <w:color w:val="000000" w:themeColor="text1"/>
        </w:rPr>
        <w:br w:type="page"/>
      </w:r>
    </w:p>
    <w:p w:rsidR="00C6036B" w:rsidRPr="00E00AE8" w:rsidRDefault="00C6036B" w:rsidP="00C6036B">
      <w:pPr>
        <w:widowControl w:val="0"/>
        <w:autoSpaceDE w:val="0"/>
        <w:autoSpaceDN w:val="0"/>
        <w:adjustRightInd w:val="0"/>
        <w:spacing w:after="0" w:line="240" w:lineRule="auto"/>
        <w:rPr>
          <w:rFonts w:cstheme="minorHAnsi"/>
          <w:b/>
          <w:bCs/>
        </w:rPr>
      </w:pPr>
      <w:r w:rsidRPr="00E00AE8">
        <w:rPr>
          <w:rFonts w:cstheme="minorHAnsi"/>
          <w:b/>
          <w:bCs/>
        </w:rPr>
        <w:t xml:space="preserve">Příloha č. </w:t>
      </w:r>
      <w:r>
        <w:rPr>
          <w:rFonts w:cstheme="minorHAnsi"/>
          <w:b/>
          <w:bCs/>
        </w:rPr>
        <w:t>3</w:t>
      </w:r>
      <w:r w:rsidRPr="00E00AE8">
        <w:rPr>
          <w:rFonts w:cstheme="minorHAnsi"/>
          <w:b/>
          <w:bCs/>
        </w:rPr>
        <w:t xml:space="preserve"> </w:t>
      </w:r>
    </w:p>
    <w:p w:rsidR="005847B2" w:rsidRDefault="005847B2" w:rsidP="005847B2">
      <w:pPr>
        <w:pStyle w:val="Odstavec"/>
        <w:spacing w:after="0" w:line="240" w:lineRule="auto"/>
        <w:rPr>
          <w:rFonts w:asciiTheme="minorHAnsi" w:hAnsiTheme="minorHAnsi" w:cstheme="minorHAnsi"/>
          <w:b/>
          <w:bCs/>
          <w:color w:val="000000" w:themeColor="text1"/>
          <w:sz w:val="24"/>
          <w:szCs w:val="24"/>
        </w:rPr>
      </w:pPr>
      <w:r w:rsidRPr="00E00AE8">
        <w:rPr>
          <w:rFonts w:asciiTheme="minorHAnsi" w:hAnsiTheme="minorHAnsi" w:cstheme="minorHAnsi"/>
          <w:b/>
          <w:bCs/>
          <w:color w:val="000000" w:themeColor="text1"/>
          <w:sz w:val="24"/>
          <w:szCs w:val="24"/>
        </w:rPr>
        <w:t xml:space="preserve">Směrnice obce </w:t>
      </w:r>
      <w:r w:rsidR="00B96E31">
        <w:rPr>
          <w:rFonts w:asciiTheme="minorHAnsi" w:hAnsiTheme="minorHAnsi" w:cstheme="minorHAnsi"/>
          <w:b/>
          <w:bCs/>
          <w:color w:val="000000" w:themeColor="text1"/>
          <w:sz w:val="24"/>
          <w:szCs w:val="24"/>
        </w:rPr>
        <w:t xml:space="preserve">Veleň č. 1/2018 </w:t>
      </w:r>
      <w:r>
        <w:rPr>
          <w:rFonts w:asciiTheme="minorHAnsi" w:hAnsiTheme="minorHAnsi" w:cstheme="minorHAnsi"/>
          <w:b/>
          <w:bCs/>
          <w:color w:val="000000" w:themeColor="text1"/>
          <w:sz w:val="24"/>
          <w:szCs w:val="24"/>
        </w:rPr>
        <w:t>– S</w:t>
      </w:r>
      <w:r w:rsidR="00B96E31">
        <w:rPr>
          <w:rFonts w:asciiTheme="minorHAnsi" w:hAnsiTheme="minorHAnsi" w:cstheme="minorHAnsi"/>
          <w:b/>
          <w:bCs/>
          <w:color w:val="000000" w:themeColor="text1"/>
          <w:sz w:val="24"/>
          <w:szCs w:val="24"/>
        </w:rPr>
        <w:t>pisový řád a skartační řád obce Veleň</w:t>
      </w:r>
    </w:p>
    <w:p w:rsidR="00C6036B" w:rsidRDefault="00C6036B" w:rsidP="00C6036B">
      <w:pPr>
        <w:pStyle w:val="Odstavec"/>
        <w:spacing w:after="0" w:line="240" w:lineRule="auto"/>
        <w:rPr>
          <w:rFonts w:asciiTheme="minorHAnsi" w:hAnsiTheme="minorHAnsi" w:cstheme="minorHAnsi"/>
          <w:b/>
          <w:bCs/>
          <w:color w:val="000000" w:themeColor="text1"/>
          <w:sz w:val="24"/>
          <w:szCs w:val="24"/>
        </w:rPr>
      </w:pPr>
    </w:p>
    <w:p w:rsidR="00C6036B" w:rsidRDefault="00C6036B" w:rsidP="00C6036B">
      <w:pPr>
        <w:spacing w:line="264" w:lineRule="auto"/>
        <w:jc w:val="both"/>
        <w:rPr>
          <w:sz w:val="24"/>
        </w:rPr>
      </w:pPr>
      <w:r>
        <w:rPr>
          <w:b/>
        </w:rPr>
        <w:t>Otisk</w:t>
      </w:r>
      <w:r w:rsidRPr="00300E05">
        <w:rPr>
          <w:b/>
        </w:rPr>
        <w:t xml:space="preserve"> </w:t>
      </w:r>
      <w:r>
        <w:rPr>
          <w:b/>
        </w:rPr>
        <w:t>podacího razítka</w:t>
      </w:r>
    </w:p>
    <w:p w:rsidR="00F43336" w:rsidRDefault="00F43336" w:rsidP="0028316B">
      <w:pPr>
        <w:spacing w:after="0" w:line="240" w:lineRule="auto"/>
        <w:jc w:val="both"/>
        <w:rPr>
          <w:rFonts w:cstheme="minorHAnsi"/>
          <w:b/>
          <w:bCs/>
          <w:color w:val="000000" w:themeColor="text1"/>
        </w:rPr>
      </w:pPr>
    </w:p>
    <w:p w:rsidR="00F43336" w:rsidRPr="00F43336" w:rsidRDefault="00F43336" w:rsidP="00F43336">
      <w:pPr>
        <w:spacing w:line="264" w:lineRule="auto"/>
        <w:rPr>
          <w:rFonts w:cstheme="minorHAnsi"/>
          <w:bCs/>
          <w:i/>
          <w:color w:val="FF0000"/>
        </w:rPr>
      </w:pPr>
      <w:r w:rsidRPr="00F43336">
        <w:rPr>
          <w:rFonts w:cstheme="minorHAnsi"/>
          <w:bCs/>
          <w:i/>
          <w:color w:val="FF0000"/>
        </w:rPr>
        <w:t>(nutno doplnit)</w:t>
      </w:r>
    </w:p>
    <w:p w:rsidR="00AB4B98" w:rsidRPr="00C6036B" w:rsidRDefault="00F7611E" w:rsidP="0028316B">
      <w:pPr>
        <w:spacing w:after="0" w:line="240" w:lineRule="auto"/>
        <w:jc w:val="both"/>
        <w:rPr>
          <w:sz w:val="24"/>
        </w:rPr>
      </w:pPr>
      <w:r w:rsidRPr="00C6036B">
        <w:rPr>
          <w:rFonts w:cstheme="minorHAnsi"/>
          <w:b/>
          <w:bCs/>
          <w:color w:val="000000" w:themeColor="text1"/>
        </w:rPr>
        <w:br w:type="page"/>
      </w:r>
      <w:r w:rsidR="00AB4B98" w:rsidRPr="00E00AE8">
        <w:rPr>
          <w:rFonts w:cstheme="minorHAnsi"/>
          <w:b/>
          <w:bCs/>
          <w:color w:val="000000" w:themeColor="text1"/>
        </w:rPr>
        <w:t xml:space="preserve">Příloha č. </w:t>
      </w:r>
      <w:r w:rsidR="00F43336">
        <w:rPr>
          <w:rFonts w:cstheme="minorHAnsi"/>
          <w:b/>
          <w:bCs/>
          <w:color w:val="000000" w:themeColor="text1"/>
        </w:rPr>
        <w:t>4</w:t>
      </w:r>
    </w:p>
    <w:p w:rsidR="005847B2" w:rsidRDefault="00B96E31" w:rsidP="005847B2">
      <w:pPr>
        <w:pStyle w:val="Odstavec"/>
        <w:spacing w:after="0" w:line="240" w:lineRule="auto"/>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Směrnice obce Veleň č. 1/2018</w:t>
      </w:r>
      <w:r w:rsidR="005847B2">
        <w:rPr>
          <w:rFonts w:asciiTheme="minorHAnsi" w:hAnsiTheme="minorHAnsi" w:cstheme="minorHAnsi"/>
          <w:b/>
          <w:bCs/>
          <w:color w:val="000000" w:themeColor="text1"/>
          <w:sz w:val="24"/>
          <w:szCs w:val="24"/>
        </w:rPr>
        <w:t xml:space="preserve"> – Spisový řád a skartační řád obce </w:t>
      </w:r>
      <w:r>
        <w:rPr>
          <w:rFonts w:asciiTheme="minorHAnsi" w:hAnsiTheme="minorHAnsi" w:cstheme="minorHAnsi"/>
          <w:b/>
          <w:bCs/>
          <w:color w:val="000000" w:themeColor="text1"/>
          <w:sz w:val="24"/>
          <w:szCs w:val="24"/>
        </w:rPr>
        <w:t>Veleň</w:t>
      </w:r>
    </w:p>
    <w:p w:rsidR="00AB4B98" w:rsidRDefault="00AB4B98" w:rsidP="00AB4B98">
      <w:pPr>
        <w:pStyle w:val="Odstavec"/>
        <w:spacing w:after="0" w:line="240" w:lineRule="auto"/>
        <w:rPr>
          <w:rFonts w:asciiTheme="minorHAnsi" w:hAnsiTheme="minorHAnsi" w:cstheme="minorHAnsi"/>
          <w:b/>
          <w:bCs/>
          <w:color w:val="000000" w:themeColor="text1"/>
          <w:sz w:val="24"/>
          <w:szCs w:val="24"/>
        </w:rPr>
      </w:pPr>
    </w:p>
    <w:p w:rsidR="0028316B" w:rsidRDefault="0028316B" w:rsidP="00AB4B98">
      <w:pPr>
        <w:spacing w:line="264" w:lineRule="auto"/>
        <w:jc w:val="both"/>
        <w:rPr>
          <w:b/>
        </w:rPr>
      </w:pPr>
      <w:r>
        <w:rPr>
          <w:b/>
        </w:rPr>
        <w:t>Vzor podacího deníku</w:t>
      </w:r>
    </w:p>
    <w:tbl>
      <w:tblPr>
        <w:tblpPr w:leftFromText="141" w:rightFromText="141" w:vertAnchor="text" w:horzAnchor="page" w:tblpX="1112" w:tblpY="351"/>
        <w:tblW w:w="5502"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26"/>
        <w:gridCol w:w="1124"/>
        <w:gridCol w:w="975"/>
        <w:gridCol w:w="711"/>
        <w:gridCol w:w="995"/>
        <w:gridCol w:w="853"/>
        <w:gridCol w:w="1007"/>
        <w:gridCol w:w="993"/>
        <w:gridCol w:w="995"/>
        <w:gridCol w:w="855"/>
        <w:gridCol w:w="1101"/>
      </w:tblGrid>
      <w:tr w:rsidR="006E3066" w:rsidRPr="0028316B" w:rsidTr="006E3066">
        <w:trPr>
          <w:cantSplit/>
          <w:trHeight w:val="360"/>
        </w:trPr>
        <w:tc>
          <w:tcPr>
            <w:tcW w:w="259" w:type="pct"/>
            <w:vMerge w:val="restart"/>
            <w:tcBorders>
              <w:top w:val="single" w:sz="18" w:space="0" w:color="auto"/>
              <w:left w:val="single" w:sz="18" w:space="0" w:color="auto"/>
              <w:right w:val="single" w:sz="18" w:space="0" w:color="auto"/>
            </w:tcBorders>
          </w:tcPr>
          <w:p w:rsidR="00A452C1" w:rsidRPr="001B5FBD" w:rsidRDefault="00A452C1" w:rsidP="00F43336">
            <w:pPr>
              <w:spacing w:after="0" w:line="240" w:lineRule="auto"/>
              <w:jc w:val="center"/>
              <w:rPr>
                <w:rFonts w:cstheme="minorHAnsi"/>
                <w:sz w:val="18"/>
                <w:szCs w:val="18"/>
              </w:rPr>
            </w:pPr>
          </w:p>
          <w:p w:rsidR="00A452C1" w:rsidRPr="001B5FBD" w:rsidRDefault="00A452C1" w:rsidP="00F43336">
            <w:pPr>
              <w:pStyle w:val="Nadpis1"/>
              <w:spacing w:before="0" w:line="240" w:lineRule="auto"/>
              <w:jc w:val="center"/>
              <w:rPr>
                <w:rFonts w:asciiTheme="minorHAnsi" w:hAnsiTheme="minorHAnsi" w:cstheme="minorHAnsi"/>
                <w:color w:val="auto"/>
                <w:sz w:val="18"/>
                <w:szCs w:val="18"/>
              </w:rPr>
            </w:pPr>
            <w:proofErr w:type="spellStart"/>
            <w:r w:rsidRPr="001B5FBD">
              <w:rPr>
                <w:rFonts w:asciiTheme="minorHAnsi" w:hAnsiTheme="minorHAnsi" w:cstheme="minorHAnsi"/>
                <w:color w:val="auto"/>
                <w:sz w:val="18"/>
                <w:szCs w:val="18"/>
              </w:rPr>
              <w:t>Poř</w:t>
            </w:r>
            <w:proofErr w:type="spellEnd"/>
            <w:r w:rsidRPr="001B5FBD">
              <w:rPr>
                <w:rFonts w:asciiTheme="minorHAnsi" w:hAnsiTheme="minorHAnsi" w:cstheme="minorHAnsi"/>
                <w:color w:val="auto"/>
                <w:sz w:val="18"/>
                <w:szCs w:val="18"/>
              </w:rPr>
              <w:t>. č.</w:t>
            </w:r>
          </w:p>
        </w:tc>
        <w:tc>
          <w:tcPr>
            <w:tcW w:w="554" w:type="pct"/>
            <w:tcBorders>
              <w:top w:val="single" w:sz="18" w:space="0" w:color="auto"/>
              <w:left w:val="nil"/>
              <w:right w:val="single" w:sz="18" w:space="0" w:color="auto"/>
            </w:tcBorders>
          </w:tcPr>
          <w:p w:rsidR="00A452C1" w:rsidRPr="001B5FBD" w:rsidRDefault="00A452C1" w:rsidP="006E3066">
            <w:pPr>
              <w:pStyle w:val="Nadpis1"/>
              <w:spacing w:before="0" w:line="240" w:lineRule="auto"/>
              <w:jc w:val="center"/>
              <w:rPr>
                <w:rFonts w:asciiTheme="minorHAnsi" w:hAnsiTheme="minorHAnsi" w:cstheme="minorHAnsi"/>
                <w:color w:val="auto"/>
                <w:sz w:val="18"/>
                <w:szCs w:val="18"/>
              </w:rPr>
            </w:pPr>
            <w:r w:rsidRPr="001B5FBD">
              <w:rPr>
                <w:rFonts w:asciiTheme="minorHAnsi" w:hAnsiTheme="minorHAnsi" w:cstheme="minorHAnsi"/>
                <w:color w:val="auto"/>
                <w:sz w:val="18"/>
                <w:szCs w:val="18"/>
              </w:rPr>
              <w:t>Datum doručení / vzniku</w:t>
            </w:r>
          </w:p>
        </w:tc>
        <w:tc>
          <w:tcPr>
            <w:tcW w:w="481" w:type="pct"/>
            <w:vMerge w:val="restart"/>
            <w:tcBorders>
              <w:top w:val="single" w:sz="18" w:space="0" w:color="auto"/>
              <w:left w:val="nil"/>
              <w:right w:val="single" w:sz="18" w:space="0" w:color="auto"/>
            </w:tcBorders>
          </w:tcPr>
          <w:p w:rsidR="00A452C1" w:rsidRPr="001B5FBD" w:rsidRDefault="00A452C1" w:rsidP="006E3066">
            <w:pPr>
              <w:spacing w:after="0" w:line="240" w:lineRule="auto"/>
              <w:jc w:val="center"/>
              <w:rPr>
                <w:rFonts w:cstheme="minorHAnsi"/>
                <w:sz w:val="18"/>
                <w:szCs w:val="18"/>
              </w:rPr>
            </w:pPr>
          </w:p>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Odesílatel / č.j. / vlastní</w:t>
            </w:r>
          </w:p>
        </w:tc>
        <w:tc>
          <w:tcPr>
            <w:tcW w:w="351" w:type="pct"/>
            <w:tcBorders>
              <w:top w:val="single" w:sz="18" w:space="0" w:color="auto"/>
              <w:left w:val="nil"/>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Počet listů</w:t>
            </w:r>
          </w:p>
        </w:tc>
        <w:tc>
          <w:tcPr>
            <w:tcW w:w="491" w:type="pct"/>
            <w:vMerge w:val="restart"/>
            <w:tcBorders>
              <w:top w:val="single" w:sz="18" w:space="0" w:color="auto"/>
              <w:left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p>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Stručný obsah</w:t>
            </w:r>
          </w:p>
          <w:p w:rsidR="00A452C1" w:rsidRPr="001B5FBD" w:rsidRDefault="00A452C1" w:rsidP="006E3066">
            <w:pPr>
              <w:spacing w:after="0" w:line="240" w:lineRule="auto"/>
              <w:jc w:val="center"/>
              <w:rPr>
                <w:rFonts w:cstheme="minorHAnsi"/>
                <w:sz w:val="18"/>
                <w:szCs w:val="18"/>
              </w:rPr>
            </w:pPr>
          </w:p>
        </w:tc>
        <w:tc>
          <w:tcPr>
            <w:tcW w:w="421" w:type="pct"/>
            <w:tcBorders>
              <w:top w:val="single" w:sz="18" w:space="0" w:color="auto"/>
              <w:left w:val="nil"/>
              <w:bottom w:val="single" w:sz="2"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Způsob vyřízení</w:t>
            </w:r>
          </w:p>
        </w:tc>
        <w:tc>
          <w:tcPr>
            <w:tcW w:w="497" w:type="pct"/>
            <w:vMerge w:val="restart"/>
            <w:tcBorders>
              <w:top w:val="single" w:sz="18" w:space="0" w:color="auto"/>
              <w:left w:val="nil"/>
              <w:right w:val="single" w:sz="18" w:space="0" w:color="auto"/>
            </w:tcBorders>
            <w:vAlign w:val="center"/>
          </w:tcPr>
          <w:p w:rsidR="00A452C1" w:rsidRPr="001B5FBD" w:rsidRDefault="00A452C1" w:rsidP="006E3066">
            <w:pPr>
              <w:spacing w:after="0" w:line="240" w:lineRule="auto"/>
              <w:jc w:val="center"/>
              <w:rPr>
                <w:rFonts w:cstheme="minorHAnsi"/>
                <w:sz w:val="18"/>
                <w:szCs w:val="18"/>
              </w:rPr>
            </w:pPr>
          </w:p>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Adresát</w:t>
            </w:r>
          </w:p>
        </w:tc>
        <w:tc>
          <w:tcPr>
            <w:tcW w:w="490" w:type="pct"/>
            <w:tcBorders>
              <w:top w:val="single" w:sz="18" w:space="0" w:color="auto"/>
              <w:left w:val="nil"/>
              <w:bottom w:val="single" w:sz="6"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Odesláno dne</w:t>
            </w:r>
          </w:p>
        </w:tc>
        <w:tc>
          <w:tcPr>
            <w:tcW w:w="491" w:type="pct"/>
            <w:tcBorders>
              <w:top w:val="single" w:sz="18" w:space="0" w:color="auto"/>
              <w:left w:val="single" w:sz="18" w:space="0" w:color="auto"/>
              <w:bottom w:val="single" w:sz="6"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Spisový znak</w:t>
            </w:r>
          </w:p>
        </w:tc>
        <w:tc>
          <w:tcPr>
            <w:tcW w:w="422" w:type="pct"/>
            <w:vMerge w:val="restart"/>
            <w:tcBorders>
              <w:top w:val="single" w:sz="18" w:space="0" w:color="auto"/>
              <w:left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Záznam o vyřazení</w:t>
            </w:r>
          </w:p>
        </w:tc>
        <w:tc>
          <w:tcPr>
            <w:tcW w:w="544" w:type="pct"/>
            <w:tcBorders>
              <w:top w:val="single" w:sz="18" w:space="0" w:color="auto"/>
              <w:left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Poznámka</w:t>
            </w:r>
          </w:p>
        </w:tc>
      </w:tr>
      <w:tr w:rsidR="006E3066" w:rsidRPr="0028316B" w:rsidTr="006E3066">
        <w:trPr>
          <w:cantSplit/>
          <w:trHeight w:val="360"/>
        </w:trPr>
        <w:tc>
          <w:tcPr>
            <w:tcW w:w="259" w:type="pct"/>
            <w:vMerge/>
            <w:tcBorders>
              <w:top w:val="nil"/>
              <w:left w:val="single" w:sz="18" w:space="0" w:color="auto"/>
              <w:right w:val="single" w:sz="18" w:space="0" w:color="auto"/>
            </w:tcBorders>
          </w:tcPr>
          <w:p w:rsidR="00A452C1" w:rsidRPr="001B5FBD" w:rsidRDefault="00A452C1" w:rsidP="00F43336">
            <w:pPr>
              <w:spacing w:after="0" w:line="240" w:lineRule="auto"/>
              <w:jc w:val="center"/>
              <w:rPr>
                <w:rFonts w:cstheme="minorHAnsi"/>
                <w:sz w:val="18"/>
                <w:szCs w:val="18"/>
              </w:rPr>
            </w:pPr>
          </w:p>
        </w:tc>
        <w:tc>
          <w:tcPr>
            <w:tcW w:w="554" w:type="pct"/>
            <w:tcBorders>
              <w:top w:val="nil"/>
              <w:left w:val="nil"/>
              <w:bottom w:val="single" w:sz="18" w:space="0" w:color="auto"/>
              <w:right w:val="single" w:sz="18" w:space="0" w:color="auto"/>
            </w:tcBorders>
          </w:tcPr>
          <w:p w:rsidR="00A452C1" w:rsidRPr="001B5FBD" w:rsidRDefault="006E3066" w:rsidP="006E3066">
            <w:pPr>
              <w:spacing w:after="0" w:line="240" w:lineRule="auto"/>
              <w:jc w:val="center"/>
              <w:rPr>
                <w:rFonts w:cstheme="minorHAnsi"/>
                <w:sz w:val="18"/>
                <w:szCs w:val="18"/>
              </w:rPr>
            </w:pPr>
            <w:r w:rsidRPr="001B5FBD">
              <w:rPr>
                <w:rFonts w:cstheme="minorHAnsi"/>
                <w:sz w:val="18"/>
                <w:szCs w:val="18"/>
              </w:rPr>
              <w:t>Druh dokumentu – analogový / digitální</w:t>
            </w:r>
          </w:p>
        </w:tc>
        <w:tc>
          <w:tcPr>
            <w:tcW w:w="481" w:type="pct"/>
            <w:vMerge/>
            <w:tcBorders>
              <w:top w:val="nil"/>
              <w:left w:val="nil"/>
              <w:right w:val="single" w:sz="18" w:space="0" w:color="auto"/>
            </w:tcBorders>
          </w:tcPr>
          <w:p w:rsidR="00A452C1" w:rsidRPr="001B5FBD" w:rsidRDefault="00A452C1" w:rsidP="006E3066">
            <w:pPr>
              <w:spacing w:after="0" w:line="240" w:lineRule="auto"/>
              <w:jc w:val="center"/>
              <w:rPr>
                <w:rFonts w:cstheme="minorHAnsi"/>
                <w:sz w:val="18"/>
                <w:szCs w:val="18"/>
              </w:rPr>
            </w:pPr>
          </w:p>
        </w:tc>
        <w:tc>
          <w:tcPr>
            <w:tcW w:w="351" w:type="pct"/>
            <w:tcBorders>
              <w:top w:val="single" w:sz="6" w:space="0" w:color="auto"/>
              <w:left w:val="nil"/>
              <w:bottom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Počet příloh</w:t>
            </w:r>
          </w:p>
        </w:tc>
        <w:tc>
          <w:tcPr>
            <w:tcW w:w="491" w:type="pct"/>
            <w:vMerge/>
            <w:tcBorders>
              <w:left w:val="single" w:sz="18" w:space="0" w:color="auto"/>
              <w:bottom w:val="nil"/>
              <w:right w:val="single" w:sz="18" w:space="0" w:color="auto"/>
            </w:tcBorders>
            <w:vAlign w:val="center"/>
          </w:tcPr>
          <w:p w:rsidR="00A452C1" w:rsidRPr="001B5FBD" w:rsidRDefault="00A452C1" w:rsidP="006E3066">
            <w:pPr>
              <w:spacing w:after="0" w:line="240" w:lineRule="auto"/>
              <w:jc w:val="center"/>
              <w:rPr>
                <w:rFonts w:cstheme="minorHAnsi"/>
                <w:sz w:val="18"/>
                <w:szCs w:val="18"/>
              </w:rPr>
            </w:pPr>
          </w:p>
        </w:tc>
        <w:tc>
          <w:tcPr>
            <w:tcW w:w="421" w:type="pct"/>
            <w:tcBorders>
              <w:top w:val="single" w:sz="2" w:space="0" w:color="auto"/>
              <w:left w:val="nil"/>
              <w:bottom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Vyřizuje</w:t>
            </w:r>
          </w:p>
        </w:tc>
        <w:tc>
          <w:tcPr>
            <w:tcW w:w="497" w:type="pct"/>
            <w:vMerge/>
            <w:tcBorders>
              <w:top w:val="nil"/>
              <w:left w:val="nil"/>
              <w:right w:val="single" w:sz="18" w:space="0" w:color="auto"/>
            </w:tcBorders>
            <w:vAlign w:val="center"/>
          </w:tcPr>
          <w:p w:rsidR="00A452C1" w:rsidRPr="001B5FBD" w:rsidRDefault="00A452C1" w:rsidP="006E3066">
            <w:pPr>
              <w:spacing w:after="0" w:line="240" w:lineRule="auto"/>
              <w:jc w:val="center"/>
              <w:rPr>
                <w:rFonts w:cstheme="minorHAnsi"/>
                <w:sz w:val="18"/>
                <w:szCs w:val="18"/>
              </w:rPr>
            </w:pPr>
          </w:p>
        </w:tc>
        <w:tc>
          <w:tcPr>
            <w:tcW w:w="490" w:type="pct"/>
            <w:tcBorders>
              <w:top w:val="single" w:sz="6" w:space="0" w:color="auto"/>
              <w:left w:val="nil"/>
              <w:bottom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Počet listů / příloh</w:t>
            </w:r>
          </w:p>
        </w:tc>
        <w:tc>
          <w:tcPr>
            <w:tcW w:w="491" w:type="pct"/>
            <w:tcBorders>
              <w:top w:val="single" w:sz="6" w:space="0" w:color="auto"/>
              <w:left w:val="single" w:sz="18" w:space="0" w:color="auto"/>
              <w:bottom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Skartační znak</w:t>
            </w:r>
          </w:p>
        </w:tc>
        <w:tc>
          <w:tcPr>
            <w:tcW w:w="422" w:type="pct"/>
            <w:vMerge/>
            <w:tcBorders>
              <w:top w:val="single" w:sz="6" w:space="0" w:color="auto"/>
              <w:left w:val="single" w:sz="18" w:space="0" w:color="auto"/>
              <w:bottom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p>
        </w:tc>
        <w:tc>
          <w:tcPr>
            <w:tcW w:w="544" w:type="pct"/>
            <w:tcBorders>
              <w:top w:val="single" w:sz="6" w:space="0" w:color="auto"/>
              <w:left w:val="single" w:sz="18" w:space="0" w:color="auto"/>
              <w:bottom w:val="single" w:sz="18" w:space="0" w:color="auto"/>
              <w:right w:val="single" w:sz="18" w:space="0" w:color="auto"/>
            </w:tcBorders>
            <w:vAlign w:val="center"/>
          </w:tcPr>
          <w:p w:rsidR="00A452C1" w:rsidRPr="001B5FBD" w:rsidRDefault="00A452C1" w:rsidP="006E3066">
            <w:pPr>
              <w:spacing w:after="0" w:line="240" w:lineRule="auto"/>
              <w:jc w:val="center"/>
              <w:rPr>
                <w:rFonts w:cstheme="minorHAnsi"/>
                <w:sz w:val="18"/>
                <w:szCs w:val="18"/>
              </w:rPr>
            </w:pPr>
            <w:r w:rsidRPr="001B5FBD">
              <w:rPr>
                <w:rFonts w:cstheme="minorHAnsi"/>
                <w:sz w:val="18"/>
                <w:szCs w:val="18"/>
              </w:rPr>
              <w:t>Podpis</w:t>
            </w:r>
          </w:p>
        </w:tc>
      </w:tr>
      <w:tr w:rsidR="006E3066" w:rsidRPr="0028316B" w:rsidTr="006E3066">
        <w:trPr>
          <w:cantSplit/>
          <w:trHeight w:val="454"/>
        </w:trPr>
        <w:tc>
          <w:tcPr>
            <w:tcW w:w="259" w:type="pct"/>
            <w:vMerge w:val="restart"/>
            <w:tcBorders>
              <w:top w:val="single" w:sz="18" w:space="0" w:color="auto"/>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b/>
                <w:sz w:val="20"/>
                <w:szCs w:val="20"/>
              </w:rPr>
            </w:pPr>
            <w:r w:rsidRPr="0028316B">
              <w:rPr>
                <w:rFonts w:cstheme="minorHAnsi"/>
                <w:b/>
                <w:sz w:val="20"/>
                <w:szCs w:val="20"/>
              </w:rPr>
              <w:t>1</w:t>
            </w:r>
          </w:p>
        </w:tc>
        <w:tc>
          <w:tcPr>
            <w:tcW w:w="554" w:type="pct"/>
            <w:tcBorders>
              <w:top w:val="single" w:sz="18"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top w:val="single" w:sz="18" w:space="0" w:color="auto"/>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top w:val="single" w:sz="18"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top w:val="single" w:sz="18" w:space="0" w:color="auto"/>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val="restart"/>
            <w:tcBorders>
              <w:top w:val="single" w:sz="18" w:space="0" w:color="auto"/>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top w:val="single" w:sz="18" w:space="0" w:color="auto"/>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18"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18"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18"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18"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top w:val="single" w:sz="18" w:space="0" w:color="auto"/>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top w:val="single" w:sz="2" w:space="0" w:color="auto"/>
              <w:left w:val="nil"/>
              <w:bottom w:val="single" w:sz="6"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top w:val="single" w:sz="18" w:space="0" w:color="auto"/>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top w:val="single" w:sz="2" w:space="0" w:color="auto"/>
              <w:left w:val="nil"/>
              <w:bottom w:val="single" w:sz="6"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top w:val="nil"/>
              <w:left w:val="single" w:sz="2" w:space="0" w:color="auto"/>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tcBorders>
              <w:top w:val="nil"/>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top w:val="single" w:sz="18" w:space="0" w:color="auto"/>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tabs>
                <w:tab w:val="left" w:pos="435"/>
                <w:tab w:val="right" w:pos="551"/>
              </w:tabs>
              <w:spacing w:after="0" w:line="240" w:lineRule="auto"/>
              <w:jc w:val="center"/>
              <w:rPr>
                <w:rFonts w:cstheme="minorHAnsi"/>
                <w:b/>
                <w:sz w:val="20"/>
                <w:szCs w:val="20"/>
              </w:rPr>
            </w:pPr>
            <w:r w:rsidRPr="0028316B">
              <w:rPr>
                <w:rFonts w:cstheme="minorHAnsi"/>
                <w:b/>
                <w:sz w:val="20"/>
                <w:szCs w:val="20"/>
              </w:rPr>
              <w:t>2</w:t>
            </w:r>
          </w:p>
        </w:tc>
        <w:tc>
          <w:tcPr>
            <w:tcW w:w="554" w:type="pct"/>
            <w:tcBorders>
              <w:top w:val="single" w:sz="6" w:space="0" w:color="auto"/>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top w:val="single" w:sz="6" w:space="0" w:color="auto"/>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left w:val="single" w:sz="2" w:space="0" w:color="auto"/>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b/>
                <w:sz w:val="20"/>
                <w:szCs w:val="20"/>
              </w:rPr>
            </w:pPr>
            <w:r w:rsidRPr="0028316B">
              <w:rPr>
                <w:rFonts w:cstheme="minorHAnsi"/>
                <w:b/>
                <w:sz w:val="20"/>
                <w:szCs w:val="20"/>
              </w:rPr>
              <w:t>3</w:t>
            </w: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left w:val="single" w:sz="2" w:space="0" w:color="auto"/>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b/>
                <w:sz w:val="20"/>
                <w:szCs w:val="20"/>
              </w:rPr>
            </w:pPr>
            <w:r w:rsidRPr="0028316B">
              <w:rPr>
                <w:rFonts w:cstheme="minorHAnsi"/>
                <w:b/>
                <w:sz w:val="20"/>
                <w:szCs w:val="20"/>
              </w:rPr>
              <w:t>4</w:t>
            </w: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left w:val="single" w:sz="2" w:space="0" w:color="auto"/>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b/>
                <w:sz w:val="20"/>
                <w:szCs w:val="20"/>
              </w:rPr>
            </w:pPr>
            <w:r w:rsidRPr="0028316B">
              <w:rPr>
                <w:rFonts w:cstheme="minorHAnsi"/>
                <w:b/>
                <w:sz w:val="20"/>
                <w:szCs w:val="20"/>
              </w:rPr>
              <w:t>5</w:t>
            </w: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left w:val="single" w:sz="2" w:space="0" w:color="auto"/>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b/>
                <w:sz w:val="20"/>
                <w:szCs w:val="20"/>
              </w:rPr>
            </w:pPr>
            <w:r w:rsidRPr="0028316B">
              <w:rPr>
                <w:rFonts w:cstheme="minorHAnsi"/>
                <w:b/>
                <w:sz w:val="20"/>
                <w:szCs w:val="20"/>
              </w:rPr>
              <w:t>6</w:t>
            </w: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left w:val="single" w:sz="2" w:space="0" w:color="auto"/>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b/>
                <w:sz w:val="20"/>
                <w:szCs w:val="20"/>
              </w:rPr>
            </w:pPr>
            <w:r w:rsidRPr="0028316B">
              <w:rPr>
                <w:rFonts w:cstheme="minorHAnsi"/>
                <w:b/>
                <w:sz w:val="20"/>
                <w:szCs w:val="20"/>
              </w:rPr>
              <w:t>7</w:t>
            </w: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left w:val="single" w:sz="2" w:space="0" w:color="auto"/>
              <w:bottom w:val="single" w:sz="4"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b/>
                <w:sz w:val="20"/>
                <w:szCs w:val="20"/>
              </w:rPr>
            </w:pPr>
            <w:r w:rsidRPr="0028316B">
              <w:rPr>
                <w:rFonts w:cstheme="minorHAnsi"/>
                <w:b/>
                <w:sz w:val="20"/>
                <w:szCs w:val="20"/>
              </w:rPr>
              <w:t>8</w:t>
            </w: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nil"/>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21"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left w:val="nil"/>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right w:val="single" w:sz="2" w:space="0" w:color="auto"/>
            </w:tcBorders>
          </w:tcPr>
          <w:p w:rsidR="006E3066" w:rsidRPr="0028316B" w:rsidRDefault="006E3066" w:rsidP="00F43336">
            <w:pPr>
              <w:spacing w:after="0" w:line="240" w:lineRule="auto"/>
              <w:jc w:val="center"/>
              <w:rPr>
                <w:rFonts w:cstheme="minorHAnsi"/>
                <w:sz w:val="20"/>
                <w:szCs w:val="20"/>
              </w:rPr>
            </w:pPr>
          </w:p>
          <w:p w:rsidR="006E3066" w:rsidRPr="0028316B" w:rsidRDefault="006E3066" w:rsidP="00F43336">
            <w:pPr>
              <w:spacing w:after="0" w:line="240" w:lineRule="auto"/>
              <w:jc w:val="center"/>
              <w:rPr>
                <w:rFonts w:cstheme="minorHAnsi"/>
                <w:sz w:val="20"/>
                <w:szCs w:val="20"/>
              </w:rPr>
            </w:pPr>
          </w:p>
          <w:p w:rsidR="006E3066" w:rsidRPr="0028316B" w:rsidRDefault="006E3066" w:rsidP="00F43336">
            <w:pPr>
              <w:spacing w:after="0" w:line="240" w:lineRule="auto"/>
              <w:jc w:val="center"/>
              <w:rPr>
                <w:rFonts w:cstheme="minorHAnsi"/>
                <w:b/>
                <w:sz w:val="20"/>
                <w:szCs w:val="20"/>
              </w:rPr>
            </w:pPr>
            <w:r w:rsidRPr="0028316B">
              <w:rPr>
                <w:rFonts w:cstheme="minorHAnsi"/>
                <w:b/>
                <w:sz w:val="20"/>
                <w:szCs w:val="20"/>
              </w:rPr>
              <w:t>9</w:t>
            </w:r>
          </w:p>
        </w:tc>
        <w:tc>
          <w:tcPr>
            <w:tcW w:w="554" w:type="pct"/>
            <w:tcBorders>
              <w:left w:val="nil"/>
              <w:right w:val="single" w:sz="2" w:space="0" w:color="auto"/>
            </w:tcBorders>
          </w:tcPr>
          <w:p w:rsidR="006E3066" w:rsidRPr="0028316B" w:rsidRDefault="006E3066" w:rsidP="006E3066">
            <w:pPr>
              <w:spacing w:after="0" w:line="240" w:lineRule="auto"/>
              <w:rPr>
                <w:rFonts w:cstheme="minorHAnsi"/>
                <w:sz w:val="20"/>
                <w:szCs w:val="20"/>
              </w:rPr>
            </w:pPr>
          </w:p>
        </w:tc>
        <w:tc>
          <w:tcPr>
            <w:tcW w:w="481" w:type="pct"/>
            <w:vMerge w:val="restart"/>
            <w:tcBorders>
              <w:left w:val="nil"/>
              <w:right w:val="single" w:sz="2" w:space="0" w:color="auto"/>
            </w:tcBorders>
          </w:tcPr>
          <w:p w:rsidR="006E3066" w:rsidRPr="0028316B" w:rsidRDefault="006E3066" w:rsidP="006E3066">
            <w:pPr>
              <w:spacing w:after="0" w:line="240" w:lineRule="auto"/>
              <w:rPr>
                <w:rFonts w:cstheme="minorHAnsi"/>
                <w:sz w:val="20"/>
                <w:szCs w:val="20"/>
              </w:rPr>
            </w:pPr>
          </w:p>
        </w:tc>
        <w:tc>
          <w:tcPr>
            <w:tcW w:w="351" w:type="pct"/>
            <w:tcBorders>
              <w:left w:val="nil"/>
              <w:bottom w:val="single" w:sz="4"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491" w:type="pct"/>
            <w:vMerge w:val="restart"/>
            <w:tcBorders>
              <w:left w:val="single" w:sz="2"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421" w:type="pct"/>
            <w:vMerge w:val="restart"/>
            <w:tcBorders>
              <w:left w:val="nil"/>
              <w:right w:val="single" w:sz="2" w:space="0" w:color="auto"/>
            </w:tcBorders>
          </w:tcPr>
          <w:p w:rsidR="006E3066" w:rsidRPr="0028316B" w:rsidRDefault="006E3066" w:rsidP="006E3066">
            <w:pPr>
              <w:spacing w:after="0" w:line="240" w:lineRule="auto"/>
              <w:rPr>
                <w:rFonts w:cstheme="minorHAnsi"/>
                <w:sz w:val="20"/>
                <w:szCs w:val="20"/>
              </w:rPr>
            </w:pPr>
          </w:p>
        </w:tc>
        <w:tc>
          <w:tcPr>
            <w:tcW w:w="497" w:type="pct"/>
            <w:vMerge w:val="restart"/>
            <w:tcBorders>
              <w:left w:val="nil"/>
              <w:right w:val="single" w:sz="2" w:space="0" w:color="auto"/>
            </w:tcBorders>
          </w:tcPr>
          <w:p w:rsidR="006E3066" w:rsidRPr="0028316B" w:rsidRDefault="006E3066" w:rsidP="006E3066">
            <w:pPr>
              <w:spacing w:after="0" w:line="240" w:lineRule="auto"/>
              <w:rPr>
                <w:rFonts w:cstheme="minorHAnsi"/>
                <w:sz w:val="20"/>
                <w:szCs w:val="20"/>
              </w:rPr>
            </w:pPr>
          </w:p>
        </w:tc>
        <w:tc>
          <w:tcPr>
            <w:tcW w:w="490" w:type="pct"/>
            <w:tcBorders>
              <w:top w:val="single" w:sz="2" w:space="0" w:color="auto"/>
              <w:left w:val="nil"/>
              <w:right w:val="single" w:sz="2" w:space="0" w:color="auto"/>
            </w:tcBorders>
          </w:tcPr>
          <w:p w:rsidR="006E3066" w:rsidRPr="0028316B" w:rsidRDefault="006E3066" w:rsidP="006E3066">
            <w:pPr>
              <w:spacing w:after="0" w:line="240" w:lineRule="auto"/>
              <w:rPr>
                <w:rFonts w:cstheme="minorHAnsi"/>
                <w:sz w:val="20"/>
                <w:szCs w:val="20"/>
              </w:rPr>
            </w:pPr>
          </w:p>
        </w:tc>
        <w:tc>
          <w:tcPr>
            <w:tcW w:w="491" w:type="pct"/>
            <w:tcBorders>
              <w:top w:val="single" w:sz="2" w:space="0" w:color="auto"/>
              <w:left w:val="single" w:sz="2"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544" w:type="pct"/>
            <w:tcBorders>
              <w:top w:val="single" w:sz="2" w:space="0" w:color="auto"/>
              <w:left w:val="single" w:sz="2" w:space="0" w:color="auto"/>
              <w:right w:val="single" w:sz="18" w:space="0" w:color="auto"/>
            </w:tcBorders>
          </w:tcPr>
          <w:p w:rsidR="006E3066" w:rsidRPr="0028316B" w:rsidRDefault="006E3066"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nil"/>
              <w:right w:val="single" w:sz="2" w:space="0" w:color="auto"/>
            </w:tcBorders>
          </w:tcPr>
          <w:p w:rsidR="006E3066" w:rsidRPr="0028316B" w:rsidRDefault="006E3066" w:rsidP="00F43336">
            <w:pPr>
              <w:spacing w:after="0" w:line="240" w:lineRule="auto"/>
              <w:jc w:val="center"/>
              <w:rPr>
                <w:rFonts w:cstheme="minorHAnsi"/>
                <w:sz w:val="20"/>
                <w:szCs w:val="20"/>
              </w:rPr>
            </w:pPr>
          </w:p>
        </w:tc>
        <w:tc>
          <w:tcPr>
            <w:tcW w:w="554" w:type="pct"/>
            <w:tcBorders>
              <w:left w:val="nil"/>
              <w:bottom w:val="nil"/>
              <w:right w:val="single" w:sz="2" w:space="0" w:color="auto"/>
            </w:tcBorders>
          </w:tcPr>
          <w:p w:rsidR="006E3066" w:rsidRPr="0028316B" w:rsidRDefault="006E3066" w:rsidP="006E3066">
            <w:pPr>
              <w:spacing w:after="0" w:line="240" w:lineRule="auto"/>
              <w:rPr>
                <w:rFonts w:cstheme="minorHAnsi"/>
                <w:sz w:val="20"/>
                <w:szCs w:val="20"/>
              </w:rPr>
            </w:pPr>
          </w:p>
        </w:tc>
        <w:tc>
          <w:tcPr>
            <w:tcW w:w="481" w:type="pct"/>
            <w:vMerge/>
            <w:tcBorders>
              <w:left w:val="nil"/>
              <w:bottom w:val="nil"/>
              <w:right w:val="single" w:sz="2" w:space="0" w:color="auto"/>
            </w:tcBorders>
          </w:tcPr>
          <w:p w:rsidR="006E3066" w:rsidRPr="0028316B" w:rsidRDefault="006E3066" w:rsidP="006E3066">
            <w:pPr>
              <w:spacing w:after="0" w:line="240" w:lineRule="auto"/>
              <w:rPr>
                <w:rFonts w:cstheme="minorHAnsi"/>
                <w:sz w:val="20"/>
                <w:szCs w:val="20"/>
              </w:rPr>
            </w:pPr>
          </w:p>
        </w:tc>
        <w:tc>
          <w:tcPr>
            <w:tcW w:w="351" w:type="pct"/>
            <w:tcBorders>
              <w:left w:val="nil"/>
              <w:bottom w:val="single" w:sz="4"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491" w:type="pct"/>
            <w:vMerge/>
            <w:tcBorders>
              <w:left w:val="single" w:sz="2" w:space="0" w:color="auto"/>
              <w:bottom w:val="single" w:sz="4"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421" w:type="pct"/>
            <w:vMerge/>
            <w:tcBorders>
              <w:left w:val="nil"/>
              <w:bottom w:val="nil"/>
              <w:right w:val="single" w:sz="2" w:space="0" w:color="auto"/>
            </w:tcBorders>
          </w:tcPr>
          <w:p w:rsidR="006E3066" w:rsidRPr="0028316B" w:rsidRDefault="006E3066" w:rsidP="006E3066">
            <w:pPr>
              <w:spacing w:after="0" w:line="240" w:lineRule="auto"/>
              <w:rPr>
                <w:rFonts w:cstheme="minorHAnsi"/>
                <w:sz w:val="20"/>
                <w:szCs w:val="20"/>
              </w:rPr>
            </w:pPr>
          </w:p>
        </w:tc>
        <w:tc>
          <w:tcPr>
            <w:tcW w:w="497" w:type="pct"/>
            <w:vMerge/>
            <w:tcBorders>
              <w:left w:val="nil"/>
              <w:bottom w:val="nil"/>
              <w:right w:val="single" w:sz="2" w:space="0" w:color="auto"/>
            </w:tcBorders>
          </w:tcPr>
          <w:p w:rsidR="006E3066" w:rsidRPr="0028316B" w:rsidRDefault="006E3066" w:rsidP="006E3066">
            <w:pPr>
              <w:spacing w:after="0" w:line="240" w:lineRule="auto"/>
              <w:rPr>
                <w:rFonts w:cstheme="minorHAnsi"/>
                <w:sz w:val="20"/>
                <w:szCs w:val="20"/>
              </w:rPr>
            </w:pPr>
          </w:p>
        </w:tc>
        <w:tc>
          <w:tcPr>
            <w:tcW w:w="490" w:type="pct"/>
            <w:tcBorders>
              <w:left w:val="nil"/>
              <w:bottom w:val="single" w:sz="2"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491" w:type="pct"/>
            <w:tcBorders>
              <w:left w:val="single" w:sz="2" w:space="0" w:color="auto"/>
              <w:bottom w:val="single" w:sz="2"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422" w:type="pct"/>
            <w:vMerge/>
            <w:tcBorders>
              <w:left w:val="single" w:sz="2" w:space="0" w:color="auto"/>
              <w:bottom w:val="single" w:sz="2" w:space="0" w:color="auto"/>
              <w:right w:val="single" w:sz="2" w:space="0" w:color="auto"/>
            </w:tcBorders>
          </w:tcPr>
          <w:p w:rsidR="006E3066" w:rsidRPr="0028316B" w:rsidRDefault="006E3066" w:rsidP="006E3066">
            <w:pPr>
              <w:spacing w:after="0" w:line="240" w:lineRule="auto"/>
              <w:rPr>
                <w:rFonts w:cstheme="minorHAnsi"/>
                <w:sz w:val="20"/>
                <w:szCs w:val="20"/>
              </w:rPr>
            </w:pPr>
          </w:p>
        </w:tc>
        <w:tc>
          <w:tcPr>
            <w:tcW w:w="544" w:type="pct"/>
            <w:tcBorders>
              <w:left w:val="single" w:sz="2" w:space="0" w:color="auto"/>
              <w:bottom w:val="single" w:sz="2" w:space="0" w:color="auto"/>
              <w:right w:val="single" w:sz="18" w:space="0" w:color="auto"/>
            </w:tcBorders>
          </w:tcPr>
          <w:p w:rsidR="006E3066" w:rsidRPr="0028316B" w:rsidRDefault="006E3066" w:rsidP="006E3066">
            <w:pPr>
              <w:spacing w:after="0" w:line="240" w:lineRule="auto"/>
              <w:rPr>
                <w:rFonts w:cstheme="minorHAnsi"/>
                <w:sz w:val="20"/>
                <w:szCs w:val="20"/>
              </w:rPr>
            </w:pPr>
          </w:p>
        </w:tc>
      </w:tr>
      <w:tr w:rsidR="006E3066" w:rsidRPr="0028316B" w:rsidTr="006E3066">
        <w:trPr>
          <w:cantSplit/>
          <w:trHeight w:val="454"/>
        </w:trPr>
        <w:tc>
          <w:tcPr>
            <w:tcW w:w="259" w:type="pct"/>
            <w:vMerge w:val="restart"/>
            <w:tcBorders>
              <w:left w:val="single" w:sz="18" w:space="0" w:color="auto"/>
              <w:right w:val="single" w:sz="2" w:space="0" w:color="auto"/>
            </w:tcBorders>
          </w:tcPr>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sz w:val="20"/>
                <w:szCs w:val="20"/>
              </w:rPr>
            </w:pPr>
          </w:p>
          <w:p w:rsidR="00A452C1" w:rsidRPr="0028316B" w:rsidRDefault="00A452C1" w:rsidP="00F43336">
            <w:pPr>
              <w:spacing w:after="0" w:line="240" w:lineRule="auto"/>
              <w:jc w:val="center"/>
              <w:rPr>
                <w:rFonts w:cstheme="minorHAnsi"/>
                <w:b/>
                <w:sz w:val="20"/>
                <w:szCs w:val="20"/>
              </w:rPr>
            </w:pPr>
            <w:r w:rsidRPr="0028316B">
              <w:rPr>
                <w:rFonts w:cstheme="minorHAnsi"/>
                <w:b/>
                <w:sz w:val="20"/>
                <w:szCs w:val="20"/>
              </w:rPr>
              <w:t>0</w:t>
            </w:r>
          </w:p>
        </w:tc>
        <w:tc>
          <w:tcPr>
            <w:tcW w:w="554" w:type="pct"/>
            <w:tcBorders>
              <w:left w:val="nil"/>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val="restart"/>
            <w:tcBorders>
              <w:left w:val="nil"/>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val="restart"/>
            <w:tcBorders>
              <w:left w:val="single" w:sz="2" w:space="0" w:color="auto"/>
              <w:bottom w:val="nil"/>
              <w:right w:val="nil"/>
            </w:tcBorders>
          </w:tcPr>
          <w:p w:rsidR="00A452C1" w:rsidRPr="0028316B" w:rsidRDefault="00A452C1" w:rsidP="006E3066">
            <w:pPr>
              <w:spacing w:after="0" w:line="240" w:lineRule="auto"/>
              <w:rPr>
                <w:rFonts w:cstheme="minorHAnsi"/>
                <w:sz w:val="20"/>
                <w:szCs w:val="20"/>
              </w:rPr>
            </w:pPr>
          </w:p>
        </w:tc>
        <w:tc>
          <w:tcPr>
            <w:tcW w:w="421" w:type="pct"/>
            <w:vMerge w:val="restart"/>
            <w:tcBorders>
              <w:left w:val="single" w:sz="2" w:space="0" w:color="auto"/>
              <w:bottom w:val="nil"/>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val="restart"/>
            <w:tcBorders>
              <w:left w:val="nil"/>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val="restart"/>
            <w:tcBorders>
              <w:top w:val="single" w:sz="2" w:space="0" w:color="auto"/>
              <w:left w:val="single" w:sz="2"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2" w:space="0" w:color="auto"/>
              <w:right w:val="single" w:sz="18" w:space="0" w:color="auto"/>
            </w:tcBorders>
          </w:tcPr>
          <w:p w:rsidR="00A452C1" w:rsidRPr="0028316B" w:rsidRDefault="00A452C1" w:rsidP="006E3066">
            <w:pPr>
              <w:spacing w:after="0" w:line="240" w:lineRule="auto"/>
              <w:rPr>
                <w:rFonts w:cstheme="minorHAnsi"/>
                <w:sz w:val="20"/>
                <w:szCs w:val="20"/>
              </w:rPr>
            </w:pPr>
          </w:p>
        </w:tc>
      </w:tr>
      <w:tr w:rsidR="006E3066" w:rsidRPr="0028316B" w:rsidTr="006E3066">
        <w:trPr>
          <w:cantSplit/>
          <w:trHeight w:val="454"/>
        </w:trPr>
        <w:tc>
          <w:tcPr>
            <w:tcW w:w="259" w:type="pct"/>
            <w:vMerge/>
            <w:tcBorders>
              <w:left w:val="single" w:sz="18" w:space="0" w:color="auto"/>
              <w:bottom w:val="single" w:sz="18" w:space="0" w:color="auto"/>
              <w:right w:val="single" w:sz="2" w:space="0" w:color="auto"/>
            </w:tcBorders>
          </w:tcPr>
          <w:p w:rsidR="00A452C1" w:rsidRPr="0028316B" w:rsidRDefault="00A452C1" w:rsidP="00F43336">
            <w:pPr>
              <w:spacing w:after="0" w:line="240" w:lineRule="auto"/>
              <w:jc w:val="center"/>
              <w:rPr>
                <w:rFonts w:cstheme="minorHAnsi"/>
                <w:sz w:val="20"/>
                <w:szCs w:val="20"/>
              </w:rPr>
            </w:pPr>
          </w:p>
        </w:tc>
        <w:tc>
          <w:tcPr>
            <w:tcW w:w="554" w:type="pct"/>
            <w:tcBorders>
              <w:left w:val="nil"/>
              <w:bottom w:val="single" w:sz="18"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81" w:type="pct"/>
            <w:vMerge/>
            <w:tcBorders>
              <w:left w:val="nil"/>
              <w:bottom w:val="single" w:sz="18"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351" w:type="pct"/>
            <w:tcBorders>
              <w:left w:val="nil"/>
              <w:bottom w:val="single" w:sz="18"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vMerge/>
            <w:tcBorders>
              <w:left w:val="single" w:sz="2" w:space="0" w:color="auto"/>
              <w:bottom w:val="single" w:sz="18" w:space="0" w:color="auto"/>
              <w:right w:val="nil"/>
            </w:tcBorders>
          </w:tcPr>
          <w:p w:rsidR="00A452C1" w:rsidRPr="0028316B" w:rsidRDefault="00A452C1" w:rsidP="006E3066">
            <w:pPr>
              <w:spacing w:after="0" w:line="240" w:lineRule="auto"/>
              <w:rPr>
                <w:rFonts w:cstheme="minorHAnsi"/>
                <w:sz w:val="20"/>
                <w:szCs w:val="20"/>
              </w:rPr>
            </w:pPr>
          </w:p>
        </w:tc>
        <w:tc>
          <w:tcPr>
            <w:tcW w:w="421" w:type="pct"/>
            <w:vMerge/>
            <w:tcBorders>
              <w:left w:val="single" w:sz="2" w:space="0" w:color="auto"/>
              <w:bottom w:val="single" w:sz="18"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7" w:type="pct"/>
            <w:vMerge/>
            <w:tcBorders>
              <w:left w:val="nil"/>
              <w:bottom w:val="single" w:sz="18"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0" w:type="pct"/>
            <w:tcBorders>
              <w:top w:val="single" w:sz="2" w:space="0" w:color="auto"/>
              <w:left w:val="nil"/>
              <w:bottom w:val="single" w:sz="18"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91" w:type="pct"/>
            <w:tcBorders>
              <w:top w:val="single" w:sz="2" w:space="0" w:color="auto"/>
              <w:left w:val="single" w:sz="2" w:space="0" w:color="auto"/>
              <w:bottom w:val="single" w:sz="18"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422" w:type="pct"/>
            <w:vMerge/>
            <w:tcBorders>
              <w:left w:val="single" w:sz="2" w:space="0" w:color="auto"/>
              <w:bottom w:val="single" w:sz="18" w:space="0" w:color="auto"/>
              <w:right w:val="single" w:sz="2" w:space="0" w:color="auto"/>
            </w:tcBorders>
          </w:tcPr>
          <w:p w:rsidR="00A452C1" w:rsidRPr="0028316B" w:rsidRDefault="00A452C1" w:rsidP="006E3066">
            <w:pPr>
              <w:spacing w:after="0" w:line="240" w:lineRule="auto"/>
              <w:rPr>
                <w:rFonts w:cstheme="minorHAnsi"/>
                <w:sz w:val="20"/>
                <w:szCs w:val="20"/>
              </w:rPr>
            </w:pPr>
          </w:p>
        </w:tc>
        <w:tc>
          <w:tcPr>
            <w:tcW w:w="544" w:type="pct"/>
            <w:tcBorders>
              <w:top w:val="single" w:sz="2" w:space="0" w:color="auto"/>
              <w:left w:val="single" w:sz="2" w:space="0" w:color="auto"/>
              <w:bottom w:val="single" w:sz="18" w:space="0" w:color="auto"/>
              <w:right w:val="single" w:sz="18" w:space="0" w:color="auto"/>
            </w:tcBorders>
          </w:tcPr>
          <w:p w:rsidR="00A452C1" w:rsidRPr="0028316B" w:rsidRDefault="00A452C1" w:rsidP="006E3066">
            <w:pPr>
              <w:spacing w:after="0" w:line="240" w:lineRule="auto"/>
              <w:rPr>
                <w:rFonts w:cstheme="minorHAnsi"/>
                <w:sz w:val="20"/>
                <w:szCs w:val="20"/>
              </w:rPr>
            </w:pPr>
          </w:p>
        </w:tc>
      </w:tr>
    </w:tbl>
    <w:p w:rsidR="00A452C1" w:rsidRDefault="00A452C1" w:rsidP="00A452C1">
      <w:pPr>
        <w:spacing w:after="0" w:line="240" w:lineRule="auto"/>
        <w:ind w:left="1077"/>
        <w:jc w:val="both"/>
        <w:rPr>
          <w:rFonts w:cstheme="minorHAnsi"/>
        </w:rPr>
      </w:pPr>
    </w:p>
    <w:p w:rsidR="006E3066" w:rsidRDefault="006E3066" w:rsidP="006E3066">
      <w:pPr>
        <w:spacing w:after="0" w:line="240" w:lineRule="auto"/>
        <w:jc w:val="both"/>
        <w:rPr>
          <w:rFonts w:cstheme="minorHAnsi"/>
        </w:rPr>
      </w:pPr>
    </w:p>
    <w:p w:rsidR="0028316B" w:rsidRDefault="0028316B" w:rsidP="0028316B">
      <w:pPr>
        <w:spacing w:after="0" w:line="240" w:lineRule="auto"/>
      </w:pPr>
    </w:p>
    <w:p w:rsidR="0028316B" w:rsidRDefault="0028316B" w:rsidP="0028316B">
      <w:pPr>
        <w:spacing w:after="0" w:line="240" w:lineRule="auto"/>
        <w:jc w:val="both"/>
        <w:rPr>
          <w:b/>
        </w:rPr>
      </w:pPr>
    </w:p>
    <w:p w:rsidR="0028316B" w:rsidRDefault="0028316B" w:rsidP="00AB4B98">
      <w:pPr>
        <w:spacing w:line="264" w:lineRule="auto"/>
        <w:jc w:val="both"/>
        <w:rPr>
          <w:b/>
        </w:rPr>
      </w:pPr>
    </w:p>
    <w:p w:rsidR="0028316B" w:rsidRDefault="0028316B">
      <w:pPr>
        <w:rPr>
          <w:b/>
        </w:rPr>
      </w:pPr>
      <w:r>
        <w:rPr>
          <w:b/>
        </w:rPr>
        <w:br w:type="page"/>
      </w:r>
    </w:p>
    <w:p w:rsidR="0028316B" w:rsidRPr="00C6036B" w:rsidRDefault="0028316B" w:rsidP="0028316B">
      <w:pPr>
        <w:spacing w:after="0" w:line="240" w:lineRule="auto"/>
        <w:jc w:val="both"/>
        <w:rPr>
          <w:sz w:val="24"/>
        </w:rPr>
      </w:pPr>
      <w:r w:rsidRPr="00E00AE8">
        <w:rPr>
          <w:rFonts w:cstheme="minorHAnsi"/>
          <w:b/>
          <w:bCs/>
          <w:color w:val="000000" w:themeColor="text1"/>
        </w:rPr>
        <w:t xml:space="preserve">Příloha č. </w:t>
      </w:r>
      <w:r w:rsidR="0030725D">
        <w:rPr>
          <w:rFonts w:cstheme="minorHAnsi"/>
          <w:b/>
          <w:bCs/>
          <w:color w:val="000000" w:themeColor="text1"/>
        </w:rPr>
        <w:t>5</w:t>
      </w:r>
    </w:p>
    <w:p w:rsidR="005847B2" w:rsidRDefault="005847B2" w:rsidP="005847B2">
      <w:pPr>
        <w:pStyle w:val="Odstavec"/>
        <w:spacing w:after="0" w:line="240" w:lineRule="auto"/>
        <w:rPr>
          <w:rFonts w:asciiTheme="minorHAnsi" w:hAnsiTheme="minorHAnsi" w:cstheme="minorHAnsi"/>
          <w:b/>
          <w:bCs/>
          <w:color w:val="000000" w:themeColor="text1"/>
          <w:sz w:val="24"/>
          <w:szCs w:val="24"/>
        </w:rPr>
      </w:pPr>
      <w:r w:rsidRPr="00E00AE8">
        <w:rPr>
          <w:rFonts w:asciiTheme="minorHAnsi" w:hAnsiTheme="minorHAnsi" w:cstheme="minorHAnsi"/>
          <w:b/>
          <w:bCs/>
          <w:color w:val="000000" w:themeColor="text1"/>
          <w:sz w:val="24"/>
          <w:szCs w:val="24"/>
        </w:rPr>
        <w:t xml:space="preserve">Směrnice obce </w:t>
      </w:r>
      <w:r w:rsidR="00B96E31">
        <w:rPr>
          <w:rFonts w:asciiTheme="minorHAnsi" w:hAnsiTheme="minorHAnsi" w:cstheme="minorHAnsi"/>
          <w:b/>
          <w:bCs/>
          <w:color w:val="000000" w:themeColor="text1"/>
          <w:sz w:val="24"/>
          <w:szCs w:val="24"/>
        </w:rPr>
        <w:t xml:space="preserve">Veleň č. 1/2018 </w:t>
      </w:r>
      <w:r>
        <w:rPr>
          <w:rFonts w:asciiTheme="minorHAnsi" w:hAnsiTheme="minorHAnsi" w:cstheme="minorHAnsi"/>
          <w:b/>
          <w:bCs/>
          <w:color w:val="000000" w:themeColor="text1"/>
          <w:sz w:val="24"/>
          <w:szCs w:val="24"/>
        </w:rPr>
        <w:t xml:space="preserve">– Spisový řád a skartační řád obce </w:t>
      </w:r>
      <w:r w:rsidR="00B96E31">
        <w:rPr>
          <w:rFonts w:asciiTheme="minorHAnsi" w:hAnsiTheme="minorHAnsi" w:cstheme="minorHAnsi"/>
          <w:b/>
          <w:bCs/>
          <w:color w:val="000000" w:themeColor="text1"/>
          <w:sz w:val="24"/>
          <w:szCs w:val="24"/>
        </w:rPr>
        <w:t>Veleň</w:t>
      </w:r>
    </w:p>
    <w:p w:rsidR="0028316B" w:rsidRDefault="0028316B" w:rsidP="0028316B">
      <w:pPr>
        <w:pStyle w:val="Odstavec"/>
        <w:spacing w:after="0" w:line="240" w:lineRule="auto"/>
        <w:rPr>
          <w:rFonts w:asciiTheme="minorHAnsi" w:hAnsiTheme="minorHAnsi" w:cstheme="minorHAnsi"/>
          <w:b/>
          <w:bCs/>
          <w:color w:val="000000" w:themeColor="text1"/>
          <w:sz w:val="24"/>
          <w:szCs w:val="24"/>
        </w:rPr>
      </w:pPr>
    </w:p>
    <w:p w:rsidR="00AB4B98" w:rsidRDefault="00AB4B98" w:rsidP="00AB4B98">
      <w:pPr>
        <w:spacing w:line="264" w:lineRule="auto"/>
        <w:jc w:val="both"/>
        <w:rPr>
          <w:b/>
        </w:rPr>
      </w:pPr>
      <w:r w:rsidRPr="00300E05">
        <w:rPr>
          <w:b/>
        </w:rPr>
        <w:t xml:space="preserve">Vzor </w:t>
      </w:r>
      <w:r>
        <w:rPr>
          <w:b/>
        </w:rPr>
        <w:t>sběrného archu</w:t>
      </w:r>
      <w:r w:rsidRPr="00300E05">
        <w:rPr>
          <w:b/>
        </w:rPr>
        <w:t xml:space="preserve"> </w:t>
      </w:r>
    </w:p>
    <w:p w:rsidR="00B96E31" w:rsidRDefault="00B96E31" w:rsidP="00B96E31">
      <w:pPr>
        <w:pStyle w:val="Zhlav"/>
        <w:rPr>
          <w:b/>
          <w:sz w:val="26"/>
          <w:szCs w:val="26"/>
        </w:rPr>
      </w:pPr>
      <w:r>
        <w:rPr>
          <w:b/>
          <w:sz w:val="26"/>
          <w:szCs w:val="26"/>
        </w:rPr>
        <w:tab/>
      </w:r>
      <w:r>
        <w:rPr>
          <w:b/>
          <w:noProof/>
          <w:sz w:val="26"/>
          <w:szCs w:val="26"/>
          <w:lang w:eastAsia="cs-CZ"/>
        </w:rPr>
        <w:drawing>
          <wp:inline distT="0" distB="0" distL="0" distR="0" wp14:anchorId="63E4EFCF" wp14:editId="60D0BA21">
            <wp:extent cx="323850" cy="354076"/>
            <wp:effectExtent l="0" t="0" r="0" b="825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k.jpg"/>
                    <pic:cNvPicPr/>
                  </pic:nvPicPr>
                  <pic:blipFill>
                    <a:blip r:embed="rId9">
                      <a:extLst>
                        <a:ext uri="{28A0092B-C50C-407E-A947-70E740481C1C}">
                          <a14:useLocalDpi xmlns:a14="http://schemas.microsoft.com/office/drawing/2010/main" val="0"/>
                        </a:ext>
                      </a:extLst>
                    </a:blip>
                    <a:stretch>
                      <a:fillRect/>
                    </a:stretch>
                  </pic:blipFill>
                  <pic:spPr>
                    <a:xfrm>
                      <a:off x="0" y="0"/>
                      <a:ext cx="324570" cy="354863"/>
                    </a:xfrm>
                    <a:prstGeom prst="rect">
                      <a:avLst/>
                    </a:prstGeom>
                  </pic:spPr>
                </pic:pic>
              </a:graphicData>
            </a:graphic>
          </wp:inline>
        </w:drawing>
      </w:r>
      <w:r>
        <w:rPr>
          <w:b/>
          <w:sz w:val="26"/>
          <w:szCs w:val="26"/>
        </w:rPr>
        <w:t>Obecní úřad Veleň</w:t>
      </w:r>
    </w:p>
    <w:p w:rsidR="00B96E31" w:rsidRPr="00B96E31" w:rsidRDefault="00B96E31" w:rsidP="00B96E31">
      <w:pPr>
        <w:pStyle w:val="Zhlav"/>
        <w:rPr>
          <w:b/>
          <w:sz w:val="26"/>
          <w:szCs w:val="26"/>
        </w:rPr>
      </w:pPr>
      <w:r>
        <w:rPr>
          <w:b/>
          <w:sz w:val="26"/>
          <w:szCs w:val="26"/>
        </w:rPr>
        <w:tab/>
        <w:t>Hlavní 7, 250 63 Veleň, IČ: 00240940</w:t>
      </w:r>
    </w:p>
    <w:p w:rsidR="00B96E31" w:rsidRDefault="00B96E31" w:rsidP="00B96E31">
      <w:pPr>
        <w:rPr>
          <w:rFonts w:cstheme="minorHAnsi"/>
          <w:b/>
          <w:bCs/>
          <w:color w:val="000000" w:themeColor="text1"/>
        </w:rPr>
      </w:pPr>
      <w:r>
        <w:rPr>
          <w:rFonts w:cstheme="minorHAnsi"/>
          <w:b/>
          <w:bCs/>
          <w:color w:val="000000" w:themeColor="text1"/>
        </w:rPr>
        <w:br w:type="page"/>
      </w:r>
    </w:p>
    <w:p w:rsidR="0028316B" w:rsidRPr="00E00AE8" w:rsidRDefault="0028316B" w:rsidP="0028316B">
      <w:pPr>
        <w:pStyle w:val="Zhlav"/>
        <w:pBdr>
          <w:bottom w:val="single" w:sz="4" w:space="1" w:color="auto"/>
        </w:pBdr>
        <w:jc w:val="center"/>
        <w:rPr>
          <w:i/>
          <w:color w:val="FF0000"/>
        </w:rPr>
      </w:pPr>
    </w:p>
    <w:p w:rsidR="0028316B" w:rsidRPr="00AB4B98" w:rsidRDefault="0028316B" w:rsidP="0028316B">
      <w:pPr>
        <w:pStyle w:val="Nzev"/>
        <w:spacing w:before="0" w:line="240" w:lineRule="auto"/>
        <w:rPr>
          <w:rFonts w:asciiTheme="minorHAnsi" w:hAnsiTheme="minorHAnsi" w:cstheme="minorHAnsi"/>
          <w:b/>
          <w:bCs/>
        </w:rPr>
      </w:pPr>
    </w:p>
    <w:p w:rsidR="0028316B" w:rsidRDefault="0028316B" w:rsidP="0028316B">
      <w:pPr>
        <w:pStyle w:val="Nzev"/>
        <w:spacing w:before="0" w:line="240" w:lineRule="auto"/>
        <w:rPr>
          <w:rFonts w:asciiTheme="minorHAnsi" w:hAnsiTheme="minorHAnsi" w:cstheme="minorHAnsi"/>
          <w:b/>
          <w:sz w:val="32"/>
          <w:szCs w:val="32"/>
        </w:rPr>
      </w:pPr>
    </w:p>
    <w:p w:rsidR="0028316B" w:rsidRDefault="0028316B" w:rsidP="0028316B">
      <w:pPr>
        <w:pStyle w:val="Nzev"/>
        <w:spacing w:before="0" w:line="240" w:lineRule="auto"/>
        <w:rPr>
          <w:rFonts w:asciiTheme="minorHAnsi" w:hAnsiTheme="minorHAnsi" w:cstheme="minorHAnsi"/>
          <w:b/>
          <w:sz w:val="32"/>
          <w:szCs w:val="32"/>
        </w:rPr>
      </w:pPr>
      <w:r w:rsidRPr="00C6036B">
        <w:rPr>
          <w:rFonts w:asciiTheme="minorHAnsi" w:hAnsiTheme="minorHAnsi" w:cstheme="minorHAnsi"/>
          <w:b/>
          <w:sz w:val="32"/>
          <w:szCs w:val="32"/>
        </w:rPr>
        <w:t>Sběrný arch spisu</w:t>
      </w:r>
    </w:p>
    <w:p w:rsidR="0028316B" w:rsidRPr="00C6036B" w:rsidRDefault="0028316B" w:rsidP="0028316B">
      <w:pPr>
        <w:pStyle w:val="Nzev"/>
        <w:spacing w:before="0" w:line="240" w:lineRule="auto"/>
        <w:rPr>
          <w:rFonts w:asciiTheme="minorHAnsi" w:hAnsiTheme="minorHAnsi" w:cstheme="minorHAnsi"/>
          <w:b/>
          <w:szCs w:val="24"/>
        </w:rPr>
      </w:pPr>
      <w:r w:rsidRPr="00C6036B">
        <w:rPr>
          <w:rFonts w:asciiTheme="minorHAnsi" w:hAnsiTheme="minorHAnsi" w:cstheme="minorHAnsi"/>
          <w:b/>
          <w:szCs w:val="24"/>
        </w:rPr>
        <w:t>spis. zn. _______________</w:t>
      </w:r>
    </w:p>
    <w:p w:rsidR="0028316B" w:rsidRDefault="0028316B" w:rsidP="0028316B">
      <w:pPr>
        <w:spacing w:after="0" w:line="240" w:lineRule="auto"/>
        <w:rPr>
          <w:rFonts w:cstheme="minorHAnsi"/>
        </w:rPr>
      </w:pPr>
    </w:p>
    <w:p w:rsidR="0028316B" w:rsidRPr="00AB4B98" w:rsidRDefault="0028316B" w:rsidP="0028316B">
      <w:pPr>
        <w:spacing w:after="0" w:line="240" w:lineRule="auto"/>
        <w:rPr>
          <w:rFonts w:cstheme="minorHAnsi"/>
        </w:rPr>
      </w:pPr>
    </w:p>
    <w:p w:rsidR="0028316B" w:rsidRPr="00AB4B98" w:rsidRDefault="0028316B" w:rsidP="0028316B">
      <w:pPr>
        <w:pStyle w:val="Nadpis1"/>
        <w:spacing w:before="0" w:line="240" w:lineRule="auto"/>
        <w:rPr>
          <w:rFonts w:asciiTheme="minorHAnsi" w:hAnsiTheme="minorHAnsi" w:cstheme="minorHAnsi"/>
          <w:color w:val="auto"/>
        </w:rPr>
      </w:pPr>
      <w:r w:rsidRPr="00AB4B98">
        <w:rPr>
          <w:rFonts w:asciiTheme="minorHAnsi" w:hAnsiTheme="minorHAnsi" w:cstheme="minorHAnsi"/>
          <w:color w:val="auto"/>
        </w:rPr>
        <w:t xml:space="preserve">Věc: </w:t>
      </w:r>
    </w:p>
    <w:p w:rsidR="00F7611E" w:rsidRPr="00AB4B98" w:rsidRDefault="00F7611E" w:rsidP="00AB4B98">
      <w:pPr>
        <w:spacing w:after="0" w:line="240" w:lineRule="auto"/>
        <w:rPr>
          <w:rFonts w:cstheme="minorHAnsi"/>
          <w:sz w:val="24"/>
        </w:rPr>
      </w:pPr>
    </w:p>
    <w:p w:rsidR="00F7611E" w:rsidRPr="00AB4B98" w:rsidRDefault="00F7611E" w:rsidP="00AB4B98">
      <w:pPr>
        <w:spacing w:after="0" w:line="240" w:lineRule="auto"/>
        <w:rPr>
          <w:rFonts w:cstheme="minorHAnsi"/>
          <w:sz w:val="24"/>
        </w:rPr>
      </w:pPr>
    </w:p>
    <w:tbl>
      <w:tblPr>
        <w:tblW w:w="95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
        <w:gridCol w:w="709"/>
        <w:gridCol w:w="3827"/>
        <w:gridCol w:w="1276"/>
        <w:gridCol w:w="709"/>
        <w:gridCol w:w="709"/>
        <w:gridCol w:w="1701"/>
      </w:tblGrid>
      <w:tr w:rsidR="00F7611E" w:rsidRPr="00AB4B98" w:rsidTr="001B5FBD">
        <w:trPr>
          <w:cantSplit/>
          <w:trHeight w:val="480"/>
        </w:trPr>
        <w:tc>
          <w:tcPr>
            <w:tcW w:w="637" w:type="dxa"/>
            <w:vMerge w:val="restart"/>
            <w:tcBorders>
              <w:top w:val="single" w:sz="18" w:space="0" w:color="auto"/>
              <w:left w:val="single" w:sz="18" w:space="0" w:color="auto"/>
              <w:bottom w:val="nil"/>
              <w:right w:val="nil"/>
            </w:tcBorders>
            <w:vAlign w:val="center"/>
          </w:tcPr>
          <w:p w:rsidR="00F7611E" w:rsidRPr="001B5FBD" w:rsidRDefault="00F7611E" w:rsidP="001B5FBD">
            <w:pPr>
              <w:spacing w:after="0" w:line="240" w:lineRule="auto"/>
              <w:jc w:val="center"/>
              <w:rPr>
                <w:rFonts w:cstheme="minorHAnsi"/>
                <w:sz w:val="18"/>
                <w:szCs w:val="18"/>
              </w:rPr>
            </w:pPr>
          </w:p>
          <w:p w:rsidR="00F7611E" w:rsidRPr="001B5FBD" w:rsidRDefault="00F7611E" w:rsidP="001B5FBD">
            <w:pPr>
              <w:spacing w:after="0" w:line="240" w:lineRule="auto"/>
              <w:jc w:val="center"/>
              <w:rPr>
                <w:rFonts w:cstheme="minorHAnsi"/>
                <w:sz w:val="18"/>
                <w:szCs w:val="18"/>
              </w:rPr>
            </w:pPr>
            <w:proofErr w:type="spellStart"/>
            <w:r w:rsidRPr="001B5FBD">
              <w:rPr>
                <w:rFonts w:cstheme="minorHAnsi"/>
                <w:sz w:val="18"/>
                <w:szCs w:val="18"/>
              </w:rPr>
              <w:t>Poř</w:t>
            </w:r>
            <w:proofErr w:type="spellEnd"/>
            <w:r w:rsidRPr="001B5FBD">
              <w:rPr>
                <w:rFonts w:cstheme="minorHAnsi"/>
                <w:sz w:val="18"/>
                <w:szCs w:val="18"/>
              </w:rPr>
              <w:t>.</w:t>
            </w:r>
          </w:p>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číslo</w:t>
            </w:r>
          </w:p>
        </w:tc>
        <w:tc>
          <w:tcPr>
            <w:tcW w:w="709" w:type="dxa"/>
            <w:vMerge w:val="restart"/>
            <w:tcBorders>
              <w:top w:val="single" w:sz="18" w:space="0" w:color="auto"/>
              <w:left w:val="single" w:sz="18" w:space="0" w:color="auto"/>
              <w:bottom w:val="nil"/>
              <w:right w:val="nil"/>
            </w:tcBorders>
            <w:vAlign w:val="center"/>
          </w:tcPr>
          <w:p w:rsidR="00F7611E" w:rsidRPr="001B5FBD" w:rsidRDefault="00F7611E" w:rsidP="001B5FBD">
            <w:pPr>
              <w:spacing w:after="0" w:line="240" w:lineRule="auto"/>
              <w:jc w:val="center"/>
              <w:rPr>
                <w:rFonts w:cstheme="minorHAnsi"/>
                <w:sz w:val="18"/>
                <w:szCs w:val="18"/>
              </w:rPr>
            </w:pPr>
          </w:p>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Došlo</w:t>
            </w:r>
          </w:p>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dne</w:t>
            </w:r>
          </w:p>
        </w:tc>
        <w:tc>
          <w:tcPr>
            <w:tcW w:w="3827" w:type="dxa"/>
            <w:vMerge w:val="restart"/>
            <w:tcBorders>
              <w:top w:val="single" w:sz="18" w:space="0" w:color="auto"/>
              <w:left w:val="single" w:sz="18" w:space="0" w:color="auto"/>
              <w:bottom w:val="nil"/>
              <w:right w:val="single" w:sz="18" w:space="0" w:color="auto"/>
            </w:tcBorders>
            <w:vAlign w:val="center"/>
          </w:tcPr>
          <w:p w:rsidR="00F7611E" w:rsidRPr="001B5FBD" w:rsidRDefault="00F7611E" w:rsidP="001B5FBD">
            <w:pPr>
              <w:spacing w:after="0" w:line="240" w:lineRule="auto"/>
              <w:jc w:val="center"/>
              <w:rPr>
                <w:rFonts w:cstheme="minorHAnsi"/>
                <w:sz w:val="18"/>
                <w:szCs w:val="18"/>
              </w:rPr>
            </w:pPr>
          </w:p>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Odesílatel</w:t>
            </w:r>
          </w:p>
        </w:tc>
        <w:tc>
          <w:tcPr>
            <w:tcW w:w="1276" w:type="dxa"/>
            <w:vMerge w:val="restart"/>
            <w:tcBorders>
              <w:top w:val="single" w:sz="18" w:space="0" w:color="auto"/>
              <w:left w:val="nil"/>
              <w:bottom w:val="nil"/>
              <w:right w:val="single" w:sz="18" w:space="0" w:color="auto"/>
            </w:tcBorders>
            <w:vAlign w:val="center"/>
          </w:tcPr>
          <w:p w:rsidR="00F7611E" w:rsidRPr="001B5FBD" w:rsidRDefault="00F7611E" w:rsidP="001B5FBD">
            <w:pPr>
              <w:spacing w:after="0" w:line="240" w:lineRule="auto"/>
              <w:jc w:val="center"/>
              <w:rPr>
                <w:rFonts w:cstheme="minorHAnsi"/>
                <w:sz w:val="18"/>
                <w:szCs w:val="18"/>
              </w:rPr>
            </w:pPr>
          </w:p>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Č</w:t>
            </w:r>
            <w:r w:rsidR="001B5FBD">
              <w:rPr>
                <w:rFonts w:cstheme="minorHAnsi"/>
                <w:sz w:val="18"/>
                <w:szCs w:val="18"/>
              </w:rPr>
              <w:t>.</w:t>
            </w:r>
            <w:r w:rsidRPr="001B5FBD">
              <w:rPr>
                <w:rFonts w:cstheme="minorHAnsi"/>
                <w:sz w:val="18"/>
                <w:szCs w:val="18"/>
              </w:rPr>
              <w:t>j.</w:t>
            </w:r>
          </w:p>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odesílatele</w:t>
            </w:r>
          </w:p>
        </w:tc>
        <w:tc>
          <w:tcPr>
            <w:tcW w:w="1418" w:type="dxa"/>
            <w:gridSpan w:val="2"/>
            <w:tcBorders>
              <w:top w:val="single" w:sz="18" w:space="0" w:color="auto"/>
              <w:left w:val="nil"/>
              <w:right w:val="single" w:sz="18" w:space="0" w:color="auto"/>
            </w:tcBorders>
            <w:vAlign w:val="center"/>
          </w:tcPr>
          <w:p w:rsidR="00F7611E" w:rsidRPr="001B5FBD" w:rsidRDefault="00F7611E" w:rsidP="001B5FBD">
            <w:pPr>
              <w:spacing w:after="0" w:line="240" w:lineRule="auto"/>
              <w:jc w:val="center"/>
              <w:rPr>
                <w:rFonts w:cstheme="minorHAnsi"/>
                <w:sz w:val="18"/>
                <w:szCs w:val="18"/>
              </w:rPr>
            </w:pPr>
          </w:p>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Počet</w:t>
            </w:r>
          </w:p>
        </w:tc>
        <w:tc>
          <w:tcPr>
            <w:tcW w:w="1701" w:type="dxa"/>
            <w:vMerge w:val="restart"/>
            <w:tcBorders>
              <w:top w:val="single" w:sz="18" w:space="0" w:color="auto"/>
              <w:left w:val="nil"/>
              <w:bottom w:val="nil"/>
              <w:right w:val="single" w:sz="18" w:space="0" w:color="auto"/>
            </w:tcBorders>
            <w:vAlign w:val="center"/>
          </w:tcPr>
          <w:p w:rsidR="00F7611E" w:rsidRPr="00AB4B98" w:rsidRDefault="00F7611E" w:rsidP="001B5FBD">
            <w:pPr>
              <w:spacing w:after="0" w:line="240" w:lineRule="auto"/>
              <w:jc w:val="center"/>
              <w:rPr>
                <w:rFonts w:cstheme="minorHAnsi"/>
              </w:rPr>
            </w:pPr>
          </w:p>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Poznámka</w:t>
            </w:r>
          </w:p>
        </w:tc>
      </w:tr>
      <w:tr w:rsidR="00F7611E" w:rsidRPr="00AB4B98" w:rsidTr="001B5FBD">
        <w:trPr>
          <w:cantSplit/>
          <w:trHeight w:val="465"/>
        </w:trPr>
        <w:tc>
          <w:tcPr>
            <w:tcW w:w="637" w:type="dxa"/>
            <w:vMerge/>
            <w:tcBorders>
              <w:top w:val="nil"/>
              <w:left w:val="single" w:sz="18" w:space="0" w:color="auto"/>
              <w:bottom w:val="single" w:sz="18" w:space="0" w:color="auto"/>
              <w:right w:val="nil"/>
            </w:tcBorders>
            <w:vAlign w:val="center"/>
          </w:tcPr>
          <w:p w:rsidR="00F7611E" w:rsidRPr="001B5FBD" w:rsidRDefault="00F7611E" w:rsidP="001B5FBD">
            <w:pPr>
              <w:spacing w:after="0" w:line="240" w:lineRule="auto"/>
              <w:jc w:val="center"/>
              <w:rPr>
                <w:rFonts w:cstheme="minorHAnsi"/>
                <w:sz w:val="18"/>
                <w:szCs w:val="18"/>
              </w:rPr>
            </w:pPr>
          </w:p>
        </w:tc>
        <w:tc>
          <w:tcPr>
            <w:tcW w:w="709" w:type="dxa"/>
            <w:vMerge/>
            <w:tcBorders>
              <w:top w:val="nil"/>
              <w:left w:val="single" w:sz="18" w:space="0" w:color="auto"/>
              <w:bottom w:val="single" w:sz="18" w:space="0" w:color="auto"/>
              <w:right w:val="nil"/>
            </w:tcBorders>
            <w:vAlign w:val="center"/>
          </w:tcPr>
          <w:p w:rsidR="00F7611E" w:rsidRPr="001B5FBD" w:rsidRDefault="00F7611E" w:rsidP="001B5FBD">
            <w:pPr>
              <w:spacing w:after="0" w:line="240" w:lineRule="auto"/>
              <w:jc w:val="center"/>
              <w:rPr>
                <w:rFonts w:cstheme="minorHAnsi"/>
                <w:sz w:val="18"/>
                <w:szCs w:val="18"/>
              </w:rPr>
            </w:pPr>
          </w:p>
        </w:tc>
        <w:tc>
          <w:tcPr>
            <w:tcW w:w="3827" w:type="dxa"/>
            <w:vMerge/>
            <w:tcBorders>
              <w:top w:val="nil"/>
              <w:left w:val="single" w:sz="18" w:space="0" w:color="auto"/>
              <w:bottom w:val="single" w:sz="18" w:space="0" w:color="auto"/>
              <w:right w:val="single" w:sz="18" w:space="0" w:color="auto"/>
            </w:tcBorders>
            <w:vAlign w:val="center"/>
          </w:tcPr>
          <w:p w:rsidR="00F7611E" w:rsidRPr="001B5FBD" w:rsidRDefault="00F7611E" w:rsidP="001B5FBD">
            <w:pPr>
              <w:spacing w:after="0" w:line="240" w:lineRule="auto"/>
              <w:jc w:val="center"/>
              <w:rPr>
                <w:rFonts w:cstheme="minorHAnsi"/>
                <w:sz w:val="18"/>
                <w:szCs w:val="18"/>
              </w:rPr>
            </w:pPr>
          </w:p>
        </w:tc>
        <w:tc>
          <w:tcPr>
            <w:tcW w:w="1276" w:type="dxa"/>
            <w:vMerge/>
            <w:tcBorders>
              <w:top w:val="nil"/>
              <w:left w:val="nil"/>
              <w:bottom w:val="single" w:sz="18" w:space="0" w:color="auto"/>
              <w:right w:val="single" w:sz="18" w:space="0" w:color="auto"/>
            </w:tcBorders>
            <w:vAlign w:val="center"/>
          </w:tcPr>
          <w:p w:rsidR="00F7611E" w:rsidRPr="001B5FBD" w:rsidRDefault="00F7611E" w:rsidP="001B5FBD">
            <w:pPr>
              <w:spacing w:after="0" w:line="240" w:lineRule="auto"/>
              <w:jc w:val="center"/>
              <w:rPr>
                <w:rFonts w:cstheme="minorHAnsi"/>
                <w:sz w:val="18"/>
                <w:szCs w:val="18"/>
              </w:rPr>
            </w:pPr>
          </w:p>
        </w:tc>
        <w:tc>
          <w:tcPr>
            <w:tcW w:w="709" w:type="dxa"/>
            <w:tcBorders>
              <w:left w:val="nil"/>
              <w:bottom w:val="single" w:sz="18" w:space="0" w:color="auto"/>
            </w:tcBorders>
            <w:vAlign w:val="center"/>
          </w:tcPr>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listů</w:t>
            </w:r>
          </w:p>
        </w:tc>
        <w:tc>
          <w:tcPr>
            <w:tcW w:w="709" w:type="dxa"/>
            <w:tcBorders>
              <w:bottom w:val="single" w:sz="18" w:space="0" w:color="auto"/>
              <w:right w:val="single" w:sz="18" w:space="0" w:color="auto"/>
            </w:tcBorders>
            <w:vAlign w:val="center"/>
          </w:tcPr>
          <w:p w:rsidR="00F7611E" w:rsidRPr="001B5FBD" w:rsidRDefault="00F7611E" w:rsidP="001B5FBD">
            <w:pPr>
              <w:spacing w:after="0" w:line="240" w:lineRule="auto"/>
              <w:jc w:val="center"/>
              <w:rPr>
                <w:rFonts w:cstheme="minorHAnsi"/>
                <w:sz w:val="18"/>
                <w:szCs w:val="18"/>
              </w:rPr>
            </w:pPr>
            <w:r w:rsidRPr="001B5FBD">
              <w:rPr>
                <w:rFonts w:cstheme="minorHAnsi"/>
                <w:sz w:val="18"/>
                <w:szCs w:val="18"/>
              </w:rPr>
              <w:t>příloh</w:t>
            </w:r>
          </w:p>
        </w:tc>
        <w:tc>
          <w:tcPr>
            <w:tcW w:w="1701" w:type="dxa"/>
            <w:vMerge/>
            <w:tcBorders>
              <w:top w:val="nil"/>
              <w:left w:val="nil"/>
              <w:bottom w:val="single" w:sz="18" w:space="0" w:color="auto"/>
              <w:right w:val="single" w:sz="18" w:space="0" w:color="auto"/>
            </w:tcBorders>
          </w:tcPr>
          <w:p w:rsidR="00F7611E" w:rsidRPr="00AB4B98" w:rsidRDefault="00F7611E" w:rsidP="00AB4B98">
            <w:pPr>
              <w:spacing w:after="0" w:line="240" w:lineRule="auto"/>
              <w:jc w:val="center"/>
              <w:rPr>
                <w:rFonts w:cstheme="minorHAnsi"/>
              </w:rPr>
            </w:pPr>
          </w:p>
        </w:tc>
      </w:tr>
      <w:tr w:rsidR="00F7611E" w:rsidRPr="00AB4B98" w:rsidTr="00AB4B98">
        <w:tc>
          <w:tcPr>
            <w:tcW w:w="637" w:type="dxa"/>
            <w:tcBorders>
              <w:top w:val="single" w:sz="18" w:space="0" w:color="auto"/>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top w:val="single" w:sz="18" w:space="0" w:color="auto"/>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top w:val="single" w:sz="18" w:space="0" w:color="auto"/>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top w:val="single" w:sz="18" w:space="0" w:color="auto"/>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top w:val="single" w:sz="18" w:space="0" w:color="auto"/>
              <w:left w:val="nil"/>
            </w:tcBorders>
          </w:tcPr>
          <w:p w:rsidR="00F7611E" w:rsidRPr="00AB4B98" w:rsidRDefault="00F7611E" w:rsidP="00AB4B98">
            <w:pPr>
              <w:spacing w:after="0" w:line="240" w:lineRule="auto"/>
              <w:rPr>
                <w:rFonts w:cstheme="minorHAnsi"/>
              </w:rPr>
            </w:pPr>
          </w:p>
        </w:tc>
        <w:tc>
          <w:tcPr>
            <w:tcW w:w="709" w:type="dxa"/>
            <w:tcBorders>
              <w:top w:val="single" w:sz="18" w:space="0" w:color="auto"/>
              <w:right w:val="single" w:sz="2" w:space="0" w:color="auto"/>
            </w:tcBorders>
          </w:tcPr>
          <w:p w:rsidR="00F7611E" w:rsidRPr="00AB4B98" w:rsidRDefault="00F7611E" w:rsidP="00AB4B98">
            <w:pPr>
              <w:spacing w:after="0" w:line="240" w:lineRule="auto"/>
              <w:rPr>
                <w:rFonts w:cstheme="minorHAnsi"/>
              </w:rPr>
            </w:pPr>
          </w:p>
        </w:tc>
        <w:tc>
          <w:tcPr>
            <w:tcW w:w="1701" w:type="dxa"/>
            <w:tcBorders>
              <w:top w:val="single" w:sz="18" w:space="0" w:color="auto"/>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tcBorders>
          </w:tcPr>
          <w:p w:rsidR="00F7611E" w:rsidRPr="00AB4B98" w:rsidRDefault="00F7611E" w:rsidP="00AB4B98">
            <w:pPr>
              <w:spacing w:after="0" w:line="240" w:lineRule="auto"/>
              <w:rPr>
                <w:rFonts w:cstheme="minorHAnsi"/>
              </w:rPr>
            </w:pPr>
          </w:p>
        </w:tc>
        <w:tc>
          <w:tcPr>
            <w:tcW w:w="709" w:type="dxa"/>
            <w:tcBorders>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right w:val="single" w:sz="18" w:space="0" w:color="auto"/>
            </w:tcBorders>
          </w:tcPr>
          <w:p w:rsidR="00F7611E" w:rsidRPr="00AB4B98" w:rsidRDefault="00F7611E" w:rsidP="00AB4B98">
            <w:pPr>
              <w:spacing w:after="0" w:line="240" w:lineRule="auto"/>
              <w:rPr>
                <w:rFonts w:cstheme="minorHAnsi"/>
              </w:rPr>
            </w:pPr>
          </w:p>
        </w:tc>
      </w:tr>
      <w:tr w:rsidR="00F7611E" w:rsidRPr="00AB4B98" w:rsidTr="00AB4B98">
        <w:tc>
          <w:tcPr>
            <w:tcW w:w="637" w:type="dxa"/>
            <w:tcBorders>
              <w:left w:val="single" w:sz="18" w:space="0" w:color="auto"/>
              <w:bottom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bottom w:val="single" w:sz="18" w:space="0" w:color="auto"/>
              <w:right w:val="single" w:sz="2" w:space="0" w:color="auto"/>
            </w:tcBorders>
          </w:tcPr>
          <w:p w:rsidR="00F7611E" w:rsidRPr="00AB4B98" w:rsidRDefault="00F7611E" w:rsidP="00AB4B98">
            <w:pPr>
              <w:spacing w:after="0" w:line="240" w:lineRule="auto"/>
              <w:rPr>
                <w:rFonts w:cstheme="minorHAnsi"/>
              </w:rPr>
            </w:pPr>
          </w:p>
        </w:tc>
        <w:tc>
          <w:tcPr>
            <w:tcW w:w="3827" w:type="dxa"/>
            <w:tcBorders>
              <w:left w:val="nil"/>
              <w:bottom w:val="single" w:sz="18" w:space="0" w:color="auto"/>
              <w:right w:val="single" w:sz="2" w:space="0" w:color="auto"/>
            </w:tcBorders>
          </w:tcPr>
          <w:p w:rsidR="00F7611E" w:rsidRPr="00AB4B98" w:rsidRDefault="00F7611E" w:rsidP="00AB4B98">
            <w:pPr>
              <w:spacing w:after="0" w:line="240" w:lineRule="auto"/>
              <w:rPr>
                <w:rFonts w:cstheme="minorHAnsi"/>
              </w:rPr>
            </w:pPr>
          </w:p>
        </w:tc>
        <w:tc>
          <w:tcPr>
            <w:tcW w:w="1276" w:type="dxa"/>
            <w:tcBorders>
              <w:left w:val="nil"/>
              <w:bottom w:val="single" w:sz="18" w:space="0" w:color="auto"/>
              <w:right w:val="single" w:sz="2" w:space="0" w:color="auto"/>
            </w:tcBorders>
          </w:tcPr>
          <w:p w:rsidR="00F7611E" w:rsidRPr="00AB4B98" w:rsidRDefault="00F7611E" w:rsidP="00AB4B98">
            <w:pPr>
              <w:spacing w:after="0" w:line="240" w:lineRule="auto"/>
              <w:rPr>
                <w:rFonts w:cstheme="minorHAnsi"/>
              </w:rPr>
            </w:pPr>
          </w:p>
        </w:tc>
        <w:tc>
          <w:tcPr>
            <w:tcW w:w="709" w:type="dxa"/>
            <w:tcBorders>
              <w:left w:val="nil"/>
              <w:bottom w:val="single" w:sz="18" w:space="0" w:color="auto"/>
            </w:tcBorders>
          </w:tcPr>
          <w:p w:rsidR="00F7611E" w:rsidRPr="00AB4B98" w:rsidRDefault="00F7611E" w:rsidP="00AB4B98">
            <w:pPr>
              <w:spacing w:after="0" w:line="240" w:lineRule="auto"/>
              <w:rPr>
                <w:rFonts w:cstheme="minorHAnsi"/>
              </w:rPr>
            </w:pPr>
          </w:p>
        </w:tc>
        <w:tc>
          <w:tcPr>
            <w:tcW w:w="709" w:type="dxa"/>
            <w:tcBorders>
              <w:bottom w:val="single" w:sz="18" w:space="0" w:color="auto"/>
              <w:right w:val="single" w:sz="2" w:space="0" w:color="auto"/>
            </w:tcBorders>
          </w:tcPr>
          <w:p w:rsidR="00F7611E" w:rsidRPr="00AB4B98" w:rsidRDefault="00F7611E" w:rsidP="00AB4B98">
            <w:pPr>
              <w:spacing w:after="0" w:line="240" w:lineRule="auto"/>
              <w:rPr>
                <w:rFonts w:cstheme="minorHAnsi"/>
              </w:rPr>
            </w:pPr>
          </w:p>
        </w:tc>
        <w:tc>
          <w:tcPr>
            <w:tcW w:w="1701" w:type="dxa"/>
            <w:tcBorders>
              <w:left w:val="nil"/>
              <w:bottom w:val="single" w:sz="18" w:space="0" w:color="auto"/>
              <w:right w:val="single" w:sz="18" w:space="0" w:color="auto"/>
            </w:tcBorders>
          </w:tcPr>
          <w:p w:rsidR="00F7611E" w:rsidRPr="00AB4B98" w:rsidRDefault="00F7611E" w:rsidP="00AB4B98">
            <w:pPr>
              <w:spacing w:after="0" w:line="240" w:lineRule="auto"/>
              <w:rPr>
                <w:rFonts w:cstheme="minorHAnsi"/>
              </w:rPr>
            </w:pPr>
          </w:p>
        </w:tc>
      </w:tr>
    </w:tbl>
    <w:p w:rsidR="00F7611E" w:rsidRPr="00AB4B98" w:rsidRDefault="00F7611E" w:rsidP="00AB4B98">
      <w:pPr>
        <w:spacing w:after="0" w:line="240" w:lineRule="auto"/>
        <w:rPr>
          <w:rFonts w:cstheme="minorHAnsi"/>
          <w:sz w:val="24"/>
        </w:rPr>
      </w:pPr>
    </w:p>
    <w:p w:rsidR="00F7611E" w:rsidRDefault="00F7611E" w:rsidP="00AB4B98">
      <w:pPr>
        <w:spacing w:after="0" w:line="240" w:lineRule="auto"/>
        <w:ind w:left="7080"/>
        <w:rPr>
          <w:sz w:val="24"/>
        </w:rPr>
      </w:pPr>
      <w:r w:rsidRPr="00AB4B98">
        <w:rPr>
          <w:rFonts w:cstheme="minorHAnsi"/>
          <w:sz w:val="24"/>
        </w:rPr>
        <w:br w:type="page"/>
      </w:r>
    </w:p>
    <w:p w:rsidR="001B5FBD" w:rsidRPr="00E00AE8" w:rsidRDefault="001B5FBD" w:rsidP="001B5FBD">
      <w:pPr>
        <w:widowControl w:val="0"/>
        <w:autoSpaceDE w:val="0"/>
        <w:autoSpaceDN w:val="0"/>
        <w:adjustRightInd w:val="0"/>
        <w:spacing w:after="0" w:line="240" w:lineRule="auto"/>
        <w:rPr>
          <w:rFonts w:cstheme="minorHAnsi"/>
          <w:b/>
          <w:bCs/>
          <w:color w:val="000000" w:themeColor="text1"/>
        </w:rPr>
      </w:pPr>
      <w:r w:rsidRPr="00E00AE8">
        <w:rPr>
          <w:rFonts w:cstheme="minorHAnsi"/>
          <w:b/>
          <w:bCs/>
          <w:color w:val="000000" w:themeColor="text1"/>
        </w:rPr>
        <w:t xml:space="preserve">Příloha č. </w:t>
      </w:r>
      <w:r w:rsidR="0030725D">
        <w:rPr>
          <w:rFonts w:cstheme="minorHAnsi"/>
          <w:b/>
          <w:bCs/>
          <w:color w:val="000000" w:themeColor="text1"/>
        </w:rPr>
        <w:t>6</w:t>
      </w:r>
    </w:p>
    <w:p w:rsidR="005847B2" w:rsidRDefault="005847B2" w:rsidP="005847B2">
      <w:pPr>
        <w:pStyle w:val="Odstavec"/>
        <w:spacing w:after="0" w:line="240" w:lineRule="auto"/>
        <w:rPr>
          <w:rFonts w:asciiTheme="minorHAnsi" w:hAnsiTheme="minorHAnsi" w:cstheme="minorHAnsi"/>
          <w:b/>
          <w:bCs/>
          <w:color w:val="000000" w:themeColor="text1"/>
          <w:sz w:val="24"/>
          <w:szCs w:val="24"/>
        </w:rPr>
      </w:pPr>
      <w:r w:rsidRPr="00E00AE8">
        <w:rPr>
          <w:rFonts w:asciiTheme="minorHAnsi" w:hAnsiTheme="minorHAnsi" w:cstheme="minorHAnsi"/>
          <w:b/>
          <w:bCs/>
          <w:color w:val="000000" w:themeColor="text1"/>
          <w:sz w:val="24"/>
          <w:szCs w:val="24"/>
        </w:rPr>
        <w:t xml:space="preserve">Směrnice obce </w:t>
      </w:r>
      <w:r w:rsidR="00B96E31">
        <w:rPr>
          <w:rFonts w:asciiTheme="minorHAnsi" w:hAnsiTheme="minorHAnsi" w:cstheme="minorHAnsi"/>
          <w:b/>
          <w:bCs/>
          <w:color w:val="000000" w:themeColor="text1"/>
          <w:sz w:val="24"/>
          <w:szCs w:val="24"/>
        </w:rPr>
        <w:t>Veleň č. 1/2018</w:t>
      </w:r>
      <w:r>
        <w:rPr>
          <w:rFonts w:asciiTheme="minorHAnsi" w:hAnsiTheme="minorHAnsi" w:cstheme="minorHAnsi"/>
          <w:b/>
          <w:bCs/>
          <w:color w:val="000000" w:themeColor="text1"/>
          <w:sz w:val="24"/>
          <w:szCs w:val="24"/>
        </w:rPr>
        <w:t xml:space="preserve"> – Spisový řád a skartační řád obce </w:t>
      </w:r>
      <w:r w:rsidR="00B96E31">
        <w:rPr>
          <w:rFonts w:asciiTheme="minorHAnsi" w:hAnsiTheme="minorHAnsi" w:cstheme="minorHAnsi"/>
          <w:b/>
          <w:bCs/>
          <w:color w:val="000000" w:themeColor="text1"/>
          <w:sz w:val="24"/>
          <w:szCs w:val="24"/>
        </w:rPr>
        <w:t>Veleň</w:t>
      </w:r>
    </w:p>
    <w:p w:rsidR="001B5FBD" w:rsidRDefault="001B5FBD" w:rsidP="001B5FBD">
      <w:pPr>
        <w:pStyle w:val="Odstavec"/>
        <w:spacing w:after="0" w:line="240" w:lineRule="auto"/>
        <w:rPr>
          <w:rFonts w:asciiTheme="minorHAnsi" w:hAnsiTheme="minorHAnsi" w:cstheme="minorHAnsi"/>
          <w:b/>
          <w:bCs/>
          <w:color w:val="000000" w:themeColor="text1"/>
          <w:sz w:val="24"/>
          <w:szCs w:val="24"/>
        </w:rPr>
      </w:pPr>
    </w:p>
    <w:p w:rsidR="001B5FBD" w:rsidRPr="00300E05" w:rsidRDefault="001B5FBD" w:rsidP="001B5FBD">
      <w:pPr>
        <w:spacing w:line="264" w:lineRule="auto"/>
        <w:jc w:val="both"/>
        <w:rPr>
          <w:b/>
        </w:rPr>
      </w:pPr>
      <w:r w:rsidRPr="00300E05">
        <w:rPr>
          <w:b/>
        </w:rPr>
        <w:t xml:space="preserve">Vzor </w:t>
      </w:r>
      <w:r>
        <w:rPr>
          <w:b/>
        </w:rPr>
        <w:t xml:space="preserve">ověřovací </w:t>
      </w:r>
      <w:r w:rsidRPr="00300E05">
        <w:rPr>
          <w:b/>
        </w:rPr>
        <w:t xml:space="preserve">doložky při převodu dokumentu v digitální podobě do dokumentu v analogové podobě podle </w:t>
      </w:r>
      <w:proofErr w:type="spellStart"/>
      <w:r w:rsidRPr="00300E05">
        <w:rPr>
          <w:b/>
        </w:rPr>
        <w:t>ust</w:t>
      </w:r>
      <w:proofErr w:type="spellEnd"/>
      <w:r w:rsidRPr="00300E05">
        <w:rPr>
          <w:b/>
        </w:rPr>
        <w:t xml:space="preserve">. § 69a zákona o archivnictví a spisové službě </w:t>
      </w:r>
    </w:p>
    <w:p w:rsidR="001B5FBD" w:rsidRDefault="001B5FBD" w:rsidP="001B5FBD">
      <w:pPr>
        <w:spacing w:line="264"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977"/>
      </w:tblGrid>
      <w:tr w:rsidR="001B5FBD" w:rsidRPr="005A4E24" w:rsidTr="00872E17">
        <w:trPr>
          <w:trHeight w:val="925"/>
        </w:trPr>
        <w:tc>
          <w:tcPr>
            <w:tcW w:w="6629" w:type="dxa"/>
            <w:gridSpan w:val="2"/>
            <w:vAlign w:val="center"/>
          </w:tcPr>
          <w:p w:rsidR="001B5FBD" w:rsidRPr="005A4E24" w:rsidRDefault="001B5FBD" w:rsidP="00B96E31">
            <w:pPr>
              <w:spacing w:after="0"/>
              <w:jc w:val="both"/>
            </w:pPr>
            <w:r>
              <w:t xml:space="preserve">Obecní úřad </w:t>
            </w:r>
            <w:r w:rsidR="00B96E31">
              <w:t>Veleň</w:t>
            </w:r>
            <w:r w:rsidRPr="005A4E24">
              <w:t xml:space="preserve"> potvrzuje shodu tohoto dokumentu s originálem doručeným do datové schránky</w:t>
            </w:r>
            <w:r w:rsidR="00637623">
              <w:t xml:space="preserve"> </w:t>
            </w:r>
            <w:r w:rsidRPr="005A4E24">
              <w:t>/</w:t>
            </w:r>
            <w:r w:rsidR="00637623">
              <w:t xml:space="preserve"> </w:t>
            </w:r>
            <w:r w:rsidRPr="005A4E24">
              <w:t>na elektronickou adresu</w:t>
            </w:r>
          </w:p>
        </w:tc>
      </w:tr>
      <w:tr w:rsidR="001B5FBD" w:rsidRPr="005A4E24" w:rsidTr="00872E17">
        <w:trPr>
          <w:trHeight w:val="414"/>
        </w:trPr>
        <w:tc>
          <w:tcPr>
            <w:tcW w:w="3652" w:type="dxa"/>
            <w:vAlign w:val="center"/>
          </w:tcPr>
          <w:p w:rsidR="001B5FBD" w:rsidRPr="005A4E24" w:rsidRDefault="001B5FBD" w:rsidP="00EF17DE">
            <w:pPr>
              <w:spacing w:after="0"/>
              <w:jc w:val="both"/>
            </w:pPr>
            <w:r w:rsidRPr="005A4E24">
              <w:t>Elektronický podpis: ano/ne</w:t>
            </w:r>
          </w:p>
        </w:tc>
        <w:tc>
          <w:tcPr>
            <w:tcW w:w="2977" w:type="dxa"/>
            <w:vAlign w:val="center"/>
          </w:tcPr>
          <w:p w:rsidR="001B5FBD" w:rsidRDefault="001B5FBD" w:rsidP="00EF17DE">
            <w:pPr>
              <w:spacing w:after="0"/>
              <w:jc w:val="both"/>
            </w:pPr>
            <w:r w:rsidRPr="005A4E24">
              <w:t>Platný: ano/ne</w:t>
            </w:r>
          </w:p>
          <w:p w:rsidR="00872E17" w:rsidRPr="005A4E24" w:rsidRDefault="00872E17" w:rsidP="00EF17DE">
            <w:pPr>
              <w:spacing w:after="0"/>
              <w:jc w:val="both"/>
            </w:pPr>
            <w:r>
              <w:rPr>
                <w:rFonts w:cstheme="minorHAnsi"/>
                <w:color w:val="000000"/>
              </w:rPr>
              <w:t>Platný c</w:t>
            </w:r>
            <w:r w:rsidRPr="00872E17">
              <w:rPr>
                <w:rFonts w:cstheme="minorHAnsi"/>
                <w:color w:val="000000"/>
              </w:rPr>
              <w:t>ertifikát</w:t>
            </w:r>
            <w:r>
              <w:rPr>
                <w:rFonts w:cstheme="minorHAnsi"/>
                <w:color w:val="000000"/>
              </w:rPr>
              <w:t>, na němž je e</w:t>
            </w:r>
            <w:r w:rsidRPr="005A4E24">
              <w:t>lektronický podpis</w:t>
            </w:r>
            <w:r>
              <w:t xml:space="preserve"> založen</w:t>
            </w:r>
            <w:r w:rsidRPr="005A4E24">
              <w:t>: ano/ne</w:t>
            </w:r>
          </w:p>
        </w:tc>
      </w:tr>
      <w:tr w:rsidR="001B5FBD" w:rsidRPr="005A4E24" w:rsidTr="00872E17">
        <w:trPr>
          <w:trHeight w:val="406"/>
        </w:trPr>
        <w:tc>
          <w:tcPr>
            <w:tcW w:w="3652" w:type="dxa"/>
            <w:vAlign w:val="center"/>
          </w:tcPr>
          <w:p w:rsidR="001B5FBD" w:rsidRPr="005A4E24" w:rsidRDefault="001B5FBD" w:rsidP="00EF17DE">
            <w:pPr>
              <w:spacing w:after="0"/>
              <w:jc w:val="both"/>
            </w:pPr>
            <w:r w:rsidRPr="005A4E24">
              <w:t xml:space="preserve">Vydavatel: </w:t>
            </w:r>
          </w:p>
        </w:tc>
        <w:tc>
          <w:tcPr>
            <w:tcW w:w="2977" w:type="dxa"/>
          </w:tcPr>
          <w:p w:rsidR="001B5FBD" w:rsidRDefault="001B5FBD" w:rsidP="00EF17DE">
            <w:pPr>
              <w:spacing w:after="0"/>
              <w:jc w:val="both"/>
              <w:rPr>
                <w:i/>
                <w:sz w:val="18"/>
                <w:szCs w:val="18"/>
              </w:rPr>
            </w:pPr>
            <w:r w:rsidRPr="00872E17">
              <w:rPr>
                <w:i/>
                <w:sz w:val="18"/>
                <w:szCs w:val="18"/>
              </w:rPr>
              <w:t>(uvede se jméno držitele)</w:t>
            </w:r>
          </w:p>
          <w:p w:rsidR="00872E17" w:rsidRPr="00872E17" w:rsidRDefault="00872E17" w:rsidP="00EF17DE">
            <w:pPr>
              <w:spacing w:after="0"/>
              <w:jc w:val="both"/>
              <w:rPr>
                <w:i/>
                <w:sz w:val="18"/>
                <w:szCs w:val="18"/>
              </w:rPr>
            </w:pPr>
          </w:p>
        </w:tc>
      </w:tr>
      <w:tr w:rsidR="001B5FBD" w:rsidRPr="005A4E24" w:rsidTr="00872E17">
        <w:trPr>
          <w:trHeight w:val="406"/>
        </w:trPr>
        <w:tc>
          <w:tcPr>
            <w:tcW w:w="3652" w:type="dxa"/>
            <w:vAlign w:val="center"/>
          </w:tcPr>
          <w:p w:rsidR="001B5FBD" w:rsidRPr="005A4E24" w:rsidRDefault="001B5FBD" w:rsidP="00EF17DE">
            <w:pPr>
              <w:spacing w:after="0"/>
              <w:jc w:val="both"/>
            </w:pPr>
            <w:r w:rsidRPr="005A4E24">
              <w:t>Elektronická pečeť: ano/ne</w:t>
            </w:r>
          </w:p>
        </w:tc>
        <w:tc>
          <w:tcPr>
            <w:tcW w:w="2977" w:type="dxa"/>
            <w:vAlign w:val="center"/>
          </w:tcPr>
          <w:p w:rsidR="001B5FBD" w:rsidRDefault="001B5FBD" w:rsidP="00EF17DE">
            <w:pPr>
              <w:spacing w:after="0"/>
              <w:jc w:val="both"/>
            </w:pPr>
            <w:r w:rsidRPr="005A4E24">
              <w:t>Platná: ano/ne</w:t>
            </w:r>
          </w:p>
          <w:p w:rsidR="00872E17" w:rsidRPr="005A4E24" w:rsidRDefault="00872E17" w:rsidP="00EF17DE">
            <w:pPr>
              <w:spacing w:after="0"/>
              <w:jc w:val="both"/>
            </w:pPr>
            <w:r>
              <w:rPr>
                <w:rFonts w:cstheme="minorHAnsi"/>
                <w:color w:val="000000"/>
              </w:rPr>
              <w:t>Platný c</w:t>
            </w:r>
            <w:r w:rsidRPr="00872E17">
              <w:rPr>
                <w:rFonts w:cstheme="minorHAnsi"/>
                <w:color w:val="000000"/>
              </w:rPr>
              <w:t>ertifikát</w:t>
            </w:r>
            <w:r>
              <w:rPr>
                <w:rFonts w:cstheme="minorHAnsi"/>
                <w:color w:val="000000"/>
              </w:rPr>
              <w:t>, na němž je e</w:t>
            </w:r>
            <w:r w:rsidRPr="005A4E24">
              <w:t>lektronick</w:t>
            </w:r>
            <w:r>
              <w:t>á pečeť založena</w:t>
            </w:r>
            <w:r w:rsidRPr="005A4E24">
              <w:t>: ano/ne</w:t>
            </w:r>
          </w:p>
        </w:tc>
      </w:tr>
      <w:tr w:rsidR="001B5FBD" w:rsidRPr="005A4E24" w:rsidTr="00872E17">
        <w:trPr>
          <w:trHeight w:val="406"/>
        </w:trPr>
        <w:tc>
          <w:tcPr>
            <w:tcW w:w="3652" w:type="dxa"/>
            <w:vAlign w:val="center"/>
          </w:tcPr>
          <w:p w:rsidR="001B5FBD" w:rsidRPr="005A4E24" w:rsidRDefault="001B5FBD" w:rsidP="00EF17DE">
            <w:pPr>
              <w:spacing w:after="0"/>
              <w:jc w:val="both"/>
            </w:pPr>
            <w:r w:rsidRPr="005A4E24">
              <w:t xml:space="preserve">Vydavatel: </w:t>
            </w:r>
          </w:p>
        </w:tc>
        <w:tc>
          <w:tcPr>
            <w:tcW w:w="2977" w:type="dxa"/>
          </w:tcPr>
          <w:p w:rsidR="001B5FBD" w:rsidRDefault="001B5FBD" w:rsidP="00EF17DE">
            <w:pPr>
              <w:spacing w:after="0"/>
              <w:jc w:val="both"/>
              <w:rPr>
                <w:i/>
                <w:sz w:val="18"/>
                <w:szCs w:val="18"/>
              </w:rPr>
            </w:pPr>
            <w:r w:rsidRPr="00872E17">
              <w:rPr>
                <w:i/>
                <w:sz w:val="18"/>
                <w:szCs w:val="18"/>
              </w:rPr>
              <w:t>(uvede se název)</w:t>
            </w:r>
          </w:p>
          <w:p w:rsidR="00872E17" w:rsidRPr="00872E17" w:rsidRDefault="00872E17" w:rsidP="00EF17DE">
            <w:pPr>
              <w:spacing w:after="0"/>
              <w:jc w:val="both"/>
              <w:rPr>
                <w:i/>
                <w:sz w:val="18"/>
                <w:szCs w:val="18"/>
              </w:rPr>
            </w:pPr>
          </w:p>
        </w:tc>
      </w:tr>
      <w:tr w:rsidR="001B5FBD" w:rsidRPr="005A4E24" w:rsidTr="00872E17">
        <w:trPr>
          <w:trHeight w:val="426"/>
        </w:trPr>
        <w:tc>
          <w:tcPr>
            <w:tcW w:w="3652" w:type="dxa"/>
            <w:vAlign w:val="center"/>
          </w:tcPr>
          <w:p w:rsidR="001B5FBD" w:rsidRPr="005A4E24" w:rsidRDefault="00872E17" w:rsidP="00EF17DE">
            <w:pPr>
              <w:spacing w:after="0"/>
              <w:jc w:val="both"/>
            </w:pPr>
            <w:r>
              <w:t xml:space="preserve">Kvalifikované </w:t>
            </w:r>
            <w:r w:rsidR="00ED2229">
              <w:t xml:space="preserve">elektronické </w:t>
            </w:r>
            <w:r>
              <w:t>č</w:t>
            </w:r>
            <w:r w:rsidR="001B5FBD" w:rsidRPr="005A4E24">
              <w:t>asové razítko: ano/ne</w:t>
            </w:r>
          </w:p>
        </w:tc>
        <w:tc>
          <w:tcPr>
            <w:tcW w:w="2977" w:type="dxa"/>
            <w:vAlign w:val="center"/>
          </w:tcPr>
          <w:p w:rsidR="001B5FBD" w:rsidRDefault="001B5FBD" w:rsidP="00EF17DE">
            <w:pPr>
              <w:spacing w:after="0"/>
              <w:jc w:val="both"/>
            </w:pPr>
            <w:r w:rsidRPr="005A4E24">
              <w:t>Platné: ano/ne</w:t>
            </w:r>
          </w:p>
          <w:p w:rsidR="00872E17" w:rsidRPr="005A4E24" w:rsidRDefault="00872E17" w:rsidP="00EF17DE">
            <w:pPr>
              <w:spacing w:after="0"/>
              <w:jc w:val="both"/>
            </w:pPr>
            <w:r>
              <w:rPr>
                <w:rFonts w:cstheme="minorHAnsi"/>
                <w:color w:val="000000"/>
              </w:rPr>
              <w:t>Platný c</w:t>
            </w:r>
            <w:r w:rsidRPr="00872E17">
              <w:rPr>
                <w:rFonts w:cstheme="minorHAnsi"/>
                <w:color w:val="000000"/>
              </w:rPr>
              <w:t>ertifikát</w:t>
            </w:r>
            <w:r>
              <w:rPr>
                <w:rFonts w:cstheme="minorHAnsi"/>
                <w:color w:val="000000"/>
              </w:rPr>
              <w:t>, na němž je kvalifikované</w:t>
            </w:r>
            <w:r>
              <w:t xml:space="preserve"> </w:t>
            </w:r>
            <w:r w:rsidR="00ED2229">
              <w:t xml:space="preserve">elektronické </w:t>
            </w:r>
            <w:r>
              <w:t>časové razítko založeno</w:t>
            </w:r>
            <w:r w:rsidRPr="005A4E24">
              <w:t>: ano/ne</w:t>
            </w:r>
          </w:p>
        </w:tc>
      </w:tr>
      <w:tr w:rsidR="001B5FBD" w:rsidRPr="005A4E24" w:rsidTr="00872E17">
        <w:trPr>
          <w:trHeight w:val="426"/>
        </w:trPr>
        <w:tc>
          <w:tcPr>
            <w:tcW w:w="3652" w:type="dxa"/>
            <w:vAlign w:val="center"/>
          </w:tcPr>
          <w:p w:rsidR="001B5FBD" w:rsidRPr="005A4E24" w:rsidRDefault="001B5FBD" w:rsidP="00EF17DE">
            <w:pPr>
              <w:spacing w:after="0"/>
              <w:jc w:val="both"/>
            </w:pPr>
            <w:r w:rsidRPr="005A4E24">
              <w:t>Vydavatel:</w:t>
            </w:r>
          </w:p>
        </w:tc>
        <w:tc>
          <w:tcPr>
            <w:tcW w:w="2977" w:type="dxa"/>
          </w:tcPr>
          <w:p w:rsidR="001B5FBD" w:rsidRDefault="001B5FBD" w:rsidP="00EF17DE">
            <w:pPr>
              <w:spacing w:after="0"/>
              <w:jc w:val="both"/>
              <w:rPr>
                <w:i/>
                <w:sz w:val="18"/>
                <w:szCs w:val="18"/>
              </w:rPr>
            </w:pPr>
            <w:r w:rsidRPr="00872E17">
              <w:rPr>
                <w:i/>
                <w:sz w:val="18"/>
                <w:szCs w:val="18"/>
              </w:rPr>
              <w:t>(uvede se datum razítka)</w:t>
            </w:r>
          </w:p>
          <w:p w:rsidR="00872E17" w:rsidRPr="00872E17" w:rsidRDefault="00872E17" w:rsidP="00EF17DE">
            <w:pPr>
              <w:spacing w:after="0"/>
              <w:jc w:val="both"/>
              <w:rPr>
                <w:i/>
                <w:sz w:val="18"/>
                <w:szCs w:val="18"/>
              </w:rPr>
            </w:pPr>
          </w:p>
        </w:tc>
      </w:tr>
      <w:tr w:rsidR="001B5FBD" w:rsidRPr="005A4E24" w:rsidTr="00872E17">
        <w:trPr>
          <w:trHeight w:val="404"/>
        </w:trPr>
        <w:tc>
          <w:tcPr>
            <w:tcW w:w="6629" w:type="dxa"/>
            <w:gridSpan w:val="2"/>
            <w:vAlign w:val="center"/>
          </w:tcPr>
          <w:p w:rsidR="001B5FBD" w:rsidRDefault="001B5FBD" w:rsidP="00EF17DE">
            <w:pPr>
              <w:spacing w:line="264" w:lineRule="auto"/>
              <w:jc w:val="both"/>
            </w:pPr>
            <w:r w:rsidRPr="005A4E24">
              <w:t>Ověřil</w:t>
            </w:r>
            <w:r w:rsidRPr="00872E17">
              <w:rPr>
                <w:i/>
                <w:sz w:val="18"/>
                <w:szCs w:val="18"/>
              </w:rPr>
              <w:t xml:space="preserve"> (jméno a příjmení, datum, podpis)</w:t>
            </w:r>
            <w:r w:rsidRPr="005A4E24">
              <w:t xml:space="preserve">:  </w:t>
            </w:r>
          </w:p>
          <w:p w:rsidR="001B5FBD" w:rsidRDefault="001B5FBD" w:rsidP="00EF17DE">
            <w:pPr>
              <w:spacing w:line="264" w:lineRule="auto"/>
              <w:jc w:val="both"/>
            </w:pPr>
          </w:p>
          <w:p w:rsidR="001B5FBD" w:rsidRPr="005A4E24" w:rsidRDefault="001B5FBD" w:rsidP="00EF17DE">
            <w:pPr>
              <w:spacing w:line="264" w:lineRule="auto"/>
              <w:jc w:val="both"/>
              <w:rPr>
                <w:i/>
              </w:rPr>
            </w:pPr>
          </w:p>
        </w:tc>
      </w:tr>
    </w:tbl>
    <w:p w:rsidR="001B5FBD" w:rsidRDefault="001B5FBD" w:rsidP="001B5FBD">
      <w:pPr>
        <w:spacing w:line="264" w:lineRule="auto"/>
        <w:jc w:val="both"/>
      </w:pPr>
    </w:p>
    <w:p w:rsidR="00502194" w:rsidRDefault="00502194">
      <w:pPr>
        <w:rPr>
          <w:rFonts w:cstheme="minorHAnsi"/>
          <w:b/>
          <w:bCs/>
          <w:color w:val="000000" w:themeColor="text1"/>
        </w:rPr>
      </w:pPr>
      <w:r>
        <w:rPr>
          <w:rFonts w:cstheme="minorHAnsi"/>
          <w:b/>
          <w:bCs/>
          <w:color w:val="000000" w:themeColor="text1"/>
        </w:rPr>
        <w:br w:type="page"/>
      </w:r>
    </w:p>
    <w:p w:rsidR="00AB4B98" w:rsidRPr="00E00AE8" w:rsidRDefault="00AB4B98" w:rsidP="00AB4B98">
      <w:pPr>
        <w:widowControl w:val="0"/>
        <w:autoSpaceDE w:val="0"/>
        <w:autoSpaceDN w:val="0"/>
        <w:adjustRightInd w:val="0"/>
        <w:spacing w:after="0" w:line="240" w:lineRule="auto"/>
        <w:rPr>
          <w:rFonts w:cstheme="minorHAnsi"/>
          <w:b/>
          <w:bCs/>
          <w:color w:val="000000" w:themeColor="text1"/>
        </w:rPr>
      </w:pPr>
      <w:r w:rsidRPr="00E00AE8">
        <w:rPr>
          <w:rFonts w:cstheme="minorHAnsi"/>
          <w:b/>
          <w:bCs/>
          <w:color w:val="000000" w:themeColor="text1"/>
        </w:rPr>
        <w:t xml:space="preserve">Příloha č. </w:t>
      </w:r>
      <w:r w:rsidR="0030725D">
        <w:rPr>
          <w:rFonts w:cstheme="minorHAnsi"/>
          <w:b/>
          <w:bCs/>
          <w:color w:val="000000" w:themeColor="text1"/>
        </w:rPr>
        <w:t>7</w:t>
      </w:r>
    </w:p>
    <w:p w:rsidR="005847B2" w:rsidRDefault="005847B2" w:rsidP="005847B2">
      <w:pPr>
        <w:pStyle w:val="Odstavec"/>
        <w:spacing w:after="0" w:line="240" w:lineRule="auto"/>
        <w:rPr>
          <w:rFonts w:asciiTheme="minorHAnsi" w:hAnsiTheme="minorHAnsi" w:cstheme="minorHAnsi"/>
          <w:b/>
          <w:bCs/>
          <w:color w:val="000000" w:themeColor="text1"/>
          <w:sz w:val="24"/>
          <w:szCs w:val="24"/>
        </w:rPr>
      </w:pPr>
      <w:r w:rsidRPr="00E00AE8">
        <w:rPr>
          <w:rFonts w:asciiTheme="minorHAnsi" w:hAnsiTheme="minorHAnsi" w:cstheme="minorHAnsi"/>
          <w:b/>
          <w:bCs/>
          <w:color w:val="000000" w:themeColor="text1"/>
          <w:sz w:val="24"/>
          <w:szCs w:val="24"/>
        </w:rPr>
        <w:t xml:space="preserve">Směrnice obce </w:t>
      </w:r>
      <w:r w:rsidR="00B96E31">
        <w:rPr>
          <w:rFonts w:asciiTheme="minorHAnsi" w:hAnsiTheme="minorHAnsi" w:cstheme="minorHAnsi"/>
          <w:b/>
          <w:bCs/>
          <w:color w:val="000000" w:themeColor="text1"/>
          <w:sz w:val="24"/>
          <w:szCs w:val="24"/>
        </w:rPr>
        <w:t xml:space="preserve">Veleň č. 1/2018 </w:t>
      </w:r>
      <w:r>
        <w:rPr>
          <w:rFonts w:asciiTheme="minorHAnsi" w:hAnsiTheme="minorHAnsi" w:cstheme="minorHAnsi"/>
          <w:b/>
          <w:bCs/>
          <w:color w:val="000000" w:themeColor="text1"/>
          <w:sz w:val="24"/>
          <w:szCs w:val="24"/>
        </w:rPr>
        <w:t xml:space="preserve">– Spisový řád a skartační řád obce </w:t>
      </w:r>
      <w:r w:rsidR="00B96E31">
        <w:rPr>
          <w:rFonts w:asciiTheme="minorHAnsi" w:hAnsiTheme="minorHAnsi" w:cstheme="minorHAnsi"/>
          <w:b/>
          <w:bCs/>
          <w:color w:val="000000" w:themeColor="text1"/>
          <w:sz w:val="24"/>
          <w:szCs w:val="24"/>
        </w:rPr>
        <w:t>Veleň</w:t>
      </w:r>
    </w:p>
    <w:p w:rsidR="00AB4B98" w:rsidRDefault="00AB4B98" w:rsidP="00AB4B98">
      <w:pPr>
        <w:pStyle w:val="Odstavec"/>
        <w:spacing w:after="0" w:line="240" w:lineRule="auto"/>
        <w:rPr>
          <w:rFonts w:asciiTheme="minorHAnsi" w:hAnsiTheme="minorHAnsi" w:cstheme="minorHAnsi"/>
          <w:b/>
          <w:bCs/>
          <w:color w:val="000000" w:themeColor="text1"/>
          <w:sz w:val="24"/>
          <w:szCs w:val="24"/>
        </w:rPr>
      </w:pPr>
    </w:p>
    <w:p w:rsidR="00AB4B98" w:rsidRPr="00B96E31" w:rsidRDefault="00AB4B98" w:rsidP="00B96E31">
      <w:pPr>
        <w:spacing w:line="264" w:lineRule="auto"/>
        <w:jc w:val="both"/>
        <w:rPr>
          <w:b/>
        </w:rPr>
      </w:pPr>
      <w:r w:rsidRPr="00300E05">
        <w:rPr>
          <w:b/>
        </w:rPr>
        <w:t xml:space="preserve">Vzor </w:t>
      </w:r>
      <w:r>
        <w:rPr>
          <w:b/>
        </w:rPr>
        <w:t>výpůjčního lístku</w:t>
      </w:r>
      <w:r w:rsidRPr="00300E05">
        <w:rPr>
          <w:b/>
        </w:rPr>
        <w:t xml:space="preserve"> </w:t>
      </w:r>
      <w:r w:rsidR="00B96E31">
        <w:rPr>
          <w:b/>
        </w:rPr>
        <w:t>ze spisovny</w:t>
      </w:r>
    </w:p>
    <w:p w:rsidR="00B96E31" w:rsidRPr="00300E05" w:rsidRDefault="00B96E31" w:rsidP="00B96E31">
      <w:pPr>
        <w:spacing w:line="264" w:lineRule="auto"/>
        <w:jc w:val="both"/>
        <w:rPr>
          <w:b/>
        </w:rPr>
      </w:pPr>
    </w:p>
    <w:p w:rsidR="00B96E31" w:rsidRDefault="00B96E31" w:rsidP="00B96E31">
      <w:pPr>
        <w:pStyle w:val="Zhlav"/>
        <w:jc w:val="center"/>
        <w:rPr>
          <w:b/>
          <w:sz w:val="26"/>
          <w:szCs w:val="26"/>
        </w:rPr>
      </w:pPr>
      <w:r>
        <w:rPr>
          <w:b/>
          <w:noProof/>
          <w:sz w:val="26"/>
          <w:szCs w:val="26"/>
          <w:lang w:eastAsia="cs-CZ"/>
        </w:rPr>
        <w:drawing>
          <wp:inline distT="0" distB="0" distL="0" distR="0" wp14:anchorId="63E4EFCF" wp14:editId="60D0BA21">
            <wp:extent cx="323850" cy="354076"/>
            <wp:effectExtent l="0" t="0" r="0" b="825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k.jpg"/>
                    <pic:cNvPicPr/>
                  </pic:nvPicPr>
                  <pic:blipFill>
                    <a:blip r:embed="rId9">
                      <a:extLst>
                        <a:ext uri="{28A0092B-C50C-407E-A947-70E740481C1C}">
                          <a14:useLocalDpi xmlns:a14="http://schemas.microsoft.com/office/drawing/2010/main" val="0"/>
                        </a:ext>
                      </a:extLst>
                    </a:blip>
                    <a:stretch>
                      <a:fillRect/>
                    </a:stretch>
                  </pic:blipFill>
                  <pic:spPr>
                    <a:xfrm>
                      <a:off x="0" y="0"/>
                      <a:ext cx="324570" cy="354863"/>
                    </a:xfrm>
                    <a:prstGeom prst="rect">
                      <a:avLst/>
                    </a:prstGeom>
                  </pic:spPr>
                </pic:pic>
              </a:graphicData>
            </a:graphic>
          </wp:inline>
        </w:drawing>
      </w:r>
      <w:r>
        <w:rPr>
          <w:b/>
          <w:sz w:val="26"/>
          <w:szCs w:val="26"/>
        </w:rPr>
        <w:t>Obecní úřad Veleň</w:t>
      </w:r>
    </w:p>
    <w:p w:rsidR="00B96E31" w:rsidRPr="00B96E31" w:rsidRDefault="00B96E31" w:rsidP="00B96E31">
      <w:pPr>
        <w:pStyle w:val="Zhlav"/>
        <w:rPr>
          <w:b/>
          <w:sz w:val="26"/>
          <w:szCs w:val="26"/>
        </w:rPr>
      </w:pPr>
      <w:r>
        <w:rPr>
          <w:b/>
          <w:sz w:val="26"/>
          <w:szCs w:val="26"/>
        </w:rPr>
        <w:tab/>
        <w:t>Hlavní 7, 250 63 Veleň, IČ: 00240940</w:t>
      </w:r>
    </w:p>
    <w:p w:rsidR="00B96E31" w:rsidRDefault="00B96E31" w:rsidP="00B96E31">
      <w:pPr>
        <w:rPr>
          <w:rFonts w:cstheme="minorHAnsi"/>
          <w:b/>
          <w:bCs/>
          <w:color w:val="000000" w:themeColor="text1"/>
        </w:rPr>
      </w:pPr>
      <w:r>
        <w:rPr>
          <w:rFonts w:cstheme="minorHAnsi"/>
          <w:b/>
          <w:bCs/>
          <w:color w:val="000000" w:themeColor="text1"/>
        </w:rPr>
        <w:br w:type="page"/>
      </w:r>
    </w:p>
    <w:p w:rsidR="0070522F" w:rsidRPr="00E00AE8" w:rsidRDefault="0070522F" w:rsidP="0070522F">
      <w:pPr>
        <w:pStyle w:val="Zhlav"/>
        <w:pBdr>
          <w:bottom w:val="single" w:sz="4" w:space="1" w:color="auto"/>
        </w:pBdr>
        <w:jc w:val="center"/>
        <w:rPr>
          <w:i/>
          <w:color w:val="FF0000"/>
        </w:rPr>
      </w:pPr>
    </w:p>
    <w:p w:rsidR="0070522F" w:rsidRPr="00AB4B98" w:rsidRDefault="0070522F" w:rsidP="0070522F">
      <w:pPr>
        <w:pStyle w:val="Nzev"/>
        <w:spacing w:before="0" w:line="240" w:lineRule="auto"/>
        <w:rPr>
          <w:rFonts w:asciiTheme="minorHAnsi" w:hAnsiTheme="minorHAnsi" w:cstheme="minorHAnsi"/>
          <w:b/>
          <w:bCs/>
        </w:rPr>
      </w:pPr>
    </w:p>
    <w:p w:rsidR="0070522F" w:rsidRDefault="0070522F" w:rsidP="0070522F">
      <w:pPr>
        <w:pStyle w:val="Nzev"/>
        <w:spacing w:before="0" w:line="240" w:lineRule="auto"/>
        <w:rPr>
          <w:rFonts w:asciiTheme="minorHAnsi" w:hAnsiTheme="minorHAnsi" w:cstheme="minorHAnsi"/>
          <w:b/>
          <w:sz w:val="32"/>
          <w:szCs w:val="32"/>
        </w:rPr>
      </w:pPr>
    </w:p>
    <w:p w:rsidR="00F7611E" w:rsidRPr="0070522F" w:rsidRDefault="00F7611E" w:rsidP="0070522F">
      <w:pPr>
        <w:pStyle w:val="Nadpis2"/>
        <w:spacing w:before="0" w:beforeAutospacing="0" w:after="0" w:afterAutospacing="0"/>
        <w:jc w:val="center"/>
        <w:rPr>
          <w:rFonts w:asciiTheme="minorHAnsi" w:hAnsiTheme="minorHAnsi" w:cstheme="minorHAnsi"/>
          <w:sz w:val="32"/>
          <w:szCs w:val="32"/>
        </w:rPr>
      </w:pPr>
      <w:r w:rsidRPr="0070522F">
        <w:rPr>
          <w:rFonts w:asciiTheme="minorHAnsi" w:hAnsiTheme="minorHAnsi" w:cstheme="minorHAnsi"/>
          <w:sz w:val="32"/>
          <w:szCs w:val="32"/>
        </w:rPr>
        <w:t>VÝPŮJČNÍ LÍSTEK</w:t>
      </w:r>
    </w:p>
    <w:p w:rsidR="00F7611E" w:rsidRDefault="00F7611E" w:rsidP="00F7611E">
      <w:pPr>
        <w:rPr>
          <w:rFonts w:cstheme="minorHAnsi"/>
        </w:rPr>
      </w:pPr>
    </w:p>
    <w:tbl>
      <w:tblPr>
        <w:tblStyle w:val="Mkatabulky"/>
        <w:tblW w:w="0" w:type="auto"/>
        <w:tblLook w:val="04A0" w:firstRow="1" w:lastRow="0" w:firstColumn="1" w:lastColumn="0" w:noHBand="0" w:noVBand="1"/>
      </w:tblPr>
      <w:tblGrid>
        <w:gridCol w:w="3652"/>
        <w:gridCol w:w="5558"/>
      </w:tblGrid>
      <w:tr w:rsidR="00166C4A" w:rsidTr="00166C4A">
        <w:trPr>
          <w:trHeight w:val="624"/>
        </w:trPr>
        <w:tc>
          <w:tcPr>
            <w:tcW w:w="3652" w:type="dxa"/>
            <w:vAlign w:val="center"/>
          </w:tcPr>
          <w:p w:rsidR="00166C4A" w:rsidRPr="00166C4A" w:rsidRDefault="00166C4A" w:rsidP="00166C4A">
            <w:pPr>
              <w:rPr>
                <w:rFonts w:cstheme="minorHAnsi"/>
              </w:rPr>
            </w:pPr>
            <w:r w:rsidRPr="00166C4A">
              <w:rPr>
                <w:rFonts w:cstheme="minorHAnsi"/>
              </w:rPr>
              <w:t>Č.j. dokumentu / spis. zn. spisu</w:t>
            </w:r>
          </w:p>
        </w:tc>
        <w:tc>
          <w:tcPr>
            <w:tcW w:w="5558" w:type="dxa"/>
            <w:vAlign w:val="center"/>
          </w:tcPr>
          <w:p w:rsidR="00166C4A" w:rsidRPr="00166C4A" w:rsidRDefault="00166C4A" w:rsidP="00166C4A">
            <w:pPr>
              <w:rPr>
                <w:rFonts w:cstheme="minorHAnsi"/>
                <w:sz w:val="20"/>
                <w:szCs w:val="20"/>
              </w:rPr>
            </w:pPr>
          </w:p>
        </w:tc>
      </w:tr>
      <w:tr w:rsidR="00166C4A" w:rsidTr="00166C4A">
        <w:trPr>
          <w:trHeight w:val="1304"/>
        </w:trPr>
        <w:tc>
          <w:tcPr>
            <w:tcW w:w="3652" w:type="dxa"/>
            <w:vAlign w:val="center"/>
          </w:tcPr>
          <w:p w:rsidR="00166C4A" w:rsidRPr="00166C4A" w:rsidRDefault="00166C4A" w:rsidP="00166C4A">
            <w:pPr>
              <w:rPr>
                <w:rFonts w:cstheme="minorHAnsi"/>
              </w:rPr>
            </w:pPr>
            <w:r w:rsidRPr="00166C4A">
              <w:rPr>
                <w:rFonts w:cstheme="minorHAnsi"/>
              </w:rPr>
              <w:t>Obsah dokumentu / spisu (přehled dokumentů obsažených ve spisu)</w:t>
            </w:r>
          </w:p>
        </w:tc>
        <w:tc>
          <w:tcPr>
            <w:tcW w:w="5558" w:type="dxa"/>
            <w:vAlign w:val="center"/>
          </w:tcPr>
          <w:p w:rsidR="00166C4A" w:rsidRPr="00166C4A" w:rsidRDefault="00166C4A" w:rsidP="00166C4A">
            <w:pPr>
              <w:rPr>
                <w:rFonts w:cstheme="minorHAnsi"/>
                <w:sz w:val="20"/>
                <w:szCs w:val="20"/>
              </w:rPr>
            </w:pPr>
          </w:p>
        </w:tc>
      </w:tr>
      <w:tr w:rsidR="00166C4A" w:rsidTr="00166C4A">
        <w:trPr>
          <w:trHeight w:val="624"/>
        </w:trPr>
        <w:tc>
          <w:tcPr>
            <w:tcW w:w="3652" w:type="dxa"/>
            <w:vAlign w:val="center"/>
          </w:tcPr>
          <w:p w:rsidR="00166C4A" w:rsidRPr="00166C4A" w:rsidRDefault="00166C4A" w:rsidP="00166C4A">
            <w:pPr>
              <w:rPr>
                <w:rFonts w:cstheme="minorHAnsi"/>
              </w:rPr>
            </w:pPr>
            <w:r w:rsidRPr="00166C4A">
              <w:rPr>
                <w:rFonts w:cstheme="minorHAnsi"/>
              </w:rPr>
              <w:t>Číslo pořadače / šanonu / fasciklu</w:t>
            </w:r>
          </w:p>
        </w:tc>
        <w:tc>
          <w:tcPr>
            <w:tcW w:w="5558" w:type="dxa"/>
            <w:vAlign w:val="center"/>
          </w:tcPr>
          <w:p w:rsidR="00166C4A" w:rsidRPr="00166C4A" w:rsidRDefault="00166C4A" w:rsidP="00166C4A">
            <w:pPr>
              <w:rPr>
                <w:rFonts w:cstheme="minorHAnsi"/>
                <w:sz w:val="20"/>
                <w:szCs w:val="20"/>
              </w:rPr>
            </w:pPr>
          </w:p>
        </w:tc>
      </w:tr>
      <w:tr w:rsidR="00166C4A" w:rsidTr="00166C4A">
        <w:trPr>
          <w:trHeight w:val="624"/>
        </w:trPr>
        <w:tc>
          <w:tcPr>
            <w:tcW w:w="3652" w:type="dxa"/>
            <w:vAlign w:val="center"/>
          </w:tcPr>
          <w:p w:rsidR="00166C4A" w:rsidRPr="00166C4A" w:rsidRDefault="00166C4A" w:rsidP="00166C4A">
            <w:pPr>
              <w:rPr>
                <w:rFonts w:cstheme="minorHAnsi"/>
              </w:rPr>
            </w:pPr>
            <w:r w:rsidRPr="00166C4A">
              <w:rPr>
                <w:rFonts w:cstheme="minorHAnsi"/>
              </w:rPr>
              <w:t>Počet listů</w:t>
            </w:r>
          </w:p>
        </w:tc>
        <w:tc>
          <w:tcPr>
            <w:tcW w:w="5558" w:type="dxa"/>
            <w:vAlign w:val="center"/>
          </w:tcPr>
          <w:p w:rsidR="00166C4A" w:rsidRPr="00166C4A" w:rsidRDefault="00166C4A" w:rsidP="00166C4A">
            <w:pPr>
              <w:rPr>
                <w:rFonts w:cstheme="minorHAnsi"/>
                <w:sz w:val="20"/>
                <w:szCs w:val="20"/>
              </w:rPr>
            </w:pPr>
          </w:p>
        </w:tc>
      </w:tr>
      <w:tr w:rsidR="00166C4A" w:rsidTr="00166C4A">
        <w:trPr>
          <w:trHeight w:val="624"/>
        </w:trPr>
        <w:tc>
          <w:tcPr>
            <w:tcW w:w="3652" w:type="dxa"/>
            <w:vAlign w:val="center"/>
          </w:tcPr>
          <w:p w:rsidR="00166C4A" w:rsidRPr="00166C4A" w:rsidRDefault="00166C4A" w:rsidP="00166C4A">
            <w:pPr>
              <w:rPr>
                <w:rFonts w:cstheme="minorHAnsi"/>
              </w:rPr>
            </w:pPr>
            <w:r w:rsidRPr="00166C4A">
              <w:rPr>
                <w:rFonts w:cstheme="minorHAnsi"/>
              </w:rPr>
              <w:t>Doba výpůjčky</w:t>
            </w:r>
          </w:p>
        </w:tc>
        <w:tc>
          <w:tcPr>
            <w:tcW w:w="5558" w:type="dxa"/>
            <w:vAlign w:val="center"/>
          </w:tcPr>
          <w:p w:rsidR="00166C4A" w:rsidRPr="00166C4A" w:rsidRDefault="00166C4A" w:rsidP="00166C4A">
            <w:pPr>
              <w:rPr>
                <w:rFonts w:cstheme="minorHAnsi"/>
                <w:sz w:val="20"/>
                <w:szCs w:val="20"/>
              </w:rPr>
            </w:pPr>
          </w:p>
        </w:tc>
      </w:tr>
      <w:tr w:rsidR="00166C4A" w:rsidTr="00166C4A">
        <w:trPr>
          <w:trHeight w:val="624"/>
        </w:trPr>
        <w:tc>
          <w:tcPr>
            <w:tcW w:w="3652" w:type="dxa"/>
            <w:vAlign w:val="center"/>
          </w:tcPr>
          <w:p w:rsidR="00166C4A" w:rsidRPr="00166C4A" w:rsidRDefault="00166C4A" w:rsidP="00166C4A">
            <w:pPr>
              <w:rPr>
                <w:rFonts w:cstheme="minorHAnsi"/>
              </w:rPr>
            </w:pPr>
            <w:r w:rsidRPr="00166C4A">
              <w:rPr>
                <w:rFonts w:cstheme="minorHAnsi"/>
              </w:rPr>
              <w:t>Důvod výpůjčky</w:t>
            </w:r>
          </w:p>
        </w:tc>
        <w:tc>
          <w:tcPr>
            <w:tcW w:w="5558" w:type="dxa"/>
            <w:vAlign w:val="center"/>
          </w:tcPr>
          <w:p w:rsidR="00166C4A" w:rsidRPr="00166C4A" w:rsidRDefault="00166C4A" w:rsidP="00166C4A">
            <w:pPr>
              <w:rPr>
                <w:rFonts w:cstheme="minorHAnsi"/>
                <w:sz w:val="20"/>
                <w:szCs w:val="20"/>
              </w:rPr>
            </w:pPr>
          </w:p>
        </w:tc>
      </w:tr>
    </w:tbl>
    <w:p w:rsidR="00166C4A" w:rsidRPr="00166C4A" w:rsidRDefault="00166C4A" w:rsidP="00166C4A">
      <w:pPr>
        <w:spacing w:after="0" w:line="240" w:lineRule="auto"/>
        <w:rPr>
          <w:rFonts w:cstheme="minorHAnsi"/>
        </w:rPr>
      </w:pPr>
    </w:p>
    <w:p w:rsidR="00166C4A" w:rsidRDefault="00166C4A" w:rsidP="00166C4A">
      <w:pPr>
        <w:spacing w:after="0" w:line="240" w:lineRule="auto"/>
        <w:rPr>
          <w:rFonts w:cstheme="minorHAnsi"/>
        </w:rPr>
      </w:pPr>
    </w:p>
    <w:p w:rsidR="00F7611E" w:rsidRPr="00166C4A" w:rsidRDefault="00166C4A" w:rsidP="00166C4A">
      <w:pPr>
        <w:spacing w:after="0" w:line="240" w:lineRule="auto"/>
        <w:rPr>
          <w:rFonts w:cstheme="minorHAnsi"/>
        </w:rPr>
      </w:pPr>
      <w:r w:rsidRPr="00166C4A">
        <w:rPr>
          <w:rFonts w:cstheme="minorHAnsi"/>
        </w:rPr>
        <w:t xml:space="preserve">V .................................. dne </w:t>
      </w:r>
      <w:r w:rsidR="00F7611E" w:rsidRPr="00166C4A">
        <w:rPr>
          <w:rFonts w:cstheme="minorHAnsi"/>
        </w:rPr>
        <w:t>..............................</w:t>
      </w:r>
    </w:p>
    <w:p w:rsidR="00F7611E" w:rsidRPr="00166C4A" w:rsidRDefault="00F7611E" w:rsidP="00166C4A">
      <w:pPr>
        <w:spacing w:after="0" w:line="240" w:lineRule="auto"/>
        <w:rPr>
          <w:rFonts w:cstheme="minorHAnsi"/>
        </w:rPr>
      </w:pPr>
    </w:p>
    <w:p w:rsidR="00166C4A" w:rsidRDefault="00166C4A" w:rsidP="00166C4A">
      <w:pPr>
        <w:spacing w:after="0" w:line="240" w:lineRule="auto"/>
        <w:rPr>
          <w:rFonts w:cstheme="minorHAnsi"/>
          <w:bCs/>
        </w:rPr>
      </w:pPr>
    </w:p>
    <w:p w:rsidR="00166C4A" w:rsidRPr="00166C4A" w:rsidRDefault="00166C4A" w:rsidP="00166C4A">
      <w:pPr>
        <w:spacing w:after="0" w:line="240" w:lineRule="auto"/>
        <w:rPr>
          <w:rFonts w:cstheme="minorHAnsi"/>
          <w:bCs/>
        </w:rPr>
      </w:pPr>
      <w:r w:rsidRPr="00166C4A">
        <w:rPr>
          <w:rFonts w:cstheme="minorHAnsi"/>
          <w:bCs/>
        </w:rPr>
        <w:t>P</w:t>
      </w:r>
      <w:r w:rsidR="00F7611E" w:rsidRPr="00166C4A">
        <w:rPr>
          <w:rFonts w:cstheme="minorHAnsi"/>
          <w:bCs/>
        </w:rPr>
        <w:t>ředal</w:t>
      </w:r>
      <w:r w:rsidRPr="00166C4A">
        <w:rPr>
          <w:rFonts w:cstheme="minorHAnsi"/>
          <w:bCs/>
        </w:rPr>
        <w:t xml:space="preserve"> (vypůjčil)</w:t>
      </w:r>
      <w:r w:rsidR="00F7611E" w:rsidRPr="00166C4A">
        <w:rPr>
          <w:rFonts w:cstheme="minorHAnsi"/>
          <w:bCs/>
        </w:rPr>
        <w:t>:</w:t>
      </w:r>
      <w:r w:rsidRPr="00166C4A">
        <w:rPr>
          <w:rFonts w:cstheme="minorHAnsi"/>
          <w:bCs/>
        </w:rPr>
        <w:tab/>
        <w:t>_________________</w:t>
      </w:r>
      <w:r>
        <w:rPr>
          <w:rFonts w:cstheme="minorHAnsi"/>
          <w:bCs/>
        </w:rPr>
        <w:t>_______</w:t>
      </w:r>
      <w:r w:rsidRPr="00166C4A">
        <w:rPr>
          <w:rFonts w:cstheme="minorHAnsi"/>
          <w:bCs/>
        </w:rPr>
        <w:t>___</w:t>
      </w:r>
      <w:r>
        <w:rPr>
          <w:rFonts w:cstheme="minorHAnsi"/>
          <w:bCs/>
        </w:rPr>
        <w:tab/>
      </w:r>
      <w:r>
        <w:rPr>
          <w:rFonts w:cstheme="minorHAnsi"/>
          <w:bCs/>
        </w:rPr>
        <w:tab/>
      </w:r>
      <w:r w:rsidRPr="00166C4A">
        <w:rPr>
          <w:rFonts w:cstheme="minorHAnsi"/>
          <w:bCs/>
        </w:rPr>
        <w:t>____________________</w:t>
      </w:r>
    </w:p>
    <w:p w:rsidR="00166C4A" w:rsidRPr="00166C4A" w:rsidRDefault="00166C4A" w:rsidP="00166C4A">
      <w:pPr>
        <w:spacing w:after="0" w:line="240" w:lineRule="auto"/>
        <w:rPr>
          <w:rFonts w:cstheme="minorHAnsi"/>
          <w:bCs/>
          <w:i/>
          <w:sz w:val="18"/>
          <w:szCs w:val="18"/>
        </w:rPr>
      </w:pPr>
      <w:r w:rsidRPr="00166C4A">
        <w:rPr>
          <w:rFonts w:cstheme="minorHAnsi"/>
          <w:bCs/>
        </w:rPr>
        <w:tab/>
      </w:r>
      <w:r w:rsidRPr="00166C4A">
        <w:rPr>
          <w:rFonts w:cstheme="minorHAnsi"/>
          <w:bCs/>
        </w:rPr>
        <w:tab/>
      </w:r>
      <w:r w:rsidRPr="00166C4A">
        <w:rPr>
          <w:rFonts w:cstheme="minorHAnsi"/>
          <w:bCs/>
        </w:rPr>
        <w:tab/>
      </w:r>
      <w:r w:rsidRPr="00166C4A">
        <w:rPr>
          <w:rFonts w:cstheme="minorHAnsi"/>
          <w:bCs/>
          <w:i/>
          <w:sz w:val="18"/>
          <w:szCs w:val="18"/>
        </w:rPr>
        <w:t>jméno, příjmení, funkce</w:t>
      </w:r>
      <w:r>
        <w:rPr>
          <w:rFonts w:cstheme="minorHAnsi"/>
          <w:bCs/>
          <w:i/>
          <w:sz w:val="18"/>
          <w:szCs w:val="18"/>
        </w:rPr>
        <w:tab/>
      </w:r>
      <w:r>
        <w:rPr>
          <w:rFonts w:cstheme="minorHAnsi"/>
          <w:bCs/>
          <w:i/>
          <w:sz w:val="18"/>
          <w:szCs w:val="18"/>
        </w:rPr>
        <w:tab/>
      </w:r>
      <w:r>
        <w:rPr>
          <w:rFonts w:cstheme="minorHAnsi"/>
          <w:bCs/>
          <w:i/>
          <w:sz w:val="18"/>
          <w:szCs w:val="18"/>
        </w:rPr>
        <w:tab/>
      </w:r>
      <w:r>
        <w:rPr>
          <w:rFonts w:cstheme="minorHAnsi"/>
          <w:bCs/>
          <w:i/>
          <w:sz w:val="18"/>
          <w:szCs w:val="18"/>
        </w:rPr>
        <w:tab/>
        <w:t>podpis</w:t>
      </w:r>
    </w:p>
    <w:p w:rsidR="00166C4A" w:rsidRDefault="00166C4A" w:rsidP="00166C4A">
      <w:pPr>
        <w:spacing w:after="0" w:line="240" w:lineRule="auto"/>
        <w:rPr>
          <w:rFonts w:cstheme="minorHAnsi"/>
          <w:bCs/>
        </w:rPr>
      </w:pPr>
    </w:p>
    <w:p w:rsidR="00166C4A" w:rsidRDefault="00166C4A" w:rsidP="00166C4A">
      <w:pPr>
        <w:spacing w:after="0" w:line="240" w:lineRule="auto"/>
        <w:rPr>
          <w:rFonts w:cstheme="minorHAnsi"/>
          <w:bCs/>
        </w:rPr>
      </w:pPr>
    </w:p>
    <w:p w:rsidR="00166C4A" w:rsidRPr="00166C4A" w:rsidRDefault="00166C4A" w:rsidP="00166C4A">
      <w:pPr>
        <w:spacing w:after="0" w:line="240" w:lineRule="auto"/>
        <w:rPr>
          <w:rFonts w:cstheme="minorHAnsi"/>
          <w:bCs/>
        </w:rPr>
      </w:pPr>
      <w:r w:rsidRPr="00166C4A">
        <w:rPr>
          <w:rFonts w:cstheme="minorHAnsi"/>
          <w:bCs/>
        </w:rPr>
        <w:t>P</w:t>
      </w:r>
      <w:r w:rsidR="00F7611E" w:rsidRPr="00166C4A">
        <w:rPr>
          <w:rFonts w:cstheme="minorHAnsi"/>
          <w:bCs/>
        </w:rPr>
        <w:t xml:space="preserve">řevzal: </w:t>
      </w:r>
      <w:r>
        <w:rPr>
          <w:rFonts w:cstheme="minorHAnsi"/>
          <w:bCs/>
        </w:rPr>
        <w:tab/>
      </w:r>
      <w:r>
        <w:rPr>
          <w:rFonts w:cstheme="minorHAnsi"/>
          <w:bCs/>
        </w:rPr>
        <w:tab/>
      </w:r>
      <w:r w:rsidRPr="00166C4A">
        <w:rPr>
          <w:rFonts w:cstheme="minorHAnsi"/>
          <w:bCs/>
        </w:rPr>
        <w:t>_________________</w:t>
      </w:r>
      <w:r>
        <w:rPr>
          <w:rFonts w:cstheme="minorHAnsi"/>
          <w:bCs/>
        </w:rPr>
        <w:t>_______</w:t>
      </w:r>
      <w:r w:rsidRPr="00166C4A">
        <w:rPr>
          <w:rFonts w:cstheme="minorHAnsi"/>
          <w:bCs/>
        </w:rPr>
        <w:t>___</w:t>
      </w:r>
      <w:r>
        <w:rPr>
          <w:rFonts w:cstheme="minorHAnsi"/>
          <w:bCs/>
        </w:rPr>
        <w:tab/>
      </w:r>
      <w:r>
        <w:rPr>
          <w:rFonts w:cstheme="minorHAnsi"/>
          <w:bCs/>
        </w:rPr>
        <w:tab/>
      </w:r>
      <w:r w:rsidRPr="00166C4A">
        <w:rPr>
          <w:rFonts w:cstheme="minorHAnsi"/>
          <w:bCs/>
        </w:rPr>
        <w:t>____________________</w:t>
      </w:r>
    </w:p>
    <w:p w:rsidR="00166C4A" w:rsidRPr="00166C4A" w:rsidRDefault="00166C4A" w:rsidP="00166C4A">
      <w:pPr>
        <w:spacing w:after="0" w:line="240" w:lineRule="auto"/>
        <w:rPr>
          <w:rFonts w:cstheme="minorHAnsi"/>
          <w:bCs/>
          <w:i/>
          <w:sz w:val="18"/>
          <w:szCs w:val="18"/>
        </w:rPr>
      </w:pPr>
      <w:r w:rsidRPr="00166C4A">
        <w:rPr>
          <w:rFonts w:cstheme="minorHAnsi"/>
          <w:bCs/>
        </w:rPr>
        <w:tab/>
      </w:r>
      <w:r w:rsidRPr="00166C4A">
        <w:rPr>
          <w:rFonts w:cstheme="minorHAnsi"/>
          <w:bCs/>
        </w:rPr>
        <w:tab/>
      </w:r>
      <w:r w:rsidRPr="00166C4A">
        <w:rPr>
          <w:rFonts w:cstheme="minorHAnsi"/>
          <w:bCs/>
        </w:rPr>
        <w:tab/>
      </w:r>
      <w:r w:rsidRPr="00166C4A">
        <w:rPr>
          <w:rFonts w:cstheme="minorHAnsi"/>
          <w:bCs/>
          <w:i/>
          <w:sz w:val="18"/>
          <w:szCs w:val="18"/>
        </w:rPr>
        <w:t xml:space="preserve">jméno, příjmení, </w:t>
      </w:r>
      <w:r>
        <w:rPr>
          <w:rFonts w:cstheme="minorHAnsi"/>
          <w:bCs/>
          <w:i/>
          <w:sz w:val="18"/>
          <w:szCs w:val="18"/>
        </w:rPr>
        <w:t xml:space="preserve">popř. </w:t>
      </w:r>
      <w:r w:rsidRPr="00166C4A">
        <w:rPr>
          <w:rFonts w:cstheme="minorHAnsi"/>
          <w:bCs/>
          <w:i/>
          <w:sz w:val="18"/>
          <w:szCs w:val="18"/>
        </w:rPr>
        <w:t>funkce</w:t>
      </w:r>
      <w:r>
        <w:rPr>
          <w:rFonts w:cstheme="minorHAnsi"/>
          <w:bCs/>
          <w:i/>
          <w:sz w:val="18"/>
          <w:szCs w:val="18"/>
        </w:rPr>
        <w:tab/>
      </w:r>
      <w:r>
        <w:rPr>
          <w:rFonts w:cstheme="minorHAnsi"/>
          <w:bCs/>
          <w:i/>
          <w:sz w:val="18"/>
          <w:szCs w:val="18"/>
        </w:rPr>
        <w:tab/>
      </w:r>
      <w:r>
        <w:rPr>
          <w:rFonts w:cstheme="minorHAnsi"/>
          <w:bCs/>
          <w:i/>
          <w:sz w:val="18"/>
          <w:szCs w:val="18"/>
        </w:rPr>
        <w:tab/>
        <w:t>podpis</w:t>
      </w:r>
    </w:p>
    <w:p w:rsidR="00F7611E" w:rsidRPr="00166C4A" w:rsidRDefault="00F7611E" w:rsidP="00166C4A">
      <w:pPr>
        <w:spacing w:after="0" w:line="240" w:lineRule="auto"/>
        <w:rPr>
          <w:rFonts w:cstheme="minorHAnsi"/>
          <w:bCs/>
        </w:rPr>
      </w:pPr>
    </w:p>
    <w:p w:rsidR="00F7611E" w:rsidRPr="00166C4A" w:rsidRDefault="00F7611E" w:rsidP="00166C4A">
      <w:pPr>
        <w:spacing w:after="0" w:line="240" w:lineRule="auto"/>
        <w:rPr>
          <w:rFonts w:cstheme="minorHAnsi"/>
        </w:rPr>
      </w:pPr>
    </w:p>
    <w:p w:rsidR="00F7611E" w:rsidRPr="00166C4A" w:rsidRDefault="00F7611E" w:rsidP="00166C4A">
      <w:pPr>
        <w:spacing w:after="0" w:line="240" w:lineRule="auto"/>
        <w:rPr>
          <w:rFonts w:cstheme="minorHAnsi"/>
        </w:rPr>
      </w:pPr>
      <w:r w:rsidRPr="00166C4A">
        <w:rPr>
          <w:rFonts w:cstheme="minorHAnsi"/>
          <w:noProof/>
          <w:lang w:eastAsia="cs-CZ"/>
        </w:rPr>
        <mc:AlternateContent>
          <mc:Choice Requires="wps">
            <w:drawing>
              <wp:anchor distT="0" distB="0" distL="114300" distR="114300" simplePos="0" relativeHeight="251658240" behindDoc="0" locked="0" layoutInCell="0" allowOverlap="1" wp14:anchorId="13F56B52" wp14:editId="4922DC90">
                <wp:simplePos x="0" y="0"/>
                <wp:positionH relativeFrom="column">
                  <wp:posOffset>14605</wp:posOffset>
                </wp:positionH>
                <wp:positionV relativeFrom="paragraph">
                  <wp:posOffset>111125</wp:posOffset>
                </wp:positionV>
                <wp:extent cx="5852160" cy="0"/>
                <wp:effectExtent l="8890" t="9525" r="6350" b="9525"/>
                <wp:wrapNone/>
                <wp:docPr id="1" name="Přímá spojnic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5D3D8D" id="Přímá spojnic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8.75pt" to="461.9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" o:allowincell="f"/>
            </w:pict>
          </mc:Fallback>
        </mc:AlternateContent>
      </w:r>
    </w:p>
    <w:p w:rsidR="00F7611E" w:rsidRPr="00166C4A" w:rsidRDefault="00F7611E" w:rsidP="00166C4A">
      <w:pPr>
        <w:spacing w:after="0" w:line="240" w:lineRule="auto"/>
        <w:rPr>
          <w:rFonts w:cstheme="minorHAnsi"/>
          <w:b/>
        </w:rPr>
      </w:pPr>
      <w:r w:rsidRPr="00166C4A">
        <w:rPr>
          <w:rFonts w:cstheme="minorHAnsi"/>
          <w:b/>
        </w:rPr>
        <w:t>Vráceno dne</w:t>
      </w:r>
      <w:r w:rsidR="00166C4A" w:rsidRPr="00166C4A">
        <w:rPr>
          <w:rFonts w:cstheme="minorHAnsi"/>
          <w:b/>
        </w:rPr>
        <w:t xml:space="preserve"> .............................</w:t>
      </w:r>
    </w:p>
    <w:p w:rsidR="00166C4A" w:rsidRDefault="00166C4A" w:rsidP="00166C4A">
      <w:pPr>
        <w:spacing w:after="0" w:line="240" w:lineRule="auto"/>
        <w:rPr>
          <w:rFonts w:cstheme="minorHAnsi"/>
          <w:i/>
        </w:rPr>
      </w:pPr>
    </w:p>
    <w:p w:rsidR="00166C4A" w:rsidRPr="00166C4A" w:rsidRDefault="00166C4A" w:rsidP="00166C4A">
      <w:pPr>
        <w:spacing w:after="0" w:line="240" w:lineRule="auto"/>
        <w:rPr>
          <w:rFonts w:cstheme="minorHAnsi"/>
          <w:bCs/>
        </w:rPr>
      </w:pPr>
      <w:r w:rsidRPr="00166C4A">
        <w:rPr>
          <w:rFonts w:cstheme="minorHAnsi"/>
          <w:bCs/>
        </w:rPr>
        <w:t>Předal (v</w:t>
      </w:r>
      <w:r>
        <w:rPr>
          <w:rFonts w:cstheme="minorHAnsi"/>
          <w:bCs/>
        </w:rPr>
        <w:t>rátil</w:t>
      </w:r>
      <w:r w:rsidRPr="00166C4A">
        <w:rPr>
          <w:rFonts w:cstheme="minorHAnsi"/>
          <w:bCs/>
        </w:rPr>
        <w:t>):</w:t>
      </w:r>
      <w:r w:rsidRPr="00166C4A">
        <w:rPr>
          <w:rFonts w:cstheme="minorHAnsi"/>
          <w:bCs/>
        </w:rPr>
        <w:tab/>
      </w:r>
      <w:r>
        <w:rPr>
          <w:rFonts w:cstheme="minorHAnsi"/>
          <w:bCs/>
        </w:rPr>
        <w:tab/>
      </w:r>
      <w:r w:rsidRPr="00166C4A">
        <w:rPr>
          <w:rFonts w:cstheme="minorHAnsi"/>
          <w:bCs/>
        </w:rPr>
        <w:t>_________________</w:t>
      </w:r>
      <w:r>
        <w:rPr>
          <w:rFonts w:cstheme="minorHAnsi"/>
          <w:bCs/>
        </w:rPr>
        <w:t>_______</w:t>
      </w:r>
      <w:r w:rsidRPr="00166C4A">
        <w:rPr>
          <w:rFonts w:cstheme="minorHAnsi"/>
          <w:bCs/>
        </w:rPr>
        <w:t>___</w:t>
      </w:r>
      <w:r>
        <w:rPr>
          <w:rFonts w:cstheme="minorHAnsi"/>
          <w:bCs/>
        </w:rPr>
        <w:tab/>
      </w:r>
      <w:r>
        <w:rPr>
          <w:rFonts w:cstheme="minorHAnsi"/>
          <w:bCs/>
        </w:rPr>
        <w:tab/>
      </w:r>
      <w:r w:rsidRPr="00166C4A">
        <w:rPr>
          <w:rFonts w:cstheme="minorHAnsi"/>
          <w:bCs/>
        </w:rPr>
        <w:t>____________________</w:t>
      </w:r>
    </w:p>
    <w:p w:rsidR="00166C4A" w:rsidRPr="00166C4A" w:rsidRDefault="00166C4A" w:rsidP="00166C4A">
      <w:pPr>
        <w:spacing w:after="0" w:line="240" w:lineRule="auto"/>
        <w:rPr>
          <w:rFonts w:cstheme="minorHAnsi"/>
          <w:bCs/>
          <w:i/>
          <w:sz w:val="18"/>
          <w:szCs w:val="18"/>
        </w:rPr>
      </w:pPr>
      <w:r w:rsidRPr="00166C4A">
        <w:rPr>
          <w:rFonts w:cstheme="minorHAnsi"/>
          <w:bCs/>
        </w:rPr>
        <w:tab/>
      </w:r>
      <w:r w:rsidRPr="00166C4A">
        <w:rPr>
          <w:rFonts w:cstheme="minorHAnsi"/>
          <w:bCs/>
        </w:rPr>
        <w:tab/>
      </w:r>
      <w:r w:rsidRPr="00166C4A">
        <w:rPr>
          <w:rFonts w:cstheme="minorHAnsi"/>
          <w:bCs/>
        </w:rPr>
        <w:tab/>
      </w:r>
      <w:r w:rsidRPr="00166C4A">
        <w:rPr>
          <w:rFonts w:cstheme="minorHAnsi"/>
          <w:bCs/>
          <w:i/>
          <w:sz w:val="18"/>
          <w:szCs w:val="18"/>
        </w:rPr>
        <w:t xml:space="preserve">jméno, příjmení, </w:t>
      </w:r>
      <w:r>
        <w:rPr>
          <w:rFonts w:cstheme="minorHAnsi"/>
          <w:bCs/>
          <w:i/>
          <w:sz w:val="18"/>
          <w:szCs w:val="18"/>
        </w:rPr>
        <w:t xml:space="preserve">popř. </w:t>
      </w:r>
      <w:r w:rsidRPr="00166C4A">
        <w:rPr>
          <w:rFonts w:cstheme="minorHAnsi"/>
          <w:bCs/>
          <w:i/>
          <w:sz w:val="18"/>
          <w:szCs w:val="18"/>
        </w:rPr>
        <w:t>funkce</w:t>
      </w:r>
      <w:r>
        <w:rPr>
          <w:rFonts w:cstheme="minorHAnsi"/>
          <w:bCs/>
          <w:i/>
          <w:sz w:val="18"/>
          <w:szCs w:val="18"/>
        </w:rPr>
        <w:tab/>
      </w:r>
      <w:r>
        <w:rPr>
          <w:rFonts w:cstheme="minorHAnsi"/>
          <w:bCs/>
          <w:i/>
          <w:sz w:val="18"/>
          <w:szCs w:val="18"/>
        </w:rPr>
        <w:tab/>
      </w:r>
      <w:r>
        <w:rPr>
          <w:rFonts w:cstheme="minorHAnsi"/>
          <w:bCs/>
          <w:i/>
          <w:sz w:val="18"/>
          <w:szCs w:val="18"/>
        </w:rPr>
        <w:tab/>
        <w:t>podpis</w:t>
      </w:r>
    </w:p>
    <w:p w:rsidR="00166C4A" w:rsidRDefault="00166C4A" w:rsidP="00166C4A">
      <w:pPr>
        <w:spacing w:after="0" w:line="240" w:lineRule="auto"/>
        <w:rPr>
          <w:rFonts w:cstheme="minorHAnsi"/>
          <w:bCs/>
        </w:rPr>
      </w:pPr>
    </w:p>
    <w:p w:rsidR="00166C4A" w:rsidRDefault="00166C4A" w:rsidP="00166C4A">
      <w:pPr>
        <w:spacing w:after="0" w:line="240" w:lineRule="auto"/>
        <w:rPr>
          <w:rFonts w:cstheme="minorHAnsi"/>
          <w:bCs/>
        </w:rPr>
      </w:pPr>
    </w:p>
    <w:p w:rsidR="00166C4A" w:rsidRPr="00166C4A" w:rsidRDefault="00166C4A" w:rsidP="00166C4A">
      <w:pPr>
        <w:spacing w:after="0" w:line="240" w:lineRule="auto"/>
        <w:rPr>
          <w:rFonts w:cstheme="minorHAnsi"/>
          <w:bCs/>
        </w:rPr>
      </w:pPr>
      <w:r w:rsidRPr="00166C4A">
        <w:rPr>
          <w:rFonts w:cstheme="minorHAnsi"/>
          <w:bCs/>
        </w:rPr>
        <w:t xml:space="preserve">Převzal: </w:t>
      </w:r>
      <w:r>
        <w:rPr>
          <w:rFonts w:cstheme="minorHAnsi"/>
          <w:bCs/>
        </w:rPr>
        <w:tab/>
      </w:r>
      <w:r>
        <w:rPr>
          <w:rFonts w:cstheme="minorHAnsi"/>
          <w:bCs/>
        </w:rPr>
        <w:tab/>
      </w:r>
      <w:r w:rsidRPr="00166C4A">
        <w:rPr>
          <w:rFonts w:cstheme="minorHAnsi"/>
          <w:bCs/>
        </w:rPr>
        <w:t>_________________</w:t>
      </w:r>
      <w:r>
        <w:rPr>
          <w:rFonts w:cstheme="minorHAnsi"/>
          <w:bCs/>
        </w:rPr>
        <w:t>_______</w:t>
      </w:r>
      <w:r w:rsidRPr="00166C4A">
        <w:rPr>
          <w:rFonts w:cstheme="minorHAnsi"/>
          <w:bCs/>
        </w:rPr>
        <w:t>___</w:t>
      </w:r>
      <w:r>
        <w:rPr>
          <w:rFonts w:cstheme="minorHAnsi"/>
          <w:bCs/>
        </w:rPr>
        <w:tab/>
      </w:r>
      <w:r>
        <w:rPr>
          <w:rFonts w:cstheme="minorHAnsi"/>
          <w:bCs/>
        </w:rPr>
        <w:tab/>
      </w:r>
      <w:r w:rsidRPr="00166C4A">
        <w:rPr>
          <w:rFonts w:cstheme="minorHAnsi"/>
          <w:bCs/>
        </w:rPr>
        <w:t>____________________</w:t>
      </w:r>
    </w:p>
    <w:p w:rsidR="00AB4B98" w:rsidRDefault="00166C4A" w:rsidP="00166C4A">
      <w:pPr>
        <w:spacing w:after="0" w:line="240" w:lineRule="auto"/>
        <w:rPr>
          <w:rFonts w:cstheme="minorHAnsi"/>
          <w:sz w:val="24"/>
        </w:rPr>
      </w:pPr>
      <w:r w:rsidRPr="00166C4A">
        <w:rPr>
          <w:rFonts w:cstheme="minorHAnsi"/>
          <w:bCs/>
        </w:rPr>
        <w:tab/>
      </w:r>
      <w:r w:rsidRPr="00166C4A">
        <w:rPr>
          <w:rFonts w:cstheme="minorHAnsi"/>
          <w:bCs/>
        </w:rPr>
        <w:tab/>
      </w:r>
      <w:r w:rsidRPr="00166C4A">
        <w:rPr>
          <w:rFonts w:cstheme="minorHAnsi"/>
          <w:bCs/>
        </w:rPr>
        <w:tab/>
      </w:r>
      <w:r w:rsidRPr="00166C4A">
        <w:rPr>
          <w:rFonts w:cstheme="minorHAnsi"/>
          <w:bCs/>
          <w:i/>
          <w:sz w:val="18"/>
          <w:szCs w:val="18"/>
        </w:rPr>
        <w:t>jméno, příjmení, funkce</w:t>
      </w:r>
      <w:r>
        <w:rPr>
          <w:rFonts w:cstheme="minorHAnsi"/>
          <w:bCs/>
          <w:i/>
          <w:sz w:val="18"/>
          <w:szCs w:val="18"/>
        </w:rPr>
        <w:tab/>
      </w:r>
      <w:r>
        <w:rPr>
          <w:rFonts w:cstheme="minorHAnsi"/>
          <w:bCs/>
          <w:i/>
          <w:sz w:val="18"/>
          <w:szCs w:val="18"/>
        </w:rPr>
        <w:tab/>
      </w:r>
      <w:r>
        <w:rPr>
          <w:rFonts w:cstheme="minorHAnsi"/>
          <w:bCs/>
          <w:i/>
          <w:sz w:val="18"/>
          <w:szCs w:val="18"/>
        </w:rPr>
        <w:tab/>
      </w:r>
      <w:r>
        <w:rPr>
          <w:rFonts w:cstheme="minorHAnsi"/>
          <w:bCs/>
          <w:i/>
          <w:sz w:val="18"/>
          <w:szCs w:val="18"/>
        </w:rPr>
        <w:tab/>
        <w:t>podpis</w:t>
      </w:r>
      <w:r w:rsidR="00F7611E" w:rsidRPr="00AB4B98">
        <w:rPr>
          <w:rFonts w:cstheme="minorHAnsi"/>
          <w:sz w:val="24"/>
        </w:rPr>
        <w:br w:type="page"/>
      </w:r>
    </w:p>
    <w:p w:rsidR="00AB4B98" w:rsidRPr="00E00AE8" w:rsidRDefault="00AB4B98" w:rsidP="00AB4B98">
      <w:pPr>
        <w:widowControl w:val="0"/>
        <w:autoSpaceDE w:val="0"/>
        <w:autoSpaceDN w:val="0"/>
        <w:adjustRightInd w:val="0"/>
        <w:spacing w:after="0" w:line="240" w:lineRule="auto"/>
        <w:rPr>
          <w:rFonts w:cstheme="minorHAnsi"/>
          <w:b/>
          <w:bCs/>
          <w:color w:val="000000" w:themeColor="text1"/>
        </w:rPr>
      </w:pPr>
      <w:r w:rsidRPr="00E00AE8">
        <w:rPr>
          <w:rFonts w:cstheme="minorHAnsi"/>
          <w:b/>
          <w:bCs/>
          <w:color w:val="000000" w:themeColor="text1"/>
        </w:rPr>
        <w:t xml:space="preserve">Příloha č. </w:t>
      </w:r>
      <w:r w:rsidR="0030725D">
        <w:rPr>
          <w:rFonts w:cstheme="minorHAnsi"/>
          <w:b/>
          <w:bCs/>
          <w:color w:val="000000" w:themeColor="text1"/>
        </w:rPr>
        <w:t>8</w:t>
      </w:r>
    </w:p>
    <w:p w:rsidR="005847B2" w:rsidRDefault="005847B2" w:rsidP="005847B2">
      <w:pPr>
        <w:pStyle w:val="Odstavec"/>
        <w:spacing w:after="0" w:line="240" w:lineRule="auto"/>
        <w:rPr>
          <w:rFonts w:asciiTheme="minorHAnsi" w:hAnsiTheme="minorHAnsi" w:cstheme="minorHAnsi"/>
          <w:b/>
          <w:bCs/>
          <w:color w:val="000000" w:themeColor="text1"/>
          <w:sz w:val="24"/>
          <w:szCs w:val="24"/>
        </w:rPr>
      </w:pPr>
      <w:r w:rsidRPr="00E00AE8">
        <w:rPr>
          <w:rFonts w:asciiTheme="minorHAnsi" w:hAnsiTheme="minorHAnsi" w:cstheme="minorHAnsi"/>
          <w:b/>
          <w:bCs/>
          <w:color w:val="000000" w:themeColor="text1"/>
          <w:sz w:val="24"/>
          <w:szCs w:val="24"/>
        </w:rPr>
        <w:t xml:space="preserve">Směrnice obce </w:t>
      </w:r>
      <w:r w:rsidR="00B96E31">
        <w:rPr>
          <w:rFonts w:asciiTheme="minorHAnsi" w:hAnsiTheme="minorHAnsi" w:cstheme="minorHAnsi"/>
          <w:b/>
          <w:bCs/>
          <w:color w:val="000000" w:themeColor="text1"/>
          <w:sz w:val="24"/>
          <w:szCs w:val="24"/>
        </w:rPr>
        <w:t>Veleň č. 1/2018</w:t>
      </w:r>
      <w:r>
        <w:rPr>
          <w:rFonts w:asciiTheme="minorHAnsi" w:hAnsiTheme="minorHAnsi" w:cstheme="minorHAnsi"/>
          <w:b/>
          <w:bCs/>
          <w:color w:val="000000" w:themeColor="text1"/>
          <w:sz w:val="24"/>
          <w:szCs w:val="24"/>
        </w:rPr>
        <w:t xml:space="preserve"> – Spisový řád a skartační řád obce </w:t>
      </w:r>
      <w:r w:rsidR="00B96E31">
        <w:rPr>
          <w:rFonts w:asciiTheme="minorHAnsi" w:hAnsiTheme="minorHAnsi" w:cstheme="minorHAnsi"/>
          <w:b/>
          <w:bCs/>
          <w:color w:val="000000" w:themeColor="text1"/>
          <w:sz w:val="24"/>
          <w:szCs w:val="24"/>
        </w:rPr>
        <w:t>Veleň</w:t>
      </w:r>
    </w:p>
    <w:p w:rsidR="00AB4B98" w:rsidRDefault="00AB4B98" w:rsidP="00AB4B98">
      <w:pPr>
        <w:pStyle w:val="Odstavec"/>
        <w:spacing w:after="0" w:line="240" w:lineRule="auto"/>
        <w:rPr>
          <w:rFonts w:asciiTheme="minorHAnsi" w:hAnsiTheme="minorHAnsi" w:cstheme="minorHAnsi"/>
          <w:b/>
          <w:bCs/>
          <w:color w:val="000000" w:themeColor="text1"/>
          <w:sz w:val="24"/>
          <w:szCs w:val="24"/>
        </w:rPr>
      </w:pPr>
    </w:p>
    <w:p w:rsidR="00AB4B98" w:rsidRPr="00300E05" w:rsidRDefault="00AB4B98" w:rsidP="00AB4B98">
      <w:pPr>
        <w:spacing w:line="264" w:lineRule="auto"/>
        <w:jc w:val="both"/>
        <w:rPr>
          <w:b/>
        </w:rPr>
      </w:pPr>
      <w:r w:rsidRPr="00300E05">
        <w:rPr>
          <w:b/>
        </w:rPr>
        <w:t xml:space="preserve">Vzor </w:t>
      </w:r>
      <w:r>
        <w:rPr>
          <w:b/>
        </w:rPr>
        <w:t>skartačního návrhu</w:t>
      </w:r>
      <w:r w:rsidRPr="00300E05">
        <w:rPr>
          <w:b/>
        </w:rPr>
        <w:t xml:space="preserve"> </w:t>
      </w:r>
    </w:p>
    <w:p w:rsidR="00AB4B98" w:rsidRDefault="00AB4B98" w:rsidP="00AB4B98">
      <w:pPr>
        <w:spacing w:after="0" w:line="240" w:lineRule="auto"/>
        <w:jc w:val="center"/>
      </w:pPr>
    </w:p>
    <w:p w:rsidR="00B96E31" w:rsidRPr="00300E05" w:rsidRDefault="00B96E31" w:rsidP="00B96E31">
      <w:pPr>
        <w:spacing w:line="264" w:lineRule="auto"/>
        <w:jc w:val="both"/>
        <w:rPr>
          <w:b/>
        </w:rPr>
      </w:pPr>
      <w:r>
        <w:rPr>
          <w:b/>
          <w:sz w:val="26"/>
          <w:szCs w:val="26"/>
        </w:rPr>
        <w:t xml:space="preserve"> </w:t>
      </w:r>
    </w:p>
    <w:p w:rsidR="00B96E31" w:rsidRDefault="00B96E31" w:rsidP="00B96E31">
      <w:pPr>
        <w:pStyle w:val="Zhlav"/>
        <w:jc w:val="center"/>
        <w:rPr>
          <w:b/>
          <w:sz w:val="26"/>
          <w:szCs w:val="26"/>
        </w:rPr>
      </w:pPr>
      <w:r>
        <w:rPr>
          <w:b/>
          <w:noProof/>
          <w:sz w:val="26"/>
          <w:szCs w:val="26"/>
          <w:lang w:eastAsia="cs-CZ"/>
        </w:rPr>
        <w:drawing>
          <wp:inline distT="0" distB="0" distL="0" distR="0" wp14:anchorId="63E4EFCF" wp14:editId="60D0BA21">
            <wp:extent cx="323850" cy="354076"/>
            <wp:effectExtent l="0" t="0" r="0" b="825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nak.jpg"/>
                    <pic:cNvPicPr/>
                  </pic:nvPicPr>
                  <pic:blipFill>
                    <a:blip r:embed="rId9">
                      <a:extLst>
                        <a:ext uri="{28A0092B-C50C-407E-A947-70E740481C1C}">
                          <a14:useLocalDpi xmlns:a14="http://schemas.microsoft.com/office/drawing/2010/main" val="0"/>
                        </a:ext>
                      </a:extLst>
                    </a:blip>
                    <a:stretch>
                      <a:fillRect/>
                    </a:stretch>
                  </pic:blipFill>
                  <pic:spPr>
                    <a:xfrm>
                      <a:off x="0" y="0"/>
                      <a:ext cx="324570" cy="354863"/>
                    </a:xfrm>
                    <a:prstGeom prst="rect">
                      <a:avLst/>
                    </a:prstGeom>
                  </pic:spPr>
                </pic:pic>
              </a:graphicData>
            </a:graphic>
          </wp:inline>
        </w:drawing>
      </w:r>
      <w:r>
        <w:rPr>
          <w:b/>
          <w:sz w:val="26"/>
          <w:szCs w:val="26"/>
        </w:rPr>
        <w:t>Obecní úřad Veleň</w:t>
      </w:r>
    </w:p>
    <w:p w:rsidR="00B96E31" w:rsidRPr="00B96E31" w:rsidRDefault="00B96E31" w:rsidP="00B96E31">
      <w:pPr>
        <w:pStyle w:val="Zhlav"/>
        <w:rPr>
          <w:b/>
          <w:sz w:val="26"/>
          <w:szCs w:val="26"/>
        </w:rPr>
      </w:pPr>
      <w:r>
        <w:rPr>
          <w:b/>
          <w:sz w:val="26"/>
          <w:szCs w:val="26"/>
        </w:rPr>
        <w:tab/>
        <w:t>Hlavní 7, 250 63 Veleň, IČ: 00240940</w:t>
      </w:r>
    </w:p>
    <w:p w:rsidR="00B96E31" w:rsidRDefault="00B96E31" w:rsidP="00B96E31">
      <w:pPr>
        <w:rPr>
          <w:rFonts w:cstheme="minorHAnsi"/>
          <w:b/>
          <w:bCs/>
          <w:color w:val="000000" w:themeColor="text1"/>
        </w:rPr>
      </w:pPr>
      <w:r>
        <w:rPr>
          <w:rFonts w:cstheme="minorHAnsi"/>
          <w:b/>
          <w:bCs/>
          <w:color w:val="000000" w:themeColor="text1"/>
        </w:rPr>
        <w:br w:type="page"/>
      </w:r>
    </w:p>
    <w:p w:rsidR="00166C4A" w:rsidRPr="00E00AE8" w:rsidRDefault="00166C4A" w:rsidP="00B96E31">
      <w:pPr>
        <w:spacing w:line="264" w:lineRule="auto"/>
        <w:jc w:val="both"/>
        <w:rPr>
          <w:i/>
          <w:color w:val="FF0000"/>
        </w:rPr>
      </w:pPr>
    </w:p>
    <w:p w:rsidR="00166C4A" w:rsidRPr="00AB4B98" w:rsidRDefault="00166C4A" w:rsidP="00166C4A">
      <w:pPr>
        <w:pStyle w:val="Nzev"/>
        <w:spacing w:before="0" w:line="240" w:lineRule="auto"/>
        <w:rPr>
          <w:rFonts w:asciiTheme="minorHAnsi" w:hAnsiTheme="minorHAnsi" w:cstheme="minorHAnsi"/>
          <w:b/>
          <w:bCs/>
        </w:rPr>
      </w:pPr>
    </w:p>
    <w:p w:rsidR="007B0038" w:rsidRDefault="007B0038" w:rsidP="007B0038">
      <w:pPr>
        <w:pStyle w:val="Nadpis1"/>
        <w:rPr>
          <w:rFonts w:ascii="Arial CE" w:hAnsi="Arial CE" w:cs="Arial CE"/>
          <w:sz w:val="23"/>
          <w:szCs w:val="23"/>
        </w:rPr>
      </w:pPr>
      <w:r>
        <w:rPr>
          <w:rFonts w:ascii="Arial CE" w:hAnsi="Arial CE" w:cs="Arial CE"/>
          <w:sz w:val="23"/>
          <w:szCs w:val="23"/>
        </w:rPr>
        <w:t xml:space="preserve">Státní okresní archiv Praha-východ </w:t>
      </w:r>
    </w:p>
    <w:p w:rsidR="007B0038" w:rsidRDefault="007B0038" w:rsidP="007B0038">
      <w:pPr>
        <w:pStyle w:val="Nadpis2"/>
        <w:rPr>
          <w:rFonts w:ascii="Arial CE" w:hAnsi="Arial CE" w:cs="Arial CE"/>
          <w:sz w:val="23"/>
          <w:szCs w:val="23"/>
        </w:rPr>
      </w:pPr>
      <w:r>
        <w:rPr>
          <w:rFonts w:ascii="Arial CE" w:hAnsi="Arial CE" w:cs="Arial CE"/>
          <w:sz w:val="23"/>
          <w:szCs w:val="23"/>
        </w:rPr>
        <w:t>U Továrny 220</w:t>
      </w:r>
    </w:p>
    <w:p w:rsidR="007B0038" w:rsidRDefault="001023B1" w:rsidP="007B0038">
      <w:pPr>
        <w:pStyle w:val="Nadpis2"/>
        <w:rPr>
          <w:rFonts w:ascii="Arial CE" w:hAnsi="Arial CE" w:cs="Arial CE"/>
          <w:sz w:val="23"/>
          <w:szCs w:val="23"/>
        </w:rPr>
      </w:pPr>
      <w:r>
        <w:rPr>
          <w:rFonts w:ascii="Arial CE" w:hAnsi="Arial CE" w:cs="Arial CE"/>
          <w:sz w:val="23"/>
          <w:szCs w:val="23"/>
        </w:rPr>
        <w:t xml:space="preserve">25066 </w:t>
      </w:r>
      <w:r w:rsidR="007B0038">
        <w:rPr>
          <w:rFonts w:ascii="Arial CE" w:hAnsi="Arial CE" w:cs="Arial CE"/>
          <w:sz w:val="23"/>
          <w:szCs w:val="23"/>
        </w:rPr>
        <w:t>Zdiby, Přemyšlení</w:t>
      </w:r>
    </w:p>
    <w:p w:rsidR="00AB4B98" w:rsidRDefault="00AB4B98" w:rsidP="00AB4B98">
      <w:pPr>
        <w:spacing w:after="0" w:line="240" w:lineRule="auto"/>
        <w:jc w:val="both"/>
      </w:pPr>
    </w:p>
    <w:p w:rsidR="00AB4B98" w:rsidRDefault="00AB4B98" w:rsidP="00AB4B98">
      <w:pPr>
        <w:spacing w:after="0" w:line="240" w:lineRule="auto"/>
        <w:jc w:val="both"/>
      </w:pPr>
      <w:r>
        <w:t>V</w:t>
      </w:r>
      <w:r w:rsidR="007B0038">
        <w:t>e Veleni</w:t>
      </w:r>
      <w:r>
        <w:t xml:space="preserve"> dne ………………</w:t>
      </w:r>
    </w:p>
    <w:p w:rsidR="00AB4B98" w:rsidRDefault="00AB4B98" w:rsidP="00AB4B98">
      <w:pPr>
        <w:spacing w:after="0" w:line="240" w:lineRule="auto"/>
        <w:jc w:val="both"/>
      </w:pPr>
      <w:r>
        <w:t>č.j. …………………</w:t>
      </w:r>
    </w:p>
    <w:p w:rsidR="00AB4B98" w:rsidRDefault="00AB4B98" w:rsidP="00AB4B98">
      <w:pPr>
        <w:spacing w:after="0" w:line="240" w:lineRule="auto"/>
        <w:jc w:val="both"/>
      </w:pPr>
    </w:p>
    <w:p w:rsidR="004D51B0" w:rsidRDefault="004D51B0" w:rsidP="00AB4B98">
      <w:pPr>
        <w:spacing w:after="0" w:line="240" w:lineRule="auto"/>
        <w:jc w:val="both"/>
      </w:pPr>
    </w:p>
    <w:p w:rsidR="00AB4B98" w:rsidRPr="00AB4B98" w:rsidRDefault="00816153" w:rsidP="00AB4B98">
      <w:pPr>
        <w:spacing w:after="0" w:line="240" w:lineRule="auto"/>
        <w:jc w:val="both"/>
        <w:rPr>
          <w:b/>
          <w:u w:val="single"/>
        </w:rPr>
      </w:pPr>
      <w:r>
        <w:rPr>
          <w:b/>
          <w:u w:val="single"/>
        </w:rPr>
        <w:t>Skartační n</w:t>
      </w:r>
      <w:r w:rsidR="00AB4B98" w:rsidRPr="00AB4B98">
        <w:rPr>
          <w:b/>
          <w:u w:val="single"/>
        </w:rPr>
        <w:t>ávrh na vyřazení dokumentů</w:t>
      </w:r>
    </w:p>
    <w:p w:rsidR="00AB4B98" w:rsidRPr="004D51B0" w:rsidRDefault="00AB4B98" w:rsidP="00AB4B98">
      <w:pPr>
        <w:spacing w:after="0" w:line="240" w:lineRule="auto"/>
        <w:jc w:val="both"/>
      </w:pPr>
    </w:p>
    <w:p w:rsidR="00AB4B98" w:rsidRPr="004D51B0" w:rsidRDefault="004D51B0" w:rsidP="00AB4B98">
      <w:pPr>
        <w:spacing w:after="0" w:line="240" w:lineRule="auto"/>
        <w:jc w:val="both"/>
      </w:pPr>
      <w:r w:rsidRPr="004D51B0">
        <w:t xml:space="preserve">Obec </w:t>
      </w:r>
      <w:r w:rsidR="007B0038">
        <w:t>Veleň</w:t>
      </w:r>
      <w:r w:rsidRPr="004D51B0">
        <w:t xml:space="preserve"> předkládá tímto v souladu se zákonem </w:t>
      </w:r>
      <w:r w:rsidR="00AB4B98" w:rsidRPr="004D51B0">
        <w:t>č. 499/2004 Sb., o archivnictví a spisové službě a o změně některých zákonů, ve znění pozdějších předpisů, vyhlášk</w:t>
      </w:r>
      <w:r w:rsidRPr="004D51B0">
        <w:t xml:space="preserve">ou Ministerstva vnitra </w:t>
      </w:r>
      <w:r w:rsidR="00AB4B98" w:rsidRPr="004D51B0">
        <w:t xml:space="preserve">č. 259/2012 Sb., o podrobnostech výkonu spisové služby, ve znění pozdějších předpisů, a </w:t>
      </w:r>
      <w:r w:rsidRPr="004D51B0">
        <w:t>Sp</w:t>
      </w:r>
      <w:r w:rsidR="00AB4B98" w:rsidRPr="004D51B0">
        <w:t xml:space="preserve">isovým a skartačním řádem obce </w:t>
      </w:r>
      <w:r w:rsidR="007B0038">
        <w:t>Veleň</w:t>
      </w:r>
      <w:r w:rsidR="00AB4B98" w:rsidRPr="004D51B0">
        <w:t xml:space="preserve"> , ze dne </w:t>
      </w:r>
      <w:r w:rsidR="007B0038">
        <w:t>21.8.2018</w:t>
      </w:r>
      <w:r w:rsidR="00AB4B98" w:rsidRPr="004D51B0">
        <w:t xml:space="preserve">, </w:t>
      </w:r>
      <w:r w:rsidRPr="004D51B0">
        <w:t>skartační návrh na</w:t>
      </w:r>
      <w:r w:rsidR="00AB4B98" w:rsidRPr="004D51B0">
        <w:t xml:space="preserve"> vyřa</w:t>
      </w:r>
      <w:r w:rsidRPr="004D51B0">
        <w:t xml:space="preserve">zení </w:t>
      </w:r>
      <w:r w:rsidR="00AB4B98" w:rsidRPr="004D51B0">
        <w:t>dokument</w:t>
      </w:r>
      <w:r w:rsidRPr="004D51B0">
        <w:t>ů</w:t>
      </w:r>
      <w:r w:rsidR="00AB4B98" w:rsidRPr="004D51B0">
        <w:t xml:space="preserve"> obce</w:t>
      </w:r>
      <w:r w:rsidR="007B0038">
        <w:t xml:space="preserve"> Veleň</w:t>
      </w:r>
      <w:r w:rsidR="00AB4B98" w:rsidRPr="004D51B0">
        <w:t xml:space="preserve"> uveden</w:t>
      </w:r>
      <w:r>
        <w:t>ých</w:t>
      </w:r>
      <w:r w:rsidR="00AB4B98" w:rsidRPr="004D51B0">
        <w:t xml:space="preserve"> v příloze tohoto návrhu.</w:t>
      </w:r>
    </w:p>
    <w:p w:rsidR="004D51B0" w:rsidRPr="004D51B0" w:rsidRDefault="00AB4B98" w:rsidP="004D51B0">
      <w:pPr>
        <w:spacing w:after="0" w:line="240" w:lineRule="auto"/>
        <w:jc w:val="both"/>
      </w:pPr>
      <w:r w:rsidRPr="004D51B0">
        <w:t xml:space="preserve">Do skartačního řízení byly zahrnuty dokumenty </w:t>
      </w:r>
      <w:r w:rsidR="004D51B0" w:rsidRPr="004D51B0">
        <w:t>obce</w:t>
      </w:r>
      <w:r w:rsidR="007B0038">
        <w:t xml:space="preserve"> Veleň</w:t>
      </w:r>
      <w:r w:rsidR="004D51B0" w:rsidRPr="004D51B0">
        <w:t xml:space="preserve"> z let …………….., které nejsou nadále potřebné pro její činnost a jimž uplynula skartační lhůta. Dokumenty jsou uloženy ve spisovně obecního úřadu na adrese</w:t>
      </w:r>
      <w:r w:rsidR="007B0038">
        <w:t xml:space="preserve"> Hlavní 7, 250 63 Veleň</w:t>
      </w:r>
      <w:r w:rsidR="004D51B0" w:rsidRPr="004D51B0">
        <w:t>.</w:t>
      </w:r>
    </w:p>
    <w:p w:rsidR="004D51B0" w:rsidRPr="004D51B0" w:rsidRDefault="004D51B0" w:rsidP="004D51B0">
      <w:r w:rsidRPr="004D51B0">
        <w:t>Seznam dokumentů uvedený v příloze tohoto návrhu je uspořádán podle znaků spisového a skartačního plánu, který je součástí Spisového a skartačního řádu obce</w:t>
      </w:r>
      <w:r w:rsidR="007B0038">
        <w:t xml:space="preserve"> Veleň</w:t>
      </w:r>
      <w:r w:rsidRPr="004D51B0">
        <w:t xml:space="preserve">, ze dne </w:t>
      </w:r>
      <w:r w:rsidR="007B0038">
        <w:t>21.8.2018.</w:t>
      </w:r>
    </w:p>
    <w:p w:rsidR="004D51B0" w:rsidRPr="004D51B0" w:rsidRDefault="004D51B0" w:rsidP="004D51B0">
      <w:r w:rsidRPr="004D51B0">
        <w:t>Žádáme o odborné posouzení dokumentů navržených k vyřazení.</w:t>
      </w:r>
    </w:p>
    <w:p w:rsidR="00AB4B98" w:rsidRDefault="00AB4B98" w:rsidP="00AB4B98">
      <w:pPr>
        <w:spacing w:after="0" w:line="240" w:lineRule="auto"/>
        <w:jc w:val="both"/>
      </w:pPr>
    </w:p>
    <w:p w:rsidR="00816153" w:rsidRPr="004D51B0" w:rsidRDefault="00816153" w:rsidP="00AB4B98">
      <w:pPr>
        <w:spacing w:after="0" w:line="240" w:lineRule="auto"/>
        <w:jc w:val="both"/>
      </w:pPr>
    </w:p>
    <w:p w:rsidR="004D51B0" w:rsidRPr="004D51B0" w:rsidRDefault="004D51B0" w:rsidP="00AB4B98">
      <w:pPr>
        <w:spacing w:after="0" w:line="240" w:lineRule="auto"/>
        <w:jc w:val="both"/>
      </w:pPr>
    </w:p>
    <w:p w:rsidR="004D51B0" w:rsidRPr="004D51B0" w:rsidRDefault="004D51B0" w:rsidP="004D51B0">
      <w:pPr>
        <w:spacing w:after="0" w:line="240" w:lineRule="auto"/>
        <w:ind w:left="4111"/>
        <w:jc w:val="center"/>
      </w:pPr>
      <w:r w:rsidRPr="004D51B0">
        <w:t>________________________</w:t>
      </w:r>
    </w:p>
    <w:p w:rsidR="004D51B0" w:rsidRPr="004D51B0" w:rsidRDefault="007B0038" w:rsidP="004D51B0">
      <w:pPr>
        <w:spacing w:after="0" w:line="240" w:lineRule="auto"/>
        <w:ind w:left="4111"/>
        <w:jc w:val="center"/>
      </w:pPr>
      <w:r>
        <w:t>Ing. Jiří Kazda, starosta obce</w:t>
      </w:r>
    </w:p>
    <w:p w:rsidR="00AB4B98" w:rsidRDefault="00AB4B98" w:rsidP="00AB4B98">
      <w:pPr>
        <w:spacing w:after="0" w:line="240" w:lineRule="auto"/>
        <w:jc w:val="both"/>
      </w:pPr>
    </w:p>
    <w:p w:rsidR="00AB4B98" w:rsidRDefault="00AB4B98" w:rsidP="00AB4B98">
      <w:pPr>
        <w:spacing w:after="0" w:line="240" w:lineRule="auto"/>
        <w:jc w:val="both"/>
      </w:pPr>
    </w:p>
    <w:p w:rsidR="00AB4B98" w:rsidRDefault="00AB4B98" w:rsidP="00AB4B98">
      <w:pPr>
        <w:spacing w:after="0" w:line="240" w:lineRule="auto"/>
        <w:jc w:val="both"/>
      </w:pPr>
      <w:r>
        <w:t>Přílohy: Seznam dokumentů</w:t>
      </w:r>
    </w:p>
    <w:p w:rsidR="00AB4B98" w:rsidRDefault="00AB4B98" w:rsidP="00AB4B98">
      <w:pPr>
        <w:spacing w:after="0" w:line="240" w:lineRule="auto"/>
        <w:jc w:val="both"/>
      </w:pPr>
      <w:r>
        <w:t xml:space="preserve"> </w:t>
      </w:r>
    </w:p>
    <w:p w:rsidR="00816153" w:rsidRDefault="00AB4B98" w:rsidP="00AB4B98">
      <w:pPr>
        <w:spacing w:after="0" w:line="240" w:lineRule="auto"/>
        <w:jc w:val="both"/>
      </w:pPr>
      <w:r>
        <w:br w:type="page"/>
      </w:r>
    </w:p>
    <w:p w:rsidR="00816153" w:rsidRDefault="00816153" w:rsidP="00AB4B98">
      <w:pPr>
        <w:spacing w:after="0" w:line="240" w:lineRule="auto"/>
        <w:jc w:val="both"/>
        <w:rPr>
          <w:b/>
        </w:rPr>
      </w:pPr>
      <w:r>
        <w:rPr>
          <w:b/>
          <w:u w:val="single"/>
        </w:rPr>
        <w:t>Přílohy n</w:t>
      </w:r>
      <w:r w:rsidRPr="00AB4B98">
        <w:rPr>
          <w:b/>
          <w:u w:val="single"/>
        </w:rPr>
        <w:t>ávrh</w:t>
      </w:r>
      <w:r>
        <w:rPr>
          <w:b/>
          <w:u w:val="single"/>
        </w:rPr>
        <w:t>u</w:t>
      </w:r>
      <w:r w:rsidRPr="00AB4B98">
        <w:rPr>
          <w:b/>
          <w:u w:val="single"/>
        </w:rPr>
        <w:t xml:space="preserve"> na vyřazení dokumentů</w:t>
      </w:r>
      <w:r w:rsidRPr="00816BB2">
        <w:rPr>
          <w:b/>
        </w:rPr>
        <w:t xml:space="preserve"> </w:t>
      </w:r>
    </w:p>
    <w:p w:rsidR="00816153" w:rsidRDefault="00816153" w:rsidP="00AB4B98">
      <w:pPr>
        <w:spacing w:after="0" w:line="240" w:lineRule="auto"/>
        <w:jc w:val="both"/>
        <w:rPr>
          <w:b/>
        </w:rPr>
      </w:pPr>
    </w:p>
    <w:p w:rsidR="00AB4B98" w:rsidRPr="00816BB2" w:rsidRDefault="00AB4B98" w:rsidP="00AB4B98">
      <w:pPr>
        <w:spacing w:after="0" w:line="240" w:lineRule="auto"/>
        <w:jc w:val="both"/>
        <w:rPr>
          <w:b/>
        </w:rPr>
      </w:pPr>
      <w:r w:rsidRPr="00816BB2">
        <w:rPr>
          <w:b/>
        </w:rPr>
        <w:t>Seznam dokumentů skupiny A</w:t>
      </w:r>
    </w:p>
    <w:p w:rsidR="00AB4B98" w:rsidRDefault="00AB4B98" w:rsidP="00AB4B98">
      <w:pPr>
        <w:spacing w:after="0" w:line="240" w:lineRule="auto"/>
        <w:jc w:val="both"/>
      </w:pPr>
    </w:p>
    <w:tbl>
      <w:tblPr>
        <w:tblStyle w:val="Mkatabulky"/>
        <w:tblW w:w="0" w:type="auto"/>
        <w:tblLook w:val="04A0" w:firstRow="1" w:lastRow="0" w:firstColumn="1" w:lastColumn="0" w:noHBand="0" w:noVBand="1"/>
      </w:tblPr>
      <w:tblGrid>
        <w:gridCol w:w="578"/>
        <w:gridCol w:w="917"/>
        <w:gridCol w:w="3575"/>
        <w:gridCol w:w="1275"/>
        <w:gridCol w:w="1560"/>
        <w:gridCol w:w="1381"/>
      </w:tblGrid>
      <w:tr w:rsidR="00816BB2" w:rsidTr="00816153">
        <w:tc>
          <w:tcPr>
            <w:tcW w:w="578" w:type="dxa"/>
            <w:shd w:val="clear" w:color="auto" w:fill="F2F2F2" w:themeFill="background1" w:themeFillShade="F2"/>
            <w:vAlign w:val="center"/>
          </w:tcPr>
          <w:p w:rsidR="00816BB2" w:rsidRPr="00816BB2" w:rsidRDefault="00816BB2" w:rsidP="00AB4B98">
            <w:pPr>
              <w:jc w:val="both"/>
              <w:rPr>
                <w:sz w:val="21"/>
                <w:szCs w:val="21"/>
              </w:rPr>
            </w:pPr>
            <w:proofErr w:type="spellStart"/>
            <w:r w:rsidRPr="00816BB2">
              <w:rPr>
                <w:sz w:val="21"/>
                <w:szCs w:val="21"/>
              </w:rPr>
              <w:t>Poř</w:t>
            </w:r>
            <w:proofErr w:type="spellEnd"/>
            <w:r w:rsidRPr="00816BB2">
              <w:rPr>
                <w:sz w:val="21"/>
                <w:szCs w:val="21"/>
              </w:rPr>
              <w:t xml:space="preserve">. č. </w:t>
            </w:r>
          </w:p>
        </w:tc>
        <w:tc>
          <w:tcPr>
            <w:tcW w:w="917" w:type="dxa"/>
            <w:shd w:val="clear" w:color="auto" w:fill="F2F2F2" w:themeFill="background1" w:themeFillShade="F2"/>
            <w:vAlign w:val="center"/>
          </w:tcPr>
          <w:p w:rsidR="00816BB2" w:rsidRPr="00816BB2" w:rsidRDefault="00816BB2" w:rsidP="00AB4B98">
            <w:pPr>
              <w:jc w:val="both"/>
              <w:rPr>
                <w:sz w:val="21"/>
                <w:szCs w:val="21"/>
              </w:rPr>
            </w:pPr>
            <w:r w:rsidRPr="00816BB2">
              <w:rPr>
                <w:sz w:val="21"/>
                <w:szCs w:val="21"/>
              </w:rPr>
              <w:t>Spisový znak</w:t>
            </w:r>
          </w:p>
        </w:tc>
        <w:tc>
          <w:tcPr>
            <w:tcW w:w="3575" w:type="dxa"/>
            <w:shd w:val="clear" w:color="auto" w:fill="F2F2F2" w:themeFill="background1" w:themeFillShade="F2"/>
            <w:vAlign w:val="center"/>
          </w:tcPr>
          <w:p w:rsidR="00816BB2" w:rsidRPr="00816BB2" w:rsidRDefault="00816BB2" w:rsidP="00AB4B98">
            <w:pPr>
              <w:jc w:val="both"/>
              <w:rPr>
                <w:sz w:val="21"/>
                <w:szCs w:val="21"/>
              </w:rPr>
            </w:pPr>
            <w:r w:rsidRPr="00816BB2">
              <w:rPr>
                <w:sz w:val="21"/>
                <w:szCs w:val="21"/>
              </w:rPr>
              <w:t>Název dokumentu</w:t>
            </w:r>
          </w:p>
        </w:tc>
        <w:tc>
          <w:tcPr>
            <w:tcW w:w="1275" w:type="dxa"/>
            <w:shd w:val="clear" w:color="auto" w:fill="F2F2F2" w:themeFill="background1" w:themeFillShade="F2"/>
            <w:vAlign w:val="center"/>
          </w:tcPr>
          <w:p w:rsidR="00816BB2" w:rsidRPr="00816BB2" w:rsidRDefault="00816153" w:rsidP="00AB4B98">
            <w:pPr>
              <w:jc w:val="both"/>
              <w:rPr>
                <w:sz w:val="21"/>
                <w:szCs w:val="21"/>
              </w:rPr>
            </w:pPr>
            <w:r>
              <w:rPr>
                <w:sz w:val="21"/>
                <w:szCs w:val="21"/>
              </w:rPr>
              <w:t>Období</w:t>
            </w:r>
            <w:r w:rsidR="00816BB2" w:rsidRPr="00816BB2">
              <w:rPr>
                <w:sz w:val="21"/>
                <w:szCs w:val="21"/>
              </w:rPr>
              <w:t xml:space="preserve"> vzniku</w:t>
            </w:r>
          </w:p>
        </w:tc>
        <w:tc>
          <w:tcPr>
            <w:tcW w:w="1560" w:type="dxa"/>
            <w:shd w:val="clear" w:color="auto" w:fill="F2F2F2" w:themeFill="background1" w:themeFillShade="F2"/>
            <w:vAlign w:val="center"/>
          </w:tcPr>
          <w:p w:rsidR="00816BB2" w:rsidRPr="00816BB2" w:rsidRDefault="00816BB2" w:rsidP="00816BB2">
            <w:pPr>
              <w:rPr>
                <w:sz w:val="21"/>
                <w:szCs w:val="21"/>
              </w:rPr>
            </w:pPr>
            <w:r w:rsidRPr="00816BB2">
              <w:rPr>
                <w:sz w:val="21"/>
                <w:szCs w:val="21"/>
              </w:rPr>
              <w:t xml:space="preserve">Skartační </w:t>
            </w:r>
            <w:r>
              <w:rPr>
                <w:sz w:val="21"/>
                <w:szCs w:val="21"/>
              </w:rPr>
              <w:t>z</w:t>
            </w:r>
            <w:r w:rsidRPr="00816BB2">
              <w:rPr>
                <w:sz w:val="21"/>
                <w:szCs w:val="21"/>
              </w:rPr>
              <w:t>nak/</w:t>
            </w:r>
            <w:r>
              <w:rPr>
                <w:sz w:val="21"/>
                <w:szCs w:val="21"/>
              </w:rPr>
              <w:t xml:space="preserve"> </w:t>
            </w:r>
            <w:r w:rsidRPr="00816BB2">
              <w:rPr>
                <w:sz w:val="21"/>
                <w:szCs w:val="21"/>
              </w:rPr>
              <w:t>skartační lhůta</w:t>
            </w:r>
          </w:p>
        </w:tc>
        <w:tc>
          <w:tcPr>
            <w:tcW w:w="1381" w:type="dxa"/>
            <w:shd w:val="clear" w:color="auto" w:fill="F2F2F2" w:themeFill="background1" w:themeFillShade="F2"/>
            <w:vAlign w:val="center"/>
          </w:tcPr>
          <w:p w:rsidR="00816BB2" w:rsidRDefault="00816BB2" w:rsidP="00AB4B98">
            <w:pPr>
              <w:jc w:val="both"/>
              <w:rPr>
                <w:sz w:val="21"/>
                <w:szCs w:val="21"/>
              </w:rPr>
            </w:pPr>
            <w:r w:rsidRPr="00816BB2">
              <w:rPr>
                <w:sz w:val="21"/>
                <w:szCs w:val="21"/>
              </w:rPr>
              <w:t>Množství</w:t>
            </w:r>
          </w:p>
          <w:p w:rsidR="00816153" w:rsidRPr="00816153" w:rsidRDefault="00816153" w:rsidP="00816153">
            <w:pPr>
              <w:rPr>
                <w:sz w:val="16"/>
                <w:szCs w:val="16"/>
              </w:rPr>
            </w:pPr>
            <w:r w:rsidRPr="00816153">
              <w:rPr>
                <w:sz w:val="16"/>
                <w:szCs w:val="16"/>
              </w:rPr>
              <w:t>(počet krabic, svazků, šanonů, knih)</w:t>
            </w:r>
          </w:p>
        </w:tc>
      </w:tr>
      <w:tr w:rsidR="00816BB2" w:rsidTr="00816153">
        <w:tc>
          <w:tcPr>
            <w:tcW w:w="578" w:type="dxa"/>
          </w:tcPr>
          <w:p w:rsidR="00816BB2" w:rsidRPr="00816BB2" w:rsidRDefault="00816BB2" w:rsidP="00816BB2">
            <w:pPr>
              <w:jc w:val="center"/>
              <w:rPr>
                <w:sz w:val="21"/>
                <w:szCs w:val="21"/>
              </w:rPr>
            </w:pPr>
            <w:r w:rsidRPr="00816BB2">
              <w:rPr>
                <w:sz w:val="21"/>
                <w:szCs w:val="21"/>
              </w:rPr>
              <w:t>1.</w:t>
            </w:r>
          </w:p>
        </w:tc>
        <w:tc>
          <w:tcPr>
            <w:tcW w:w="917" w:type="dxa"/>
          </w:tcPr>
          <w:p w:rsidR="00816BB2" w:rsidRPr="00816BB2" w:rsidRDefault="00816BB2" w:rsidP="00816BB2">
            <w:pPr>
              <w:jc w:val="center"/>
              <w:rPr>
                <w:sz w:val="21"/>
                <w:szCs w:val="21"/>
              </w:rPr>
            </w:pPr>
          </w:p>
        </w:tc>
        <w:tc>
          <w:tcPr>
            <w:tcW w:w="3575" w:type="dxa"/>
          </w:tcPr>
          <w:p w:rsidR="00816BB2" w:rsidRPr="00816BB2" w:rsidRDefault="00816BB2" w:rsidP="00816BB2">
            <w:pPr>
              <w:rPr>
                <w:sz w:val="21"/>
                <w:szCs w:val="21"/>
              </w:rPr>
            </w:pPr>
          </w:p>
        </w:tc>
        <w:tc>
          <w:tcPr>
            <w:tcW w:w="1275" w:type="dxa"/>
          </w:tcPr>
          <w:p w:rsidR="00816BB2" w:rsidRPr="00816BB2" w:rsidRDefault="00816BB2" w:rsidP="00816BB2">
            <w:pPr>
              <w:jc w:val="center"/>
              <w:rPr>
                <w:sz w:val="21"/>
                <w:szCs w:val="21"/>
              </w:rPr>
            </w:pPr>
          </w:p>
        </w:tc>
        <w:tc>
          <w:tcPr>
            <w:tcW w:w="1560" w:type="dxa"/>
          </w:tcPr>
          <w:p w:rsidR="00816BB2" w:rsidRPr="00816BB2" w:rsidRDefault="00816BB2" w:rsidP="00816BB2">
            <w:pPr>
              <w:jc w:val="center"/>
              <w:rPr>
                <w:sz w:val="21"/>
                <w:szCs w:val="21"/>
              </w:rPr>
            </w:pPr>
          </w:p>
        </w:tc>
        <w:tc>
          <w:tcPr>
            <w:tcW w:w="1381" w:type="dxa"/>
          </w:tcPr>
          <w:p w:rsidR="00816BB2" w:rsidRPr="00816BB2" w:rsidRDefault="00816BB2" w:rsidP="00816BB2">
            <w:pPr>
              <w:jc w:val="center"/>
              <w:rPr>
                <w:sz w:val="21"/>
                <w:szCs w:val="21"/>
              </w:rPr>
            </w:pPr>
          </w:p>
        </w:tc>
      </w:tr>
      <w:tr w:rsidR="00816BB2" w:rsidTr="00816153">
        <w:tc>
          <w:tcPr>
            <w:tcW w:w="578" w:type="dxa"/>
          </w:tcPr>
          <w:p w:rsidR="00816BB2" w:rsidRPr="00816BB2" w:rsidRDefault="00816BB2" w:rsidP="00816BB2">
            <w:pPr>
              <w:jc w:val="center"/>
              <w:rPr>
                <w:sz w:val="21"/>
                <w:szCs w:val="21"/>
              </w:rPr>
            </w:pPr>
            <w:r w:rsidRPr="00816BB2">
              <w:rPr>
                <w:sz w:val="21"/>
                <w:szCs w:val="21"/>
              </w:rPr>
              <w:t>2.</w:t>
            </w:r>
          </w:p>
        </w:tc>
        <w:tc>
          <w:tcPr>
            <w:tcW w:w="917" w:type="dxa"/>
          </w:tcPr>
          <w:p w:rsidR="00816BB2" w:rsidRPr="00816BB2" w:rsidRDefault="00816BB2" w:rsidP="00816BB2">
            <w:pPr>
              <w:jc w:val="center"/>
              <w:rPr>
                <w:sz w:val="21"/>
                <w:szCs w:val="21"/>
              </w:rPr>
            </w:pPr>
          </w:p>
        </w:tc>
        <w:tc>
          <w:tcPr>
            <w:tcW w:w="3575" w:type="dxa"/>
          </w:tcPr>
          <w:p w:rsidR="00816BB2" w:rsidRPr="00816BB2" w:rsidRDefault="00816BB2" w:rsidP="00816BB2">
            <w:pPr>
              <w:rPr>
                <w:sz w:val="21"/>
                <w:szCs w:val="21"/>
              </w:rPr>
            </w:pPr>
          </w:p>
        </w:tc>
        <w:tc>
          <w:tcPr>
            <w:tcW w:w="1275" w:type="dxa"/>
          </w:tcPr>
          <w:p w:rsidR="00816BB2" w:rsidRPr="00816BB2" w:rsidRDefault="00816BB2" w:rsidP="00816BB2">
            <w:pPr>
              <w:jc w:val="center"/>
              <w:rPr>
                <w:sz w:val="21"/>
                <w:szCs w:val="21"/>
              </w:rPr>
            </w:pPr>
          </w:p>
        </w:tc>
        <w:tc>
          <w:tcPr>
            <w:tcW w:w="1560" w:type="dxa"/>
          </w:tcPr>
          <w:p w:rsidR="00816BB2" w:rsidRPr="00816BB2" w:rsidRDefault="00816BB2" w:rsidP="00816BB2">
            <w:pPr>
              <w:jc w:val="center"/>
              <w:rPr>
                <w:sz w:val="21"/>
                <w:szCs w:val="21"/>
              </w:rPr>
            </w:pPr>
          </w:p>
        </w:tc>
        <w:tc>
          <w:tcPr>
            <w:tcW w:w="1381" w:type="dxa"/>
          </w:tcPr>
          <w:p w:rsidR="00816BB2" w:rsidRPr="00816BB2" w:rsidRDefault="00816BB2" w:rsidP="00816BB2">
            <w:pPr>
              <w:jc w:val="center"/>
              <w:rPr>
                <w:sz w:val="21"/>
                <w:szCs w:val="21"/>
              </w:rPr>
            </w:pPr>
          </w:p>
        </w:tc>
      </w:tr>
      <w:tr w:rsidR="00816BB2" w:rsidTr="00816153">
        <w:tc>
          <w:tcPr>
            <w:tcW w:w="578" w:type="dxa"/>
          </w:tcPr>
          <w:p w:rsidR="00816BB2" w:rsidRPr="00816BB2" w:rsidRDefault="00816BB2" w:rsidP="00816BB2">
            <w:pPr>
              <w:jc w:val="center"/>
              <w:rPr>
                <w:sz w:val="21"/>
                <w:szCs w:val="21"/>
              </w:rPr>
            </w:pPr>
            <w:r w:rsidRPr="00816BB2">
              <w:rPr>
                <w:sz w:val="21"/>
                <w:szCs w:val="21"/>
              </w:rPr>
              <w:t>3.</w:t>
            </w:r>
          </w:p>
        </w:tc>
        <w:tc>
          <w:tcPr>
            <w:tcW w:w="917" w:type="dxa"/>
          </w:tcPr>
          <w:p w:rsidR="00816BB2" w:rsidRPr="00816BB2" w:rsidRDefault="00816BB2" w:rsidP="00816BB2">
            <w:pPr>
              <w:jc w:val="center"/>
              <w:rPr>
                <w:sz w:val="21"/>
                <w:szCs w:val="21"/>
              </w:rPr>
            </w:pPr>
          </w:p>
        </w:tc>
        <w:tc>
          <w:tcPr>
            <w:tcW w:w="3575" w:type="dxa"/>
          </w:tcPr>
          <w:p w:rsidR="00816BB2" w:rsidRPr="00816BB2" w:rsidRDefault="00816BB2" w:rsidP="00816BB2">
            <w:pPr>
              <w:rPr>
                <w:sz w:val="21"/>
                <w:szCs w:val="21"/>
              </w:rPr>
            </w:pPr>
          </w:p>
        </w:tc>
        <w:tc>
          <w:tcPr>
            <w:tcW w:w="1275" w:type="dxa"/>
          </w:tcPr>
          <w:p w:rsidR="00816BB2" w:rsidRPr="00816BB2" w:rsidRDefault="00816BB2" w:rsidP="00816BB2">
            <w:pPr>
              <w:jc w:val="center"/>
              <w:rPr>
                <w:sz w:val="21"/>
                <w:szCs w:val="21"/>
              </w:rPr>
            </w:pPr>
          </w:p>
        </w:tc>
        <w:tc>
          <w:tcPr>
            <w:tcW w:w="1560" w:type="dxa"/>
          </w:tcPr>
          <w:p w:rsidR="00816BB2" w:rsidRPr="00816BB2" w:rsidRDefault="00816BB2" w:rsidP="00816BB2">
            <w:pPr>
              <w:jc w:val="center"/>
              <w:rPr>
                <w:sz w:val="21"/>
                <w:szCs w:val="21"/>
              </w:rPr>
            </w:pPr>
          </w:p>
        </w:tc>
        <w:tc>
          <w:tcPr>
            <w:tcW w:w="1381" w:type="dxa"/>
          </w:tcPr>
          <w:p w:rsidR="00816BB2" w:rsidRPr="00816BB2" w:rsidRDefault="00816BB2" w:rsidP="00816BB2">
            <w:pPr>
              <w:jc w:val="center"/>
              <w:rPr>
                <w:sz w:val="21"/>
                <w:szCs w:val="21"/>
              </w:rPr>
            </w:pPr>
          </w:p>
        </w:tc>
      </w:tr>
      <w:tr w:rsidR="00816BB2" w:rsidTr="00816153">
        <w:tc>
          <w:tcPr>
            <w:tcW w:w="578" w:type="dxa"/>
          </w:tcPr>
          <w:p w:rsidR="00816BB2" w:rsidRPr="00816BB2" w:rsidRDefault="00816BB2" w:rsidP="00816BB2">
            <w:pPr>
              <w:jc w:val="center"/>
              <w:rPr>
                <w:sz w:val="21"/>
                <w:szCs w:val="21"/>
              </w:rPr>
            </w:pPr>
            <w:r w:rsidRPr="00816BB2">
              <w:rPr>
                <w:sz w:val="21"/>
                <w:szCs w:val="21"/>
              </w:rPr>
              <w:t>4.</w:t>
            </w:r>
          </w:p>
        </w:tc>
        <w:tc>
          <w:tcPr>
            <w:tcW w:w="917" w:type="dxa"/>
          </w:tcPr>
          <w:p w:rsidR="00816BB2" w:rsidRPr="00816BB2" w:rsidRDefault="00816BB2" w:rsidP="00816BB2">
            <w:pPr>
              <w:jc w:val="center"/>
              <w:rPr>
                <w:sz w:val="21"/>
                <w:szCs w:val="21"/>
              </w:rPr>
            </w:pPr>
          </w:p>
        </w:tc>
        <w:tc>
          <w:tcPr>
            <w:tcW w:w="3575" w:type="dxa"/>
          </w:tcPr>
          <w:p w:rsidR="00816BB2" w:rsidRPr="00816BB2" w:rsidRDefault="00816BB2" w:rsidP="00816BB2">
            <w:pPr>
              <w:rPr>
                <w:sz w:val="21"/>
                <w:szCs w:val="21"/>
              </w:rPr>
            </w:pPr>
          </w:p>
        </w:tc>
        <w:tc>
          <w:tcPr>
            <w:tcW w:w="1275" w:type="dxa"/>
          </w:tcPr>
          <w:p w:rsidR="00816BB2" w:rsidRPr="00816BB2" w:rsidRDefault="00816BB2" w:rsidP="00816BB2">
            <w:pPr>
              <w:jc w:val="center"/>
              <w:rPr>
                <w:sz w:val="21"/>
                <w:szCs w:val="21"/>
              </w:rPr>
            </w:pPr>
          </w:p>
        </w:tc>
        <w:tc>
          <w:tcPr>
            <w:tcW w:w="1560" w:type="dxa"/>
          </w:tcPr>
          <w:p w:rsidR="00816BB2" w:rsidRPr="00816BB2" w:rsidRDefault="00816BB2" w:rsidP="00816BB2">
            <w:pPr>
              <w:jc w:val="center"/>
              <w:rPr>
                <w:sz w:val="21"/>
                <w:szCs w:val="21"/>
              </w:rPr>
            </w:pPr>
          </w:p>
        </w:tc>
        <w:tc>
          <w:tcPr>
            <w:tcW w:w="1381" w:type="dxa"/>
          </w:tcPr>
          <w:p w:rsidR="00816BB2" w:rsidRPr="00816BB2" w:rsidRDefault="00816BB2" w:rsidP="00816BB2">
            <w:pPr>
              <w:jc w:val="center"/>
              <w:rPr>
                <w:sz w:val="21"/>
                <w:szCs w:val="21"/>
              </w:rPr>
            </w:pPr>
          </w:p>
        </w:tc>
      </w:tr>
      <w:tr w:rsidR="00816BB2" w:rsidTr="00816153">
        <w:tc>
          <w:tcPr>
            <w:tcW w:w="578" w:type="dxa"/>
          </w:tcPr>
          <w:p w:rsidR="00816BB2" w:rsidRPr="00816BB2" w:rsidRDefault="00816BB2" w:rsidP="00816BB2">
            <w:pPr>
              <w:jc w:val="center"/>
              <w:rPr>
                <w:sz w:val="21"/>
                <w:szCs w:val="21"/>
              </w:rPr>
            </w:pPr>
          </w:p>
        </w:tc>
        <w:tc>
          <w:tcPr>
            <w:tcW w:w="917" w:type="dxa"/>
          </w:tcPr>
          <w:p w:rsidR="00816BB2" w:rsidRPr="00816BB2" w:rsidRDefault="00816BB2" w:rsidP="00816BB2">
            <w:pPr>
              <w:jc w:val="center"/>
              <w:rPr>
                <w:sz w:val="21"/>
                <w:szCs w:val="21"/>
              </w:rPr>
            </w:pPr>
          </w:p>
        </w:tc>
        <w:tc>
          <w:tcPr>
            <w:tcW w:w="3575" w:type="dxa"/>
          </w:tcPr>
          <w:p w:rsidR="00816BB2" w:rsidRDefault="00816BB2" w:rsidP="00816BB2"/>
        </w:tc>
        <w:tc>
          <w:tcPr>
            <w:tcW w:w="1275" w:type="dxa"/>
          </w:tcPr>
          <w:p w:rsidR="00816BB2" w:rsidRPr="00816BB2" w:rsidRDefault="00816BB2" w:rsidP="00816BB2">
            <w:pPr>
              <w:jc w:val="center"/>
              <w:rPr>
                <w:sz w:val="21"/>
                <w:szCs w:val="21"/>
              </w:rPr>
            </w:pPr>
          </w:p>
        </w:tc>
        <w:tc>
          <w:tcPr>
            <w:tcW w:w="1560" w:type="dxa"/>
          </w:tcPr>
          <w:p w:rsidR="00816BB2" w:rsidRPr="00816BB2" w:rsidRDefault="00816BB2" w:rsidP="00816BB2">
            <w:pPr>
              <w:jc w:val="center"/>
              <w:rPr>
                <w:sz w:val="21"/>
                <w:szCs w:val="21"/>
              </w:rPr>
            </w:pPr>
          </w:p>
        </w:tc>
        <w:tc>
          <w:tcPr>
            <w:tcW w:w="1381" w:type="dxa"/>
          </w:tcPr>
          <w:p w:rsidR="00816BB2" w:rsidRDefault="00816BB2" w:rsidP="00816BB2">
            <w:pPr>
              <w:jc w:val="center"/>
              <w:rPr>
                <w:sz w:val="21"/>
                <w:szCs w:val="21"/>
              </w:rPr>
            </w:pPr>
          </w:p>
        </w:tc>
      </w:tr>
    </w:tbl>
    <w:p w:rsidR="00AB4B98" w:rsidRPr="0035056C" w:rsidRDefault="00AB4B98" w:rsidP="00AB4B98">
      <w:pPr>
        <w:spacing w:after="0" w:line="240" w:lineRule="auto"/>
        <w:jc w:val="both"/>
      </w:pPr>
      <w:r>
        <w:t xml:space="preserve">Celkem </w:t>
      </w:r>
      <w:r w:rsidR="00816BB2">
        <w:t>……</w:t>
      </w:r>
      <w:r w:rsidRPr="0035056C">
        <w:t xml:space="preserve"> </w:t>
      </w:r>
      <w:proofErr w:type="spellStart"/>
      <w:r w:rsidRPr="0035056C">
        <w:t>bm</w:t>
      </w:r>
      <w:proofErr w:type="spellEnd"/>
      <w:r w:rsidRPr="0035056C">
        <w:t xml:space="preserve"> (počet běžných metrů)</w:t>
      </w:r>
    </w:p>
    <w:p w:rsidR="00AB4B98" w:rsidRDefault="00AB4B98" w:rsidP="00AB4B98">
      <w:pPr>
        <w:spacing w:after="0" w:line="240" w:lineRule="auto"/>
        <w:jc w:val="both"/>
      </w:pPr>
    </w:p>
    <w:p w:rsidR="00AB4B98" w:rsidRDefault="00AB4B98" w:rsidP="00AB4B98">
      <w:pPr>
        <w:spacing w:after="0" w:line="240" w:lineRule="auto"/>
        <w:jc w:val="both"/>
      </w:pPr>
    </w:p>
    <w:p w:rsidR="004D51B0" w:rsidRPr="00816153" w:rsidRDefault="004D51B0" w:rsidP="004D51B0">
      <w:pPr>
        <w:spacing w:after="0" w:line="240" w:lineRule="auto"/>
        <w:jc w:val="both"/>
        <w:rPr>
          <w:b/>
        </w:rPr>
      </w:pPr>
      <w:r w:rsidRPr="00816153">
        <w:rPr>
          <w:b/>
        </w:rPr>
        <w:t xml:space="preserve">Seznam dokumentů skupiny V </w:t>
      </w:r>
      <w:r w:rsidRPr="00816153">
        <w:rPr>
          <w:rFonts w:cstheme="minorHAnsi"/>
          <w:b/>
        </w:rPr>
        <w:t>→</w:t>
      </w:r>
      <w:r w:rsidRPr="00816153">
        <w:rPr>
          <w:b/>
        </w:rPr>
        <w:t xml:space="preserve"> A</w:t>
      </w:r>
    </w:p>
    <w:p w:rsidR="00816BB2" w:rsidRDefault="00816BB2" w:rsidP="00816BB2">
      <w:pPr>
        <w:spacing w:after="0" w:line="240" w:lineRule="auto"/>
        <w:jc w:val="both"/>
      </w:pPr>
    </w:p>
    <w:tbl>
      <w:tblPr>
        <w:tblStyle w:val="Mkatabulky"/>
        <w:tblW w:w="0" w:type="auto"/>
        <w:tblLook w:val="04A0" w:firstRow="1" w:lastRow="0" w:firstColumn="1" w:lastColumn="0" w:noHBand="0" w:noVBand="1"/>
      </w:tblPr>
      <w:tblGrid>
        <w:gridCol w:w="578"/>
        <w:gridCol w:w="917"/>
        <w:gridCol w:w="3575"/>
        <w:gridCol w:w="1275"/>
        <w:gridCol w:w="1560"/>
        <w:gridCol w:w="1381"/>
      </w:tblGrid>
      <w:tr w:rsidR="00816BB2" w:rsidTr="00816153">
        <w:tc>
          <w:tcPr>
            <w:tcW w:w="578" w:type="dxa"/>
            <w:shd w:val="clear" w:color="auto" w:fill="F2F2F2" w:themeFill="background1" w:themeFillShade="F2"/>
            <w:vAlign w:val="center"/>
          </w:tcPr>
          <w:p w:rsidR="00816BB2" w:rsidRPr="00816BB2" w:rsidRDefault="00816BB2" w:rsidP="00AA2310">
            <w:pPr>
              <w:jc w:val="both"/>
              <w:rPr>
                <w:sz w:val="21"/>
                <w:szCs w:val="21"/>
              </w:rPr>
            </w:pPr>
            <w:proofErr w:type="spellStart"/>
            <w:r w:rsidRPr="00816BB2">
              <w:rPr>
                <w:sz w:val="21"/>
                <w:szCs w:val="21"/>
              </w:rPr>
              <w:t>Poř</w:t>
            </w:r>
            <w:proofErr w:type="spellEnd"/>
            <w:r w:rsidRPr="00816BB2">
              <w:rPr>
                <w:sz w:val="21"/>
                <w:szCs w:val="21"/>
              </w:rPr>
              <w:t xml:space="preserve">. č. </w:t>
            </w:r>
          </w:p>
        </w:tc>
        <w:tc>
          <w:tcPr>
            <w:tcW w:w="917" w:type="dxa"/>
            <w:shd w:val="clear" w:color="auto" w:fill="F2F2F2" w:themeFill="background1" w:themeFillShade="F2"/>
            <w:vAlign w:val="center"/>
          </w:tcPr>
          <w:p w:rsidR="00816BB2" w:rsidRPr="00816BB2" w:rsidRDefault="00816BB2" w:rsidP="00AA2310">
            <w:pPr>
              <w:jc w:val="both"/>
              <w:rPr>
                <w:sz w:val="21"/>
                <w:szCs w:val="21"/>
              </w:rPr>
            </w:pPr>
            <w:r w:rsidRPr="00816BB2">
              <w:rPr>
                <w:sz w:val="21"/>
                <w:szCs w:val="21"/>
              </w:rPr>
              <w:t>Spisový znak</w:t>
            </w:r>
          </w:p>
        </w:tc>
        <w:tc>
          <w:tcPr>
            <w:tcW w:w="3575" w:type="dxa"/>
            <w:shd w:val="clear" w:color="auto" w:fill="F2F2F2" w:themeFill="background1" w:themeFillShade="F2"/>
            <w:vAlign w:val="center"/>
          </w:tcPr>
          <w:p w:rsidR="00816BB2" w:rsidRPr="00816BB2" w:rsidRDefault="00816BB2" w:rsidP="00AA2310">
            <w:pPr>
              <w:jc w:val="both"/>
              <w:rPr>
                <w:sz w:val="21"/>
                <w:szCs w:val="21"/>
              </w:rPr>
            </w:pPr>
            <w:r w:rsidRPr="00816BB2">
              <w:rPr>
                <w:sz w:val="21"/>
                <w:szCs w:val="21"/>
              </w:rPr>
              <w:t>Název dokumentu</w:t>
            </w:r>
          </w:p>
        </w:tc>
        <w:tc>
          <w:tcPr>
            <w:tcW w:w="1275" w:type="dxa"/>
            <w:shd w:val="clear" w:color="auto" w:fill="F2F2F2" w:themeFill="background1" w:themeFillShade="F2"/>
            <w:vAlign w:val="center"/>
          </w:tcPr>
          <w:p w:rsidR="00816BB2" w:rsidRPr="00816BB2" w:rsidRDefault="00816BB2" w:rsidP="00AA2310">
            <w:pPr>
              <w:jc w:val="both"/>
              <w:rPr>
                <w:sz w:val="21"/>
                <w:szCs w:val="21"/>
              </w:rPr>
            </w:pPr>
            <w:r w:rsidRPr="00816BB2">
              <w:rPr>
                <w:sz w:val="21"/>
                <w:szCs w:val="21"/>
              </w:rPr>
              <w:t>Roky vzniku</w:t>
            </w:r>
          </w:p>
        </w:tc>
        <w:tc>
          <w:tcPr>
            <w:tcW w:w="1560" w:type="dxa"/>
            <w:shd w:val="clear" w:color="auto" w:fill="F2F2F2" w:themeFill="background1" w:themeFillShade="F2"/>
            <w:vAlign w:val="center"/>
          </w:tcPr>
          <w:p w:rsidR="00816BB2" w:rsidRPr="00816BB2" w:rsidRDefault="00816BB2" w:rsidP="00AA2310">
            <w:pPr>
              <w:rPr>
                <w:sz w:val="21"/>
                <w:szCs w:val="21"/>
              </w:rPr>
            </w:pPr>
            <w:r w:rsidRPr="00816BB2">
              <w:rPr>
                <w:sz w:val="21"/>
                <w:szCs w:val="21"/>
              </w:rPr>
              <w:t xml:space="preserve">Skartační </w:t>
            </w:r>
            <w:r>
              <w:rPr>
                <w:sz w:val="21"/>
                <w:szCs w:val="21"/>
              </w:rPr>
              <w:t>z</w:t>
            </w:r>
            <w:r w:rsidRPr="00816BB2">
              <w:rPr>
                <w:sz w:val="21"/>
                <w:szCs w:val="21"/>
              </w:rPr>
              <w:t>nak/</w:t>
            </w:r>
            <w:r>
              <w:rPr>
                <w:sz w:val="21"/>
                <w:szCs w:val="21"/>
              </w:rPr>
              <w:t xml:space="preserve"> </w:t>
            </w:r>
            <w:r w:rsidRPr="00816BB2">
              <w:rPr>
                <w:sz w:val="21"/>
                <w:szCs w:val="21"/>
              </w:rPr>
              <w:t>skartační lhůta</w:t>
            </w:r>
          </w:p>
        </w:tc>
        <w:tc>
          <w:tcPr>
            <w:tcW w:w="1381" w:type="dxa"/>
            <w:shd w:val="clear" w:color="auto" w:fill="F2F2F2" w:themeFill="background1" w:themeFillShade="F2"/>
            <w:vAlign w:val="center"/>
          </w:tcPr>
          <w:p w:rsidR="00816BB2" w:rsidRDefault="00816BB2" w:rsidP="00AA2310">
            <w:pPr>
              <w:jc w:val="both"/>
              <w:rPr>
                <w:sz w:val="21"/>
                <w:szCs w:val="21"/>
              </w:rPr>
            </w:pPr>
            <w:r w:rsidRPr="00816BB2">
              <w:rPr>
                <w:sz w:val="21"/>
                <w:szCs w:val="21"/>
              </w:rPr>
              <w:t>Množství</w:t>
            </w:r>
          </w:p>
          <w:p w:rsidR="00816153" w:rsidRPr="00816BB2" w:rsidRDefault="00816153" w:rsidP="00816153">
            <w:pPr>
              <w:rPr>
                <w:sz w:val="21"/>
                <w:szCs w:val="21"/>
              </w:rPr>
            </w:pPr>
            <w:r w:rsidRPr="00816153">
              <w:rPr>
                <w:sz w:val="16"/>
                <w:szCs w:val="16"/>
              </w:rPr>
              <w:t>(počet krabic, svazků, šanonů, knih)</w:t>
            </w:r>
          </w:p>
        </w:tc>
      </w:tr>
      <w:tr w:rsidR="00816BB2" w:rsidTr="00816153">
        <w:tc>
          <w:tcPr>
            <w:tcW w:w="578" w:type="dxa"/>
          </w:tcPr>
          <w:p w:rsidR="00816BB2" w:rsidRPr="00816BB2" w:rsidRDefault="00816BB2" w:rsidP="00AA2310">
            <w:pPr>
              <w:jc w:val="center"/>
              <w:rPr>
                <w:sz w:val="21"/>
                <w:szCs w:val="21"/>
              </w:rPr>
            </w:pPr>
            <w:r w:rsidRPr="00816BB2">
              <w:rPr>
                <w:sz w:val="21"/>
                <w:szCs w:val="21"/>
              </w:rPr>
              <w:t>1.</w:t>
            </w:r>
          </w:p>
        </w:tc>
        <w:tc>
          <w:tcPr>
            <w:tcW w:w="917" w:type="dxa"/>
          </w:tcPr>
          <w:p w:rsidR="00816BB2" w:rsidRPr="00816BB2" w:rsidRDefault="00816BB2" w:rsidP="00AA2310">
            <w:pPr>
              <w:jc w:val="center"/>
              <w:rPr>
                <w:sz w:val="21"/>
                <w:szCs w:val="21"/>
              </w:rPr>
            </w:pPr>
          </w:p>
        </w:tc>
        <w:tc>
          <w:tcPr>
            <w:tcW w:w="3575" w:type="dxa"/>
          </w:tcPr>
          <w:p w:rsidR="00816BB2" w:rsidRPr="00816BB2" w:rsidRDefault="00816BB2" w:rsidP="00AA2310">
            <w:pPr>
              <w:rPr>
                <w:sz w:val="21"/>
                <w:szCs w:val="21"/>
              </w:rPr>
            </w:pPr>
          </w:p>
        </w:tc>
        <w:tc>
          <w:tcPr>
            <w:tcW w:w="1275" w:type="dxa"/>
          </w:tcPr>
          <w:p w:rsidR="00816BB2" w:rsidRPr="00816BB2" w:rsidRDefault="00816BB2" w:rsidP="00AA2310">
            <w:pPr>
              <w:jc w:val="center"/>
              <w:rPr>
                <w:sz w:val="21"/>
                <w:szCs w:val="21"/>
              </w:rPr>
            </w:pPr>
          </w:p>
        </w:tc>
        <w:tc>
          <w:tcPr>
            <w:tcW w:w="1560" w:type="dxa"/>
          </w:tcPr>
          <w:p w:rsidR="00816BB2" w:rsidRPr="00816BB2" w:rsidRDefault="00816BB2" w:rsidP="00AA2310">
            <w:pPr>
              <w:jc w:val="center"/>
              <w:rPr>
                <w:sz w:val="21"/>
                <w:szCs w:val="21"/>
              </w:rPr>
            </w:pPr>
          </w:p>
        </w:tc>
        <w:tc>
          <w:tcPr>
            <w:tcW w:w="1381" w:type="dxa"/>
          </w:tcPr>
          <w:p w:rsidR="00816BB2" w:rsidRPr="00816BB2" w:rsidRDefault="00816BB2" w:rsidP="00AA2310">
            <w:pPr>
              <w:jc w:val="center"/>
              <w:rPr>
                <w:sz w:val="21"/>
                <w:szCs w:val="21"/>
              </w:rPr>
            </w:pPr>
          </w:p>
        </w:tc>
      </w:tr>
      <w:tr w:rsidR="00816BB2" w:rsidTr="00816153">
        <w:tc>
          <w:tcPr>
            <w:tcW w:w="578" w:type="dxa"/>
          </w:tcPr>
          <w:p w:rsidR="00816BB2" w:rsidRPr="00816BB2" w:rsidRDefault="00816BB2" w:rsidP="00AA2310">
            <w:pPr>
              <w:jc w:val="center"/>
              <w:rPr>
                <w:sz w:val="21"/>
                <w:szCs w:val="21"/>
              </w:rPr>
            </w:pPr>
            <w:r w:rsidRPr="00816BB2">
              <w:rPr>
                <w:sz w:val="21"/>
                <w:szCs w:val="21"/>
              </w:rPr>
              <w:t>2.</w:t>
            </w:r>
          </w:p>
        </w:tc>
        <w:tc>
          <w:tcPr>
            <w:tcW w:w="917" w:type="dxa"/>
          </w:tcPr>
          <w:p w:rsidR="00816BB2" w:rsidRPr="00816BB2" w:rsidRDefault="00816BB2" w:rsidP="00AA2310">
            <w:pPr>
              <w:jc w:val="center"/>
              <w:rPr>
                <w:sz w:val="21"/>
                <w:szCs w:val="21"/>
              </w:rPr>
            </w:pPr>
          </w:p>
        </w:tc>
        <w:tc>
          <w:tcPr>
            <w:tcW w:w="3575" w:type="dxa"/>
          </w:tcPr>
          <w:p w:rsidR="00816BB2" w:rsidRPr="00816BB2" w:rsidRDefault="00816BB2" w:rsidP="00AA2310">
            <w:pPr>
              <w:rPr>
                <w:sz w:val="21"/>
                <w:szCs w:val="21"/>
              </w:rPr>
            </w:pPr>
          </w:p>
        </w:tc>
        <w:tc>
          <w:tcPr>
            <w:tcW w:w="1275" w:type="dxa"/>
          </w:tcPr>
          <w:p w:rsidR="00816BB2" w:rsidRPr="00816BB2" w:rsidRDefault="00816BB2" w:rsidP="00AA2310">
            <w:pPr>
              <w:jc w:val="center"/>
              <w:rPr>
                <w:sz w:val="21"/>
                <w:szCs w:val="21"/>
              </w:rPr>
            </w:pPr>
          </w:p>
        </w:tc>
        <w:tc>
          <w:tcPr>
            <w:tcW w:w="1560" w:type="dxa"/>
          </w:tcPr>
          <w:p w:rsidR="00816BB2" w:rsidRPr="00816BB2" w:rsidRDefault="00816BB2" w:rsidP="00AA2310">
            <w:pPr>
              <w:jc w:val="center"/>
              <w:rPr>
                <w:sz w:val="21"/>
                <w:szCs w:val="21"/>
              </w:rPr>
            </w:pPr>
          </w:p>
        </w:tc>
        <w:tc>
          <w:tcPr>
            <w:tcW w:w="1381" w:type="dxa"/>
          </w:tcPr>
          <w:p w:rsidR="00816BB2" w:rsidRPr="00816BB2" w:rsidRDefault="00816BB2" w:rsidP="00AA2310">
            <w:pPr>
              <w:jc w:val="center"/>
              <w:rPr>
                <w:sz w:val="21"/>
                <w:szCs w:val="21"/>
              </w:rPr>
            </w:pPr>
          </w:p>
        </w:tc>
      </w:tr>
      <w:tr w:rsidR="00816BB2" w:rsidTr="00816153">
        <w:tc>
          <w:tcPr>
            <w:tcW w:w="578" w:type="dxa"/>
          </w:tcPr>
          <w:p w:rsidR="00816BB2" w:rsidRPr="00816BB2" w:rsidRDefault="00816BB2" w:rsidP="00AA2310">
            <w:pPr>
              <w:jc w:val="center"/>
              <w:rPr>
                <w:sz w:val="21"/>
                <w:szCs w:val="21"/>
              </w:rPr>
            </w:pPr>
            <w:r w:rsidRPr="00816BB2">
              <w:rPr>
                <w:sz w:val="21"/>
                <w:szCs w:val="21"/>
              </w:rPr>
              <w:t>3.</w:t>
            </w:r>
          </w:p>
        </w:tc>
        <w:tc>
          <w:tcPr>
            <w:tcW w:w="917" w:type="dxa"/>
          </w:tcPr>
          <w:p w:rsidR="00816BB2" w:rsidRPr="00816BB2" w:rsidRDefault="00816BB2" w:rsidP="00AA2310">
            <w:pPr>
              <w:jc w:val="center"/>
              <w:rPr>
                <w:sz w:val="21"/>
                <w:szCs w:val="21"/>
              </w:rPr>
            </w:pPr>
          </w:p>
        </w:tc>
        <w:tc>
          <w:tcPr>
            <w:tcW w:w="3575" w:type="dxa"/>
          </w:tcPr>
          <w:p w:rsidR="00816BB2" w:rsidRPr="00816BB2" w:rsidRDefault="00816BB2" w:rsidP="00AA2310">
            <w:pPr>
              <w:rPr>
                <w:sz w:val="21"/>
                <w:szCs w:val="21"/>
              </w:rPr>
            </w:pPr>
          </w:p>
        </w:tc>
        <w:tc>
          <w:tcPr>
            <w:tcW w:w="1275" w:type="dxa"/>
          </w:tcPr>
          <w:p w:rsidR="00816BB2" w:rsidRPr="00816BB2" w:rsidRDefault="00816BB2" w:rsidP="00AA2310">
            <w:pPr>
              <w:jc w:val="center"/>
              <w:rPr>
                <w:sz w:val="21"/>
                <w:szCs w:val="21"/>
              </w:rPr>
            </w:pPr>
          </w:p>
        </w:tc>
        <w:tc>
          <w:tcPr>
            <w:tcW w:w="1560" w:type="dxa"/>
          </w:tcPr>
          <w:p w:rsidR="00816BB2" w:rsidRPr="00816BB2" w:rsidRDefault="00816BB2" w:rsidP="00AA2310">
            <w:pPr>
              <w:jc w:val="center"/>
              <w:rPr>
                <w:sz w:val="21"/>
                <w:szCs w:val="21"/>
              </w:rPr>
            </w:pPr>
          </w:p>
        </w:tc>
        <w:tc>
          <w:tcPr>
            <w:tcW w:w="1381" w:type="dxa"/>
          </w:tcPr>
          <w:p w:rsidR="00816BB2" w:rsidRPr="00816BB2" w:rsidRDefault="00816BB2" w:rsidP="00AA2310">
            <w:pPr>
              <w:jc w:val="center"/>
              <w:rPr>
                <w:sz w:val="21"/>
                <w:szCs w:val="21"/>
              </w:rPr>
            </w:pPr>
          </w:p>
        </w:tc>
      </w:tr>
      <w:tr w:rsidR="00816BB2" w:rsidTr="00816153">
        <w:tc>
          <w:tcPr>
            <w:tcW w:w="578" w:type="dxa"/>
          </w:tcPr>
          <w:p w:rsidR="00816BB2" w:rsidRPr="00816BB2" w:rsidRDefault="00816BB2" w:rsidP="00AA2310">
            <w:pPr>
              <w:jc w:val="center"/>
              <w:rPr>
                <w:sz w:val="21"/>
                <w:szCs w:val="21"/>
              </w:rPr>
            </w:pPr>
            <w:r w:rsidRPr="00816BB2">
              <w:rPr>
                <w:sz w:val="21"/>
                <w:szCs w:val="21"/>
              </w:rPr>
              <w:t>4.</w:t>
            </w:r>
          </w:p>
        </w:tc>
        <w:tc>
          <w:tcPr>
            <w:tcW w:w="917" w:type="dxa"/>
          </w:tcPr>
          <w:p w:rsidR="00816BB2" w:rsidRPr="00816BB2" w:rsidRDefault="00816BB2" w:rsidP="00AA2310">
            <w:pPr>
              <w:jc w:val="center"/>
              <w:rPr>
                <w:sz w:val="21"/>
                <w:szCs w:val="21"/>
              </w:rPr>
            </w:pPr>
          </w:p>
        </w:tc>
        <w:tc>
          <w:tcPr>
            <w:tcW w:w="3575" w:type="dxa"/>
          </w:tcPr>
          <w:p w:rsidR="00816BB2" w:rsidRPr="00816BB2" w:rsidRDefault="00816BB2" w:rsidP="00AA2310">
            <w:pPr>
              <w:rPr>
                <w:sz w:val="21"/>
                <w:szCs w:val="21"/>
              </w:rPr>
            </w:pPr>
          </w:p>
        </w:tc>
        <w:tc>
          <w:tcPr>
            <w:tcW w:w="1275" w:type="dxa"/>
          </w:tcPr>
          <w:p w:rsidR="00816BB2" w:rsidRPr="00816BB2" w:rsidRDefault="00816BB2" w:rsidP="00AA2310">
            <w:pPr>
              <w:jc w:val="center"/>
              <w:rPr>
                <w:sz w:val="21"/>
                <w:szCs w:val="21"/>
              </w:rPr>
            </w:pPr>
          </w:p>
        </w:tc>
        <w:tc>
          <w:tcPr>
            <w:tcW w:w="1560" w:type="dxa"/>
          </w:tcPr>
          <w:p w:rsidR="00816BB2" w:rsidRPr="00816BB2" w:rsidRDefault="00816BB2" w:rsidP="00AA2310">
            <w:pPr>
              <w:jc w:val="center"/>
              <w:rPr>
                <w:sz w:val="21"/>
                <w:szCs w:val="21"/>
              </w:rPr>
            </w:pPr>
          </w:p>
        </w:tc>
        <w:tc>
          <w:tcPr>
            <w:tcW w:w="1381" w:type="dxa"/>
          </w:tcPr>
          <w:p w:rsidR="00816BB2" w:rsidRPr="00816BB2" w:rsidRDefault="00816BB2" w:rsidP="00AA2310">
            <w:pPr>
              <w:jc w:val="center"/>
              <w:rPr>
                <w:sz w:val="21"/>
                <w:szCs w:val="21"/>
              </w:rPr>
            </w:pPr>
          </w:p>
        </w:tc>
      </w:tr>
      <w:tr w:rsidR="00816BB2" w:rsidTr="00816153">
        <w:tc>
          <w:tcPr>
            <w:tcW w:w="578" w:type="dxa"/>
          </w:tcPr>
          <w:p w:rsidR="00816BB2" w:rsidRPr="00816BB2" w:rsidRDefault="00816BB2" w:rsidP="00AA2310">
            <w:pPr>
              <w:jc w:val="center"/>
              <w:rPr>
                <w:sz w:val="21"/>
                <w:szCs w:val="21"/>
              </w:rPr>
            </w:pPr>
          </w:p>
        </w:tc>
        <w:tc>
          <w:tcPr>
            <w:tcW w:w="917" w:type="dxa"/>
          </w:tcPr>
          <w:p w:rsidR="00816BB2" w:rsidRPr="00816BB2" w:rsidRDefault="00816BB2" w:rsidP="00AA2310">
            <w:pPr>
              <w:jc w:val="center"/>
              <w:rPr>
                <w:sz w:val="21"/>
                <w:szCs w:val="21"/>
              </w:rPr>
            </w:pPr>
          </w:p>
        </w:tc>
        <w:tc>
          <w:tcPr>
            <w:tcW w:w="3575" w:type="dxa"/>
          </w:tcPr>
          <w:p w:rsidR="00816BB2" w:rsidRDefault="00816BB2" w:rsidP="00AA2310"/>
        </w:tc>
        <w:tc>
          <w:tcPr>
            <w:tcW w:w="1275" w:type="dxa"/>
          </w:tcPr>
          <w:p w:rsidR="00816BB2" w:rsidRPr="00816BB2" w:rsidRDefault="00816BB2" w:rsidP="00AA2310">
            <w:pPr>
              <w:jc w:val="center"/>
              <w:rPr>
                <w:sz w:val="21"/>
                <w:szCs w:val="21"/>
              </w:rPr>
            </w:pPr>
          </w:p>
        </w:tc>
        <w:tc>
          <w:tcPr>
            <w:tcW w:w="1560" w:type="dxa"/>
          </w:tcPr>
          <w:p w:rsidR="00816BB2" w:rsidRPr="00816BB2" w:rsidRDefault="00816BB2" w:rsidP="00AA2310">
            <w:pPr>
              <w:jc w:val="center"/>
              <w:rPr>
                <w:sz w:val="21"/>
                <w:szCs w:val="21"/>
              </w:rPr>
            </w:pPr>
          </w:p>
        </w:tc>
        <w:tc>
          <w:tcPr>
            <w:tcW w:w="1381" w:type="dxa"/>
          </w:tcPr>
          <w:p w:rsidR="00816BB2" w:rsidRDefault="00816BB2" w:rsidP="00AA2310">
            <w:pPr>
              <w:jc w:val="center"/>
              <w:rPr>
                <w:sz w:val="21"/>
                <w:szCs w:val="21"/>
              </w:rPr>
            </w:pPr>
          </w:p>
        </w:tc>
      </w:tr>
      <w:tr w:rsidR="00816BB2" w:rsidTr="00816153">
        <w:tc>
          <w:tcPr>
            <w:tcW w:w="578" w:type="dxa"/>
          </w:tcPr>
          <w:p w:rsidR="00816BB2" w:rsidRPr="00816BB2" w:rsidRDefault="00816BB2" w:rsidP="00AA2310">
            <w:pPr>
              <w:jc w:val="center"/>
              <w:rPr>
                <w:sz w:val="21"/>
                <w:szCs w:val="21"/>
              </w:rPr>
            </w:pPr>
          </w:p>
        </w:tc>
        <w:tc>
          <w:tcPr>
            <w:tcW w:w="917" w:type="dxa"/>
          </w:tcPr>
          <w:p w:rsidR="00816BB2" w:rsidRPr="00816BB2" w:rsidRDefault="00816BB2" w:rsidP="00AA2310">
            <w:pPr>
              <w:jc w:val="center"/>
              <w:rPr>
                <w:sz w:val="21"/>
                <w:szCs w:val="21"/>
              </w:rPr>
            </w:pPr>
          </w:p>
        </w:tc>
        <w:tc>
          <w:tcPr>
            <w:tcW w:w="3575" w:type="dxa"/>
          </w:tcPr>
          <w:p w:rsidR="00816BB2" w:rsidRDefault="00816BB2" w:rsidP="00AA2310"/>
        </w:tc>
        <w:tc>
          <w:tcPr>
            <w:tcW w:w="1275" w:type="dxa"/>
          </w:tcPr>
          <w:p w:rsidR="00816BB2" w:rsidRPr="00816BB2" w:rsidRDefault="00816BB2" w:rsidP="00AA2310">
            <w:pPr>
              <w:jc w:val="center"/>
              <w:rPr>
                <w:sz w:val="21"/>
                <w:szCs w:val="21"/>
              </w:rPr>
            </w:pPr>
          </w:p>
        </w:tc>
        <w:tc>
          <w:tcPr>
            <w:tcW w:w="1560" w:type="dxa"/>
          </w:tcPr>
          <w:p w:rsidR="00816BB2" w:rsidRPr="00816BB2" w:rsidRDefault="00816BB2" w:rsidP="00AA2310">
            <w:pPr>
              <w:jc w:val="center"/>
              <w:rPr>
                <w:sz w:val="21"/>
                <w:szCs w:val="21"/>
              </w:rPr>
            </w:pPr>
          </w:p>
        </w:tc>
        <w:tc>
          <w:tcPr>
            <w:tcW w:w="1381" w:type="dxa"/>
          </w:tcPr>
          <w:p w:rsidR="00816BB2" w:rsidRDefault="00816BB2" w:rsidP="00AA2310">
            <w:pPr>
              <w:jc w:val="center"/>
              <w:rPr>
                <w:sz w:val="21"/>
                <w:szCs w:val="21"/>
              </w:rPr>
            </w:pPr>
          </w:p>
        </w:tc>
      </w:tr>
    </w:tbl>
    <w:p w:rsidR="00816BB2" w:rsidRPr="0035056C" w:rsidRDefault="00816BB2" w:rsidP="00816BB2">
      <w:pPr>
        <w:spacing w:after="0" w:line="240" w:lineRule="auto"/>
        <w:jc w:val="both"/>
      </w:pPr>
      <w:r>
        <w:t>Celkem ……</w:t>
      </w:r>
      <w:r w:rsidRPr="0035056C">
        <w:t xml:space="preserve"> </w:t>
      </w:r>
      <w:proofErr w:type="spellStart"/>
      <w:r w:rsidRPr="0035056C">
        <w:t>bm</w:t>
      </w:r>
      <w:proofErr w:type="spellEnd"/>
      <w:r w:rsidRPr="0035056C">
        <w:t xml:space="preserve"> (počet běžných metrů)</w:t>
      </w:r>
    </w:p>
    <w:p w:rsidR="00816BB2" w:rsidRDefault="00816BB2" w:rsidP="00816BB2">
      <w:pPr>
        <w:spacing w:after="0" w:line="240" w:lineRule="auto"/>
        <w:jc w:val="both"/>
      </w:pPr>
    </w:p>
    <w:p w:rsidR="00816153" w:rsidRDefault="00816153" w:rsidP="00816BB2">
      <w:pPr>
        <w:spacing w:after="0" w:line="240" w:lineRule="auto"/>
        <w:jc w:val="both"/>
      </w:pPr>
    </w:p>
    <w:p w:rsidR="00816153" w:rsidRPr="00816153" w:rsidRDefault="00816153" w:rsidP="00816153">
      <w:pPr>
        <w:spacing w:after="0" w:line="240" w:lineRule="auto"/>
        <w:jc w:val="both"/>
        <w:rPr>
          <w:b/>
        </w:rPr>
      </w:pPr>
      <w:r w:rsidRPr="00816153">
        <w:rPr>
          <w:b/>
        </w:rPr>
        <w:t xml:space="preserve">Seznam dokumentů skupiny </w:t>
      </w:r>
      <w:r>
        <w:rPr>
          <w:b/>
        </w:rPr>
        <w:t>S</w:t>
      </w:r>
    </w:p>
    <w:p w:rsidR="00816153" w:rsidRDefault="00816153" w:rsidP="00816153">
      <w:pPr>
        <w:spacing w:after="0" w:line="240" w:lineRule="auto"/>
        <w:jc w:val="both"/>
      </w:pPr>
    </w:p>
    <w:tbl>
      <w:tblPr>
        <w:tblStyle w:val="Mkatabulky"/>
        <w:tblW w:w="0" w:type="auto"/>
        <w:tblLook w:val="04A0" w:firstRow="1" w:lastRow="0" w:firstColumn="1" w:lastColumn="0" w:noHBand="0" w:noVBand="1"/>
      </w:tblPr>
      <w:tblGrid>
        <w:gridCol w:w="578"/>
        <w:gridCol w:w="917"/>
        <w:gridCol w:w="3575"/>
        <w:gridCol w:w="1275"/>
        <w:gridCol w:w="1560"/>
        <w:gridCol w:w="1381"/>
      </w:tblGrid>
      <w:tr w:rsidR="00816153" w:rsidTr="00816153">
        <w:tc>
          <w:tcPr>
            <w:tcW w:w="578" w:type="dxa"/>
            <w:shd w:val="clear" w:color="auto" w:fill="F2F2F2" w:themeFill="background1" w:themeFillShade="F2"/>
            <w:vAlign w:val="center"/>
          </w:tcPr>
          <w:p w:rsidR="00816153" w:rsidRPr="00816BB2" w:rsidRDefault="00816153" w:rsidP="00AA2310">
            <w:pPr>
              <w:jc w:val="both"/>
              <w:rPr>
                <w:sz w:val="21"/>
                <w:szCs w:val="21"/>
              </w:rPr>
            </w:pPr>
            <w:proofErr w:type="spellStart"/>
            <w:r w:rsidRPr="00816BB2">
              <w:rPr>
                <w:sz w:val="21"/>
                <w:szCs w:val="21"/>
              </w:rPr>
              <w:t>Poř</w:t>
            </w:r>
            <w:proofErr w:type="spellEnd"/>
            <w:r w:rsidRPr="00816BB2">
              <w:rPr>
                <w:sz w:val="21"/>
                <w:szCs w:val="21"/>
              </w:rPr>
              <w:t xml:space="preserve">. č. </w:t>
            </w:r>
          </w:p>
        </w:tc>
        <w:tc>
          <w:tcPr>
            <w:tcW w:w="917" w:type="dxa"/>
            <w:shd w:val="clear" w:color="auto" w:fill="F2F2F2" w:themeFill="background1" w:themeFillShade="F2"/>
            <w:vAlign w:val="center"/>
          </w:tcPr>
          <w:p w:rsidR="00816153" w:rsidRPr="00816BB2" w:rsidRDefault="00816153" w:rsidP="00AA2310">
            <w:pPr>
              <w:jc w:val="both"/>
              <w:rPr>
                <w:sz w:val="21"/>
                <w:szCs w:val="21"/>
              </w:rPr>
            </w:pPr>
            <w:r w:rsidRPr="00816BB2">
              <w:rPr>
                <w:sz w:val="21"/>
                <w:szCs w:val="21"/>
              </w:rPr>
              <w:t>Spisový znak</w:t>
            </w:r>
          </w:p>
        </w:tc>
        <w:tc>
          <w:tcPr>
            <w:tcW w:w="3575" w:type="dxa"/>
            <w:shd w:val="clear" w:color="auto" w:fill="F2F2F2" w:themeFill="background1" w:themeFillShade="F2"/>
            <w:vAlign w:val="center"/>
          </w:tcPr>
          <w:p w:rsidR="00816153" w:rsidRPr="00816BB2" w:rsidRDefault="00816153" w:rsidP="00AA2310">
            <w:pPr>
              <w:jc w:val="both"/>
              <w:rPr>
                <w:sz w:val="21"/>
                <w:szCs w:val="21"/>
              </w:rPr>
            </w:pPr>
            <w:r w:rsidRPr="00816BB2">
              <w:rPr>
                <w:sz w:val="21"/>
                <w:szCs w:val="21"/>
              </w:rPr>
              <w:t>Název dokumentu</w:t>
            </w:r>
          </w:p>
        </w:tc>
        <w:tc>
          <w:tcPr>
            <w:tcW w:w="1275" w:type="dxa"/>
            <w:shd w:val="clear" w:color="auto" w:fill="F2F2F2" w:themeFill="background1" w:themeFillShade="F2"/>
            <w:vAlign w:val="center"/>
          </w:tcPr>
          <w:p w:rsidR="00816153" w:rsidRPr="00816BB2" w:rsidRDefault="00816153" w:rsidP="00AA2310">
            <w:pPr>
              <w:jc w:val="both"/>
              <w:rPr>
                <w:sz w:val="21"/>
                <w:szCs w:val="21"/>
              </w:rPr>
            </w:pPr>
            <w:r w:rsidRPr="00816BB2">
              <w:rPr>
                <w:sz w:val="21"/>
                <w:szCs w:val="21"/>
              </w:rPr>
              <w:t>Roky vzniku</w:t>
            </w:r>
          </w:p>
        </w:tc>
        <w:tc>
          <w:tcPr>
            <w:tcW w:w="1560" w:type="dxa"/>
            <w:shd w:val="clear" w:color="auto" w:fill="F2F2F2" w:themeFill="background1" w:themeFillShade="F2"/>
            <w:vAlign w:val="center"/>
          </w:tcPr>
          <w:p w:rsidR="00816153" w:rsidRPr="00816BB2" w:rsidRDefault="00816153" w:rsidP="00AA2310">
            <w:pPr>
              <w:rPr>
                <w:sz w:val="21"/>
                <w:szCs w:val="21"/>
              </w:rPr>
            </w:pPr>
            <w:r w:rsidRPr="00816BB2">
              <w:rPr>
                <w:sz w:val="21"/>
                <w:szCs w:val="21"/>
              </w:rPr>
              <w:t xml:space="preserve">Skartační </w:t>
            </w:r>
            <w:r>
              <w:rPr>
                <w:sz w:val="21"/>
                <w:szCs w:val="21"/>
              </w:rPr>
              <w:t>z</w:t>
            </w:r>
            <w:r w:rsidRPr="00816BB2">
              <w:rPr>
                <w:sz w:val="21"/>
                <w:szCs w:val="21"/>
              </w:rPr>
              <w:t>nak/</w:t>
            </w:r>
            <w:r>
              <w:rPr>
                <w:sz w:val="21"/>
                <w:szCs w:val="21"/>
              </w:rPr>
              <w:t xml:space="preserve"> </w:t>
            </w:r>
            <w:r w:rsidRPr="00816BB2">
              <w:rPr>
                <w:sz w:val="21"/>
                <w:szCs w:val="21"/>
              </w:rPr>
              <w:t>skartační lhůta</w:t>
            </w:r>
          </w:p>
        </w:tc>
        <w:tc>
          <w:tcPr>
            <w:tcW w:w="1381" w:type="dxa"/>
            <w:shd w:val="clear" w:color="auto" w:fill="F2F2F2" w:themeFill="background1" w:themeFillShade="F2"/>
            <w:vAlign w:val="center"/>
          </w:tcPr>
          <w:p w:rsidR="00816153" w:rsidRDefault="00816153" w:rsidP="00AA2310">
            <w:pPr>
              <w:jc w:val="both"/>
              <w:rPr>
                <w:sz w:val="21"/>
                <w:szCs w:val="21"/>
              </w:rPr>
            </w:pPr>
            <w:r w:rsidRPr="00816BB2">
              <w:rPr>
                <w:sz w:val="21"/>
                <w:szCs w:val="21"/>
              </w:rPr>
              <w:t>Množství</w:t>
            </w:r>
          </w:p>
          <w:p w:rsidR="00816153" w:rsidRPr="00816153" w:rsidRDefault="00816153" w:rsidP="00816153">
            <w:pPr>
              <w:rPr>
                <w:b/>
                <w:sz w:val="21"/>
                <w:szCs w:val="21"/>
              </w:rPr>
            </w:pPr>
            <w:r w:rsidRPr="00816153">
              <w:rPr>
                <w:sz w:val="16"/>
                <w:szCs w:val="16"/>
              </w:rPr>
              <w:t>(počet krabic, svazků, šanonů, knih)</w:t>
            </w:r>
          </w:p>
        </w:tc>
      </w:tr>
      <w:tr w:rsidR="00816153" w:rsidTr="00816153">
        <w:tc>
          <w:tcPr>
            <w:tcW w:w="578" w:type="dxa"/>
          </w:tcPr>
          <w:p w:rsidR="00816153" w:rsidRPr="00816BB2" w:rsidRDefault="00816153" w:rsidP="00AA2310">
            <w:pPr>
              <w:jc w:val="center"/>
              <w:rPr>
                <w:sz w:val="21"/>
                <w:szCs w:val="21"/>
              </w:rPr>
            </w:pPr>
            <w:r w:rsidRPr="00816BB2">
              <w:rPr>
                <w:sz w:val="21"/>
                <w:szCs w:val="21"/>
              </w:rPr>
              <w:t>1.</w:t>
            </w:r>
          </w:p>
        </w:tc>
        <w:tc>
          <w:tcPr>
            <w:tcW w:w="917" w:type="dxa"/>
          </w:tcPr>
          <w:p w:rsidR="00816153" w:rsidRPr="00816BB2" w:rsidRDefault="00816153" w:rsidP="00AA2310">
            <w:pPr>
              <w:jc w:val="center"/>
              <w:rPr>
                <w:sz w:val="21"/>
                <w:szCs w:val="21"/>
              </w:rPr>
            </w:pPr>
          </w:p>
        </w:tc>
        <w:tc>
          <w:tcPr>
            <w:tcW w:w="3575" w:type="dxa"/>
          </w:tcPr>
          <w:p w:rsidR="00816153" w:rsidRPr="00816BB2" w:rsidRDefault="00816153" w:rsidP="00AA2310">
            <w:pPr>
              <w:rPr>
                <w:sz w:val="21"/>
                <w:szCs w:val="21"/>
              </w:rPr>
            </w:pPr>
          </w:p>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Pr="00816BB2" w:rsidRDefault="00816153" w:rsidP="00AA2310">
            <w:pPr>
              <w:jc w:val="center"/>
              <w:rPr>
                <w:sz w:val="21"/>
                <w:szCs w:val="21"/>
              </w:rPr>
            </w:pPr>
          </w:p>
        </w:tc>
      </w:tr>
      <w:tr w:rsidR="00816153" w:rsidTr="00816153">
        <w:tc>
          <w:tcPr>
            <w:tcW w:w="578" w:type="dxa"/>
          </w:tcPr>
          <w:p w:rsidR="00816153" w:rsidRPr="00816BB2" w:rsidRDefault="00816153" w:rsidP="00AA2310">
            <w:pPr>
              <w:jc w:val="center"/>
              <w:rPr>
                <w:sz w:val="21"/>
                <w:szCs w:val="21"/>
              </w:rPr>
            </w:pPr>
            <w:r w:rsidRPr="00816BB2">
              <w:rPr>
                <w:sz w:val="21"/>
                <w:szCs w:val="21"/>
              </w:rPr>
              <w:t>2.</w:t>
            </w:r>
          </w:p>
        </w:tc>
        <w:tc>
          <w:tcPr>
            <w:tcW w:w="917" w:type="dxa"/>
          </w:tcPr>
          <w:p w:rsidR="00816153" w:rsidRPr="00816BB2" w:rsidRDefault="00816153" w:rsidP="00AA2310">
            <w:pPr>
              <w:jc w:val="center"/>
              <w:rPr>
                <w:sz w:val="21"/>
                <w:szCs w:val="21"/>
              </w:rPr>
            </w:pPr>
          </w:p>
        </w:tc>
        <w:tc>
          <w:tcPr>
            <w:tcW w:w="3575" w:type="dxa"/>
          </w:tcPr>
          <w:p w:rsidR="00816153" w:rsidRPr="00816BB2" w:rsidRDefault="00816153" w:rsidP="00AA2310">
            <w:pPr>
              <w:rPr>
                <w:sz w:val="21"/>
                <w:szCs w:val="21"/>
              </w:rPr>
            </w:pPr>
          </w:p>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Pr="00816BB2" w:rsidRDefault="00816153" w:rsidP="00AA2310">
            <w:pPr>
              <w:jc w:val="center"/>
              <w:rPr>
                <w:sz w:val="21"/>
                <w:szCs w:val="21"/>
              </w:rPr>
            </w:pPr>
          </w:p>
        </w:tc>
      </w:tr>
      <w:tr w:rsidR="00816153" w:rsidTr="00816153">
        <w:tc>
          <w:tcPr>
            <w:tcW w:w="578" w:type="dxa"/>
          </w:tcPr>
          <w:p w:rsidR="00816153" w:rsidRPr="00816BB2" w:rsidRDefault="00816153" w:rsidP="00AA2310">
            <w:pPr>
              <w:jc w:val="center"/>
              <w:rPr>
                <w:sz w:val="21"/>
                <w:szCs w:val="21"/>
              </w:rPr>
            </w:pPr>
            <w:r w:rsidRPr="00816BB2">
              <w:rPr>
                <w:sz w:val="21"/>
                <w:szCs w:val="21"/>
              </w:rPr>
              <w:t>3.</w:t>
            </w:r>
          </w:p>
        </w:tc>
        <w:tc>
          <w:tcPr>
            <w:tcW w:w="917" w:type="dxa"/>
          </w:tcPr>
          <w:p w:rsidR="00816153" w:rsidRPr="00816BB2" w:rsidRDefault="00816153" w:rsidP="00AA2310">
            <w:pPr>
              <w:jc w:val="center"/>
              <w:rPr>
                <w:sz w:val="21"/>
                <w:szCs w:val="21"/>
              </w:rPr>
            </w:pPr>
          </w:p>
        </w:tc>
        <w:tc>
          <w:tcPr>
            <w:tcW w:w="3575" w:type="dxa"/>
          </w:tcPr>
          <w:p w:rsidR="00816153" w:rsidRPr="00816BB2" w:rsidRDefault="00816153" w:rsidP="00AA2310">
            <w:pPr>
              <w:rPr>
                <w:sz w:val="21"/>
                <w:szCs w:val="21"/>
              </w:rPr>
            </w:pPr>
          </w:p>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Pr="00816BB2" w:rsidRDefault="00816153" w:rsidP="00AA2310">
            <w:pPr>
              <w:jc w:val="center"/>
              <w:rPr>
                <w:sz w:val="21"/>
                <w:szCs w:val="21"/>
              </w:rPr>
            </w:pPr>
          </w:p>
        </w:tc>
      </w:tr>
      <w:tr w:rsidR="00816153" w:rsidTr="00816153">
        <w:tc>
          <w:tcPr>
            <w:tcW w:w="578" w:type="dxa"/>
          </w:tcPr>
          <w:p w:rsidR="00816153" w:rsidRPr="00816BB2" w:rsidRDefault="00816153" w:rsidP="00AA2310">
            <w:pPr>
              <w:jc w:val="center"/>
              <w:rPr>
                <w:sz w:val="21"/>
                <w:szCs w:val="21"/>
              </w:rPr>
            </w:pPr>
            <w:r w:rsidRPr="00816BB2">
              <w:rPr>
                <w:sz w:val="21"/>
                <w:szCs w:val="21"/>
              </w:rPr>
              <w:t>4.</w:t>
            </w:r>
          </w:p>
        </w:tc>
        <w:tc>
          <w:tcPr>
            <w:tcW w:w="917" w:type="dxa"/>
          </w:tcPr>
          <w:p w:rsidR="00816153" w:rsidRPr="00816BB2" w:rsidRDefault="00816153" w:rsidP="00AA2310">
            <w:pPr>
              <w:jc w:val="center"/>
              <w:rPr>
                <w:sz w:val="21"/>
                <w:szCs w:val="21"/>
              </w:rPr>
            </w:pPr>
          </w:p>
        </w:tc>
        <w:tc>
          <w:tcPr>
            <w:tcW w:w="3575" w:type="dxa"/>
          </w:tcPr>
          <w:p w:rsidR="00816153" w:rsidRPr="00816BB2" w:rsidRDefault="00816153" w:rsidP="00AA2310">
            <w:pPr>
              <w:rPr>
                <w:sz w:val="21"/>
                <w:szCs w:val="21"/>
              </w:rPr>
            </w:pPr>
          </w:p>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Pr="00816BB2" w:rsidRDefault="00816153" w:rsidP="00AA2310">
            <w:pPr>
              <w:jc w:val="center"/>
              <w:rPr>
                <w:sz w:val="21"/>
                <w:szCs w:val="21"/>
              </w:rPr>
            </w:pPr>
          </w:p>
        </w:tc>
      </w:tr>
      <w:tr w:rsidR="00816153" w:rsidTr="00816153">
        <w:tc>
          <w:tcPr>
            <w:tcW w:w="578" w:type="dxa"/>
          </w:tcPr>
          <w:p w:rsidR="00816153" w:rsidRPr="00816BB2" w:rsidRDefault="00816153" w:rsidP="00AA2310">
            <w:pPr>
              <w:jc w:val="center"/>
              <w:rPr>
                <w:sz w:val="21"/>
                <w:szCs w:val="21"/>
              </w:rPr>
            </w:pPr>
          </w:p>
        </w:tc>
        <w:tc>
          <w:tcPr>
            <w:tcW w:w="917" w:type="dxa"/>
          </w:tcPr>
          <w:p w:rsidR="00816153" w:rsidRPr="00816BB2" w:rsidRDefault="00816153" w:rsidP="00AA2310">
            <w:pPr>
              <w:jc w:val="center"/>
              <w:rPr>
                <w:sz w:val="21"/>
                <w:szCs w:val="21"/>
              </w:rPr>
            </w:pPr>
          </w:p>
        </w:tc>
        <w:tc>
          <w:tcPr>
            <w:tcW w:w="3575" w:type="dxa"/>
          </w:tcPr>
          <w:p w:rsidR="00816153" w:rsidRDefault="00816153" w:rsidP="00AA2310"/>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Default="00816153" w:rsidP="00AA2310">
            <w:pPr>
              <w:jc w:val="center"/>
              <w:rPr>
                <w:sz w:val="21"/>
                <w:szCs w:val="21"/>
              </w:rPr>
            </w:pPr>
          </w:p>
        </w:tc>
      </w:tr>
    </w:tbl>
    <w:p w:rsidR="00816153" w:rsidRPr="0035056C" w:rsidRDefault="00816153" w:rsidP="00816153">
      <w:pPr>
        <w:spacing w:after="0" w:line="240" w:lineRule="auto"/>
        <w:jc w:val="both"/>
      </w:pPr>
      <w:r>
        <w:t>Celkem ……</w:t>
      </w:r>
      <w:r w:rsidRPr="0035056C">
        <w:t xml:space="preserve"> </w:t>
      </w:r>
      <w:proofErr w:type="spellStart"/>
      <w:r w:rsidRPr="0035056C">
        <w:t>bm</w:t>
      </w:r>
      <w:proofErr w:type="spellEnd"/>
      <w:r w:rsidRPr="0035056C">
        <w:t xml:space="preserve"> (počet běžných metrů)</w:t>
      </w:r>
    </w:p>
    <w:p w:rsidR="00816153" w:rsidRDefault="00816153" w:rsidP="00816153">
      <w:pPr>
        <w:spacing w:after="0" w:line="240" w:lineRule="auto"/>
        <w:jc w:val="both"/>
      </w:pPr>
    </w:p>
    <w:p w:rsidR="00816153" w:rsidRDefault="00816153" w:rsidP="00816153">
      <w:pPr>
        <w:spacing w:after="0" w:line="240" w:lineRule="auto"/>
        <w:jc w:val="both"/>
        <w:rPr>
          <w:b/>
        </w:rPr>
      </w:pPr>
    </w:p>
    <w:p w:rsidR="00816153" w:rsidRPr="00816153" w:rsidRDefault="00816153" w:rsidP="00816153">
      <w:pPr>
        <w:spacing w:after="0" w:line="240" w:lineRule="auto"/>
        <w:jc w:val="both"/>
        <w:rPr>
          <w:b/>
        </w:rPr>
      </w:pPr>
      <w:r w:rsidRPr="00816153">
        <w:rPr>
          <w:b/>
        </w:rPr>
        <w:t xml:space="preserve">Seznam dokumentů skupiny V </w:t>
      </w:r>
      <w:r w:rsidRPr="00816153">
        <w:rPr>
          <w:rFonts w:cstheme="minorHAnsi"/>
          <w:b/>
        </w:rPr>
        <w:t>→</w:t>
      </w:r>
      <w:r w:rsidRPr="00816153">
        <w:rPr>
          <w:b/>
        </w:rPr>
        <w:t xml:space="preserve"> </w:t>
      </w:r>
      <w:r>
        <w:rPr>
          <w:b/>
        </w:rPr>
        <w:t>S</w:t>
      </w:r>
    </w:p>
    <w:p w:rsidR="00816153" w:rsidRDefault="00816153" w:rsidP="00816153">
      <w:pPr>
        <w:spacing w:after="0" w:line="240" w:lineRule="auto"/>
        <w:jc w:val="both"/>
      </w:pPr>
    </w:p>
    <w:tbl>
      <w:tblPr>
        <w:tblStyle w:val="Mkatabulky"/>
        <w:tblW w:w="0" w:type="auto"/>
        <w:tblLook w:val="04A0" w:firstRow="1" w:lastRow="0" w:firstColumn="1" w:lastColumn="0" w:noHBand="0" w:noVBand="1"/>
      </w:tblPr>
      <w:tblGrid>
        <w:gridCol w:w="578"/>
        <w:gridCol w:w="917"/>
        <w:gridCol w:w="3575"/>
        <w:gridCol w:w="1275"/>
        <w:gridCol w:w="1560"/>
        <w:gridCol w:w="1381"/>
      </w:tblGrid>
      <w:tr w:rsidR="00816153" w:rsidTr="00816153">
        <w:tc>
          <w:tcPr>
            <w:tcW w:w="578" w:type="dxa"/>
            <w:shd w:val="clear" w:color="auto" w:fill="F2F2F2" w:themeFill="background1" w:themeFillShade="F2"/>
            <w:vAlign w:val="center"/>
          </w:tcPr>
          <w:p w:rsidR="00816153" w:rsidRPr="00816BB2" w:rsidRDefault="00816153" w:rsidP="00AA2310">
            <w:pPr>
              <w:jc w:val="both"/>
              <w:rPr>
                <w:sz w:val="21"/>
                <w:szCs w:val="21"/>
              </w:rPr>
            </w:pPr>
            <w:proofErr w:type="spellStart"/>
            <w:r w:rsidRPr="00816BB2">
              <w:rPr>
                <w:sz w:val="21"/>
                <w:szCs w:val="21"/>
              </w:rPr>
              <w:t>Poř</w:t>
            </w:r>
            <w:proofErr w:type="spellEnd"/>
            <w:r w:rsidRPr="00816BB2">
              <w:rPr>
                <w:sz w:val="21"/>
                <w:szCs w:val="21"/>
              </w:rPr>
              <w:t xml:space="preserve">. č. </w:t>
            </w:r>
          </w:p>
        </w:tc>
        <w:tc>
          <w:tcPr>
            <w:tcW w:w="917" w:type="dxa"/>
            <w:shd w:val="clear" w:color="auto" w:fill="F2F2F2" w:themeFill="background1" w:themeFillShade="F2"/>
            <w:vAlign w:val="center"/>
          </w:tcPr>
          <w:p w:rsidR="00816153" w:rsidRPr="00816BB2" w:rsidRDefault="00816153" w:rsidP="00AA2310">
            <w:pPr>
              <w:jc w:val="both"/>
              <w:rPr>
                <w:sz w:val="21"/>
                <w:szCs w:val="21"/>
              </w:rPr>
            </w:pPr>
            <w:r w:rsidRPr="00816BB2">
              <w:rPr>
                <w:sz w:val="21"/>
                <w:szCs w:val="21"/>
              </w:rPr>
              <w:t>Spisový znak</w:t>
            </w:r>
          </w:p>
        </w:tc>
        <w:tc>
          <w:tcPr>
            <w:tcW w:w="3575" w:type="dxa"/>
            <w:shd w:val="clear" w:color="auto" w:fill="F2F2F2" w:themeFill="background1" w:themeFillShade="F2"/>
            <w:vAlign w:val="center"/>
          </w:tcPr>
          <w:p w:rsidR="00816153" w:rsidRPr="00816BB2" w:rsidRDefault="00816153" w:rsidP="00AA2310">
            <w:pPr>
              <w:jc w:val="both"/>
              <w:rPr>
                <w:sz w:val="21"/>
                <w:szCs w:val="21"/>
              </w:rPr>
            </w:pPr>
            <w:r w:rsidRPr="00816BB2">
              <w:rPr>
                <w:sz w:val="21"/>
                <w:szCs w:val="21"/>
              </w:rPr>
              <w:t>Název dokumentu</w:t>
            </w:r>
          </w:p>
        </w:tc>
        <w:tc>
          <w:tcPr>
            <w:tcW w:w="1275" w:type="dxa"/>
            <w:shd w:val="clear" w:color="auto" w:fill="F2F2F2" w:themeFill="background1" w:themeFillShade="F2"/>
            <w:vAlign w:val="center"/>
          </w:tcPr>
          <w:p w:rsidR="00816153" w:rsidRPr="00816BB2" w:rsidRDefault="00816153" w:rsidP="00AA2310">
            <w:pPr>
              <w:jc w:val="both"/>
              <w:rPr>
                <w:sz w:val="21"/>
                <w:szCs w:val="21"/>
              </w:rPr>
            </w:pPr>
            <w:r w:rsidRPr="00816BB2">
              <w:rPr>
                <w:sz w:val="21"/>
                <w:szCs w:val="21"/>
              </w:rPr>
              <w:t>Roky vzniku</w:t>
            </w:r>
          </w:p>
        </w:tc>
        <w:tc>
          <w:tcPr>
            <w:tcW w:w="1560" w:type="dxa"/>
            <w:shd w:val="clear" w:color="auto" w:fill="F2F2F2" w:themeFill="background1" w:themeFillShade="F2"/>
            <w:vAlign w:val="center"/>
          </w:tcPr>
          <w:p w:rsidR="00816153" w:rsidRPr="00816BB2" w:rsidRDefault="00816153" w:rsidP="00AA2310">
            <w:pPr>
              <w:rPr>
                <w:sz w:val="21"/>
                <w:szCs w:val="21"/>
              </w:rPr>
            </w:pPr>
            <w:r w:rsidRPr="00816BB2">
              <w:rPr>
                <w:sz w:val="21"/>
                <w:szCs w:val="21"/>
              </w:rPr>
              <w:t xml:space="preserve">Skartační </w:t>
            </w:r>
            <w:r>
              <w:rPr>
                <w:sz w:val="21"/>
                <w:szCs w:val="21"/>
              </w:rPr>
              <w:t>z</w:t>
            </w:r>
            <w:r w:rsidRPr="00816BB2">
              <w:rPr>
                <w:sz w:val="21"/>
                <w:szCs w:val="21"/>
              </w:rPr>
              <w:t>nak/</w:t>
            </w:r>
            <w:r>
              <w:rPr>
                <w:sz w:val="21"/>
                <w:szCs w:val="21"/>
              </w:rPr>
              <w:t xml:space="preserve"> </w:t>
            </w:r>
            <w:r w:rsidRPr="00816BB2">
              <w:rPr>
                <w:sz w:val="21"/>
                <w:szCs w:val="21"/>
              </w:rPr>
              <w:t>skartační lhůta</w:t>
            </w:r>
          </w:p>
        </w:tc>
        <w:tc>
          <w:tcPr>
            <w:tcW w:w="1381" w:type="dxa"/>
            <w:shd w:val="clear" w:color="auto" w:fill="F2F2F2" w:themeFill="background1" w:themeFillShade="F2"/>
            <w:vAlign w:val="center"/>
          </w:tcPr>
          <w:p w:rsidR="00816153" w:rsidRDefault="00816153" w:rsidP="00AA2310">
            <w:pPr>
              <w:jc w:val="both"/>
              <w:rPr>
                <w:sz w:val="21"/>
                <w:szCs w:val="21"/>
              </w:rPr>
            </w:pPr>
            <w:r w:rsidRPr="00816BB2">
              <w:rPr>
                <w:sz w:val="21"/>
                <w:szCs w:val="21"/>
              </w:rPr>
              <w:t>Množství</w:t>
            </w:r>
          </w:p>
          <w:p w:rsidR="00816153" w:rsidRPr="00816BB2" w:rsidRDefault="00816153" w:rsidP="00816153">
            <w:pPr>
              <w:rPr>
                <w:sz w:val="21"/>
                <w:szCs w:val="21"/>
              </w:rPr>
            </w:pPr>
            <w:r w:rsidRPr="00816153">
              <w:rPr>
                <w:sz w:val="16"/>
                <w:szCs w:val="16"/>
              </w:rPr>
              <w:t>(počet krabic, svazků, šanonů, knih)</w:t>
            </w:r>
          </w:p>
        </w:tc>
      </w:tr>
      <w:tr w:rsidR="00816153" w:rsidTr="00816153">
        <w:tc>
          <w:tcPr>
            <w:tcW w:w="578" w:type="dxa"/>
          </w:tcPr>
          <w:p w:rsidR="00816153" w:rsidRPr="00816BB2" w:rsidRDefault="00816153" w:rsidP="00AA2310">
            <w:pPr>
              <w:jc w:val="center"/>
              <w:rPr>
                <w:sz w:val="21"/>
                <w:szCs w:val="21"/>
              </w:rPr>
            </w:pPr>
            <w:r w:rsidRPr="00816BB2">
              <w:rPr>
                <w:sz w:val="21"/>
                <w:szCs w:val="21"/>
              </w:rPr>
              <w:t>1.</w:t>
            </w:r>
          </w:p>
        </w:tc>
        <w:tc>
          <w:tcPr>
            <w:tcW w:w="917" w:type="dxa"/>
          </w:tcPr>
          <w:p w:rsidR="00816153" w:rsidRPr="00816BB2" w:rsidRDefault="00816153" w:rsidP="00AA2310">
            <w:pPr>
              <w:jc w:val="center"/>
              <w:rPr>
                <w:sz w:val="21"/>
                <w:szCs w:val="21"/>
              </w:rPr>
            </w:pPr>
          </w:p>
        </w:tc>
        <w:tc>
          <w:tcPr>
            <w:tcW w:w="3575" w:type="dxa"/>
          </w:tcPr>
          <w:p w:rsidR="00816153" w:rsidRPr="00816BB2" w:rsidRDefault="00816153" w:rsidP="00AA2310">
            <w:pPr>
              <w:rPr>
                <w:sz w:val="21"/>
                <w:szCs w:val="21"/>
              </w:rPr>
            </w:pPr>
          </w:p>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Pr="00816BB2" w:rsidRDefault="00816153" w:rsidP="00AA2310">
            <w:pPr>
              <w:jc w:val="center"/>
              <w:rPr>
                <w:sz w:val="21"/>
                <w:szCs w:val="21"/>
              </w:rPr>
            </w:pPr>
          </w:p>
        </w:tc>
      </w:tr>
      <w:tr w:rsidR="00816153" w:rsidTr="00816153">
        <w:tc>
          <w:tcPr>
            <w:tcW w:w="578" w:type="dxa"/>
          </w:tcPr>
          <w:p w:rsidR="00816153" w:rsidRPr="00816BB2" w:rsidRDefault="00816153" w:rsidP="00AA2310">
            <w:pPr>
              <w:jc w:val="center"/>
              <w:rPr>
                <w:sz w:val="21"/>
                <w:szCs w:val="21"/>
              </w:rPr>
            </w:pPr>
            <w:r w:rsidRPr="00816BB2">
              <w:rPr>
                <w:sz w:val="21"/>
                <w:szCs w:val="21"/>
              </w:rPr>
              <w:t>2.</w:t>
            </w:r>
          </w:p>
        </w:tc>
        <w:tc>
          <w:tcPr>
            <w:tcW w:w="917" w:type="dxa"/>
          </w:tcPr>
          <w:p w:rsidR="00816153" w:rsidRPr="00816BB2" w:rsidRDefault="00816153" w:rsidP="00AA2310">
            <w:pPr>
              <w:jc w:val="center"/>
              <w:rPr>
                <w:sz w:val="21"/>
                <w:szCs w:val="21"/>
              </w:rPr>
            </w:pPr>
          </w:p>
        </w:tc>
        <w:tc>
          <w:tcPr>
            <w:tcW w:w="3575" w:type="dxa"/>
          </w:tcPr>
          <w:p w:rsidR="00816153" w:rsidRPr="00816BB2" w:rsidRDefault="00816153" w:rsidP="00AA2310">
            <w:pPr>
              <w:rPr>
                <w:sz w:val="21"/>
                <w:szCs w:val="21"/>
              </w:rPr>
            </w:pPr>
          </w:p>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Pr="00816BB2" w:rsidRDefault="00816153" w:rsidP="00AA2310">
            <w:pPr>
              <w:jc w:val="center"/>
              <w:rPr>
                <w:sz w:val="21"/>
                <w:szCs w:val="21"/>
              </w:rPr>
            </w:pPr>
          </w:p>
        </w:tc>
      </w:tr>
      <w:tr w:rsidR="00816153" w:rsidTr="00816153">
        <w:tc>
          <w:tcPr>
            <w:tcW w:w="578" w:type="dxa"/>
          </w:tcPr>
          <w:p w:rsidR="00816153" w:rsidRPr="00816BB2" w:rsidRDefault="00816153" w:rsidP="00AA2310">
            <w:pPr>
              <w:jc w:val="center"/>
              <w:rPr>
                <w:sz w:val="21"/>
                <w:szCs w:val="21"/>
              </w:rPr>
            </w:pPr>
            <w:r w:rsidRPr="00816BB2">
              <w:rPr>
                <w:sz w:val="21"/>
                <w:szCs w:val="21"/>
              </w:rPr>
              <w:t>3.</w:t>
            </w:r>
          </w:p>
        </w:tc>
        <w:tc>
          <w:tcPr>
            <w:tcW w:w="917" w:type="dxa"/>
          </w:tcPr>
          <w:p w:rsidR="00816153" w:rsidRPr="00816BB2" w:rsidRDefault="00816153" w:rsidP="00AA2310">
            <w:pPr>
              <w:jc w:val="center"/>
              <w:rPr>
                <w:sz w:val="21"/>
                <w:szCs w:val="21"/>
              </w:rPr>
            </w:pPr>
          </w:p>
        </w:tc>
        <w:tc>
          <w:tcPr>
            <w:tcW w:w="3575" w:type="dxa"/>
          </w:tcPr>
          <w:p w:rsidR="00816153" w:rsidRPr="00816BB2" w:rsidRDefault="00816153" w:rsidP="00AA2310">
            <w:pPr>
              <w:rPr>
                <w:sz w:val="21"/>
                <w:szCs w:val="21"/>
              </w:rPr>
            </w:pPr>
          </w:p>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Pr="00816BB2" w:rsidRDefault="00816153" w:rsidP="00AA2310">
            <w:pPr>
              <w:jc w:val="center"/>
              <w:rPr>
                <w:sz w:val="21"/>
                <w:szCs w:val="21"/>
              </w:rPr>
            </w:pPr>
          </w:p>
        </w:tc>
      </w:tr>
      <w:tr w:rsidR="00816153" w:rsidTr="00816153">
        <w:tc>
          <w:tcPr>
            <w:tcW w:w="578" w:type="dxa"/>
          </w:tcPr>
          <w:p w:rsidR="00816153" w:rsidRPr="00816BB2" w:rsidRDefault="00816153" w:rsidP="00AA2310">
            <w:pPr>
              <w:jc w:val="center"/>
              <w:rPr>
                <w:sz w:val="21"/>
                <w:szCs w:val="21"/>
              </w:rPr>
            </w:pPr>
            <w:r w:rsidRPr="00816BB2">
              <w:rPr>
                <w:sz w:val="21"/>
                <w:szCs w:val="21"/>
              </w:rPr>
              <w:t>4.</w:t>
            </w:r>
          </w:p>
        </w:tc>
        <w:tc>
          <w:tcPr>
            <w:tcW w:w="917" w:type="dxa"/>
          </w:tcPr>
          <w:p w:rsidR="00816153" w:rsidRPr="00816BB2" w:rsidRDefault="00816153" w:rsidP="00AA2310">
            <w:pPr>
              <w:jc w:val="center"/>
              <w:rPr>
                <w:sz w:val="21"/>
                <w:szCs w:val="21"/>
              </w:rPr>
            </w:pPr>
          </w:p>
        </w:tc>
        <w:tc>
          <w:tcPr>
            <w:tcW w:w="3575" w:type="dxa"/>
          </w:tcPr>
          <w:p w:rsidR="00816153" w:rsidRPr="00816BB2" w:rsidRDefault="00816153" w:rsidP="00AA2310">
            <w:pPr>
              <w:rPr>
                <w:sz w:val="21"/>
                <w:szCs w:val="21"/>
              </w:rPr>
            </w:pPr>
          </w:p>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Pr="00816BB2" w:rsidRDefault="00816153" w:rsidP="00AA2310">
            <w:pPr>
              <w:jc w:val="center"/>
              <w:rPr>
                <w:sz w:val="21"/>
                <w:szCs w:val="21"/>
              </w:rPr>
            </w:pPr>
          </w:p>
        </w:tc>
      </w:tr>
      <w:tr w:rsidR="00816153" w:rsidTr="00816153">
        <w:tc>
          <w:tcPr>
            <w:tcW w:w="578" w:type="dxa"/>
          </w:tcPr>
          <w:p w:rsidR="00816153" w:rsidRPr="00816BB2" w:rsidRDefault="00816153" w:rsidP="00AA2310">
            <w:pPr>
              <w:jc w:val="center"/>
              <w:rPr>
                <w:sz w:val="21"/>
                <w:szCs w:val="21"/>
              </w:rPr>
            </w:pPr>
          </w:p>
        </w:tc>
        <w:tc>
          <w:tcPr>
            <w:tcW w:w="917" w:type="dxa"/>
          </w:tcPr>
          <w:p w:rsidR="00816153" w:rsidRPr="00816BB2" w:rsidRDefault="00816153" w:rsidP="00AA2310">
            <w:pPr>
              <w:jc w:val="center"/>
              <w:rPr>
                <w:sz w:val="21"/>
                <w:szCs w:val="21"/>
              </w:rPr>
            </w:pPr>
          </w:p>
        </w:tc>
        <w:tc>
          <w:tcPr>
            <w:tcW w:w="3575" w:type="dxa"/>
          </w:tcPr>
          <w:p w:rsidR="00816153" w:rsidRDefault="00816153" w:rsidP="00AA2310"/>
        </w:tc>
        <w:tc>
          <w:tcPr>
            <w:tcW w:w="1275" w:type="dxa"/>
          </w:tcPr>
          <w:p w:rsidR="00816153" w:rsidRPr="00816BB2" w:rsidRDefault="00816153" w:rsidP="00AA2310">
            <w:pPr>
              <w:jc w:val="center"/>
              <w:rPr>
                <w:sz w:val="21"/>
                <w:szCs w:val="21"/>
              </w:rPr>
            </w:pPr>
          </w:p>
        </w:tc>
        <w:tc>
          <w:tcPr>
            <w:tcW w:w="1560" w:type="dxa"/>
          </w:tcPr>
          <w:p w:rsidR="00816153" w:rsidRPr="00816BB2" w:rsidRDefault="00816153" w:rsidP="00AA2310">
            <w:pPr>
              <w:jc w:val="center"/>
              <w:rPr>
                <w:sz w:val="21"/>
                <w:szCs w:val="21"/>
              </w:rPr>
            </w:pPr>
          </w:p>
        </w:tc>
        <w:tc>
          <w:tcPr>
            <w:tcW w:w="1381" w:type="dxa"/>
          </w:tcPr>
          <w:p w:rsidR="00816153" w:rsidRDefault="00816153" w:rsidP="00AA2310">
            <w:pPr>
              <w:jc w:val="center"/>
              <w:rPr>
                <w:sz w:val="21"/>
                <w:szCs w:val="21"/>
              </w:rPr>
            </w:pPr>
          </w:p>
        </w:tc>
      </w:tr>
    </w:tbl>
    <w:p w:rsidR="00AB4B98" w:rsidRDefault="00816153" w:rsidP="00AB4B98">
      <w:pPr>
        <w:spacing w:after="0" w:line="240" w:lineRule="auto"/>
        <w:jc w:val="both"/>
      </w:pPr>
      <w:r>
        <w:t>Celkem ……</w:t>
      </w:r>
      <w:r w:rsidRPr="0035056C">
        <w:t xml:space="preserve"> </w:t>
      </w:r>
      <w:proofErr w:type="spellStart"/>
      <w:r w:rsidRPr="0035056C">
        <w:t>bm</w:t>
      </w:r>
      <w:proofErr w:type="spellEnd"/>
      <w:r w:rsidRPr="0035056C">
        <w:t xml:space="preserve"> (počet běžných metrů)</w:t>
      </w:r>
    </w:p>
    <w:sectPr w:rsidR="00AB4B98" w:rsidSect="009A1015">
      <w:footerReference w:type="default" r:id="rId11"/>
      <w:headerReference w:type="first" r:id="rId12"/>
      <w:pgSz w:w="11906" w:h="16838" w:code="9"/>
      <w:pgMar w:top="1134" w:right="1418" w:bottom="1134" w:left="1418" w:header="709"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5B6" w:rsidRDefault="003075B6" w:rsidP="008F2799">
      <w:pPr>
        <w:spacing w:after="0" w:line="240" w:lineRule="auto"/>
      </w:pPr>
      <w:r>
        <w:separator/>
      </w:r>
    </w:p>
  </w:endnote>
  <w:endnote w:type="continuationSeparator" w:id="0">
    <w:p w:rsidR="003075B6" w:rsidRDefault="003075B6" w:rsidP="008F2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E">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18"/>
        <w:szCs w:val="18"/>
      </w:rPr>
      <w:id w:val="89680857"/>
      <w:docPartObj>
        <w:docPartGallery w:val="Page Numbers (Bottom of Page)"/>
        <w:docPartUnique/>
      </w:docPartObj>
    </w:sdtPr>
    <w:sdtEndPr>
      <w:rPr>
        <w:rFonts w:asciiTheme="minorHAnsi" w:hAnsiTheme="minorHAnsi" w:cstheme="minorHAnsi"/>
        <w:sz w:val="22"/>
        <w:szCs w:val="22"/>
      </w:rPr>
    </w:sdtEndPr>
    <w:sdtContent>
      <w:p w:rsidR="007B0038" w:rsidRPr="00F70FBE" w:rsidRDefault="007B0038">
        <w:pPr>
          <w:pStyle w:val="Zpat"/>
          <w:jc w:val="center"/>
          <w:rPr>
            <w:rFonts w:cstheme="minorHAnsi"/>
          </w:rPr>
        </w:pPr>
        <w:r w:rsidRPr="00F70FBE">
          <w:rPr>
            <w:rFonts w:cstheme="minorHAnsi"/>
            <w:sz w:val="18"/>
            <w:szCs w:val="18"/>
          </w:rPr>
          <w:fldChar w:fldCharType="begin"/>
        </w:r>
        <w:r w:rsidRPr="00F70FBE">
          <w:rPr>
            <w:rFonts w:cstheme="minorHAnsi"/>
            <w:sz w:val="18"/>
            <w:szCs w:val="18"/>
          </w:rPr>
          <w:instrText xml:space="preserve"> PAGE   \* MERGEFORMAT </w:instrText>
        </w:r>
        <w:r w:rsidRPr="00F70FBE">
          <w:rPr>
            <w:rFonts w:cstheme="minorHAnsi"/>
            <w:sz w:val="18"/>
            <w:szCs w:val="18"/>
          </w:rPr>
          <w:fldChar w:fldCharType="separate"/>
        </w:r>
        <w:r w:rsidR="00AD36B6">
          <w:rPr>
            <w:rFonts w:cstheme="minorHAnsi"/>
            <w:noProof/>
            <w:sz w:val="18"/>
            <w:szCs w:val="18"/>
          </w:rPr>
          <w:t>9</w:t>
        </w:r>
        <w:r w:rsidRPr="00F70FBE">
          <w:rPr>
            <w:rFonts w:cstheme="minorHAnsi"/>
            <w:sz w:val="18"/>
            <w:szCs w:val="18"/>
          </w:rPr>
          <w:fldChar w:fldCharType="end"/>
        </w:r>
      </w:p>
    </w:sdtContent>
  </w:sdt>
  <w:p w:rsidR="007B0038" w:rsidRDefault="007B0038">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038" w:rsidRPr="00F70FBE" w:rsidRDefault="007B0038">
    <w:pPr>
      <w:pStyle w:val="Zpat"/>
      <w:jc w:val="center"/>
      <w:rPr>
        <w:rFonts w:cstheme="minorHAnsi"/>
      </w:rPr>
    </w:pPr>
  </w:p>
  <w:p w:rsidR="007B0038" w:rsidRDefault="007B003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5B6" w:rsidRDefault="003075B6" w:rsidP="008F2799">
      <w:pPr>
        <w:spacing w:after="0" w:line="240" w:lineRule="auto"/>
      </w:pPr>
      <w:r>
        <w:separator/>
      </w:r>
    </w:p>
  </w:footnote>
  <w:footnote w:type="continuationSeparator" w:id="0">
    <w:p w:rsidR="003075B6" w:rsidRDefault="003075B6" w:rsidP="008F2799">
      <w:pPr>
        <w:spacing w:after="0" w:line="240" w:lineRule="auto"/>
      </w:pPr>
      <w:r>
        <w:continuationSeparator/>
      </w:r>
    </w:p>
  </w:footnote>
  <w:footnote w:id="1">
    <w:p w:rsidR="007B0038" w:rsidRPr="00190640" w:rsidRDefault="007B0038" w:rsidP="00190640">
      <w:pPr>
        <w:pStyle w:val="Textpoznpodarou"/>
        <w:jc w:val="both"/>
        <w:rPr>
          <w:rFonts w:asciiTheme="minorHAnsi" w:hAnsiTheme="minorHAnsi" w:cstheme="minorHAnsi"/>
          <w:sz w:val="18"/>
          <w:szCs w:val="18"/>
        </w:rPr>
      </w:pPr>
      <w:r w:rsidRPr="00190640">
        <w:rPr>
          <w:rStyle w:val="Znakapoznpodarou"/>
          <w:rFonts w:asciiTheme="minorHAnsi" w:hAnsiTheme="minorHAnsi" w:cstheme="minorHAnsi"/>
          <w:sz w:val="18"/>
          <w:szCs w:val="18"/>
        </w:rPr>
        <w:footnoteRef/>
      </w:r>
      <w:r w:rsidRPr="00190640">
        <w:rPr>
          <w:rFonts w:asciiTheme="minorHAnsi" w:hAnsiTheme="minorHAnsi" w:cstheme="minorHAnsi"/>
          <w:sz w:val="18"/>
          <w:szCs w:val="18"/>
        </w:rPr>
        <w:t xml:space="preserve"> </w:t>
      </w:r>
      <w:proofErr w:type="spellStart"/>
      <w:r w:rsidRPr="00190640">
        <w:rPr>
          <w:rFonts w:asciiTheme="minorHAnsi" w:hAnsiTheme="minorHAnsi" w:cstheme="minorHAnsi"/>
          <w:sz w:val="18"/>
          <w:szCs w:val="18"/>
        </w:rPr>
        <w:t>Ust</w:t>
      </w:r>
      <w:proofErr w:type="spellEnd"/>
      <w:r w:rsidRPr="00190640">
        <w:rPr>
          <w:rFonts w:asciiTheme="minorHAnsi" w:hAnsiTheme="minorHAnsi" w:cstheme="minorHAnsi"/>
          <w:sz w:val="18"/>
          <w:szCs w:val="18"/>
        </w:rPr>
        <w:t xml:space="preserve">. § 5 až § 11 zákona č. 297/2016 Sb., </w:t>
      </w:r>
      <w:r w:rsidRPr="00190640">
        <w:rPr>
          <w:rFonts w:asciiTheme="minorHAnsi" w:hAnsiTheme="minorHAnsi" w:cstheme="minorHAnsi"/>
          <w:color w:val="000000"/>
          <w:sz w:val="18"/>
          <w:szCs w:val="18"/>
        </w:rPr>
        <w:t>o službách vytvářejících důvěru pro elektronické transakce, v platném znění.</w:t>
      </w:r>
    </w:p>
  </w:footnote>
  <w:footnote w:id="2">
    <w:p w:rsidR="007B0038" w:rsidRPr="00EF17DE" w:rsidRDefault="007B0038">
      <w:pPr>
        <w:pStyle w:val="Textpoznpodarou"/>
        <w:rPr>
          <w:rFonts w:asciiTheme="minorHAnsi" w:hAnsiTheme="minorHAnsi" w:cstheme="minorHAnsi"/>
          <w:sz w:val="18"/>
          <w:szCs w:val="18"/>
        </w:rPr>
      </w:pPr>
      <w:r w:rsidRPr="00EF17DE">
        <w:rPr>
          <w:rStyle w:val="Znakapoznpodarou"/>
          <w:rFonts w:asciiTheme="minorHAnsi" w:hAnsiTheme="minorHAnsi" w:cstheme="minorHAnsi"/>
          <w:sz w:val="18"/>
          <w:szCs w:val="18"/>
        </w:rPr>
        <w:footnoteRef/>
      </w:r>
      <w:r w:rsidRPr="00EF17DE">
        <w:rPr>
          <w:rFonts w:asciiTheme="minorHAnsi" w:hAnsiTheme="minorHAnsi" w:cstheme="minorHAnsi"/>
          <w:sz w:val="18"/>
          <w:szCs w:val="18"/>
        </w:rPr>
        <w:t xml:space="preserve"> Zákon č. 412/2005 Sb., </w:t>
      </w:r>
      <w:r w:rsidRPr="00EF17DE">
        <w:rPr>
          <w:rFonts w:asciiTheme="minorHAnsi" w:hAnsiTheme="minorHAnsi" w:cstheme="minorHAnsi"/>
          <w:color w:val="000000"/>
          <w:sz w:val="18"/>
          <w:szCs w:val="18"/>
        </w:rPr>
        <w:t>o ochraně utajovaných informací a o bezpečnostní způsobilosti, ve znění pozdějších předpisů.</w:t>
      </w:r>
    </w:p>
  </w:footnote>
  <w:footnote w:id="3">
    <w:p w:rsidR="007B0038" w:rsidRPr="00330FC6" w:rsidRDefault="007B0038" w:rsidP="00AA4BFD">
      <w:pPr>
        <w:pStyle w:val="Textpoznpodarou"/>
        <w:rPr>
          <w:rFonts w:asciiTheme="minorHAnsi" w:hAnsiTheme="minorHAnsi" w:cstheme="minorHAnsi"/>
          <w:sz w:val="18"/>
          <w:szCs w:val="18"/>
        </w:rPr>
      </w:pPr>
      <w:r w:rsidRPr="00330FC6">
        <w:rPr>
          <w:rStyle w:val="Znakapoznpodarou"/>
          <w:rFonts w:asciiTheme="minorHAnsi" w:hAnsiTheme="minorHAnsi" w:cstheme="minorHAnsi"/>
          <w:sz w:val="18"/>
          <w:szCs w:val="18"/>
        </w:rPr>
        <w:footnoteRef/>
      </w:r>
      <w:r w:rsidRPr="00330FC6">
        <w:rPr>
          <w:rFonts w:asciiTheme="minorHAnsi" w:hAnsiTheme="minorHAnsi" w:cstheme="minorHAnsi"/>
          <w:sz w:val="18"/>
          <w:szCs w:val="18"/>
        </w:rPr>
        <w:t xml:space="preserve"> Například zákon č. 500/200</w:t>
      </w:r>
      <w:r>
        <w:rPr>
          <w:rFonts w:asciiTheme="minorHAnsi" w:hAnsiTheme="minorHAnsi" w:cstheme="minorHAnsi"/>
          <w:sz w:val="18"/>
          <w:szCs w:val="18"/>
        </w:rPr>
        <w:t>4</w:t>
      </w:r>
      <w:r w:rsidRPr="00330FC6">
        <w:rPr>
          <w:rFonts w:asciiTheme="minorHAnsi" w:hAnsiTheme="minorHAnsi" w:cstheme="minorHAnsi"/>
          <w:sz w:val="18"/>
          <w:szCs w:val="18"/>
        </w:rPr>
        <w:t xml:space="preserve"> Sb., správní řád, ve znění pozdějších předpisů.</w:t>
      </w:r>
    </w:p>
  </w:footnote>
  <w:footnote w:id="4">
    <w:p w:rsidR="007B0038" w:rsidRPr="00515966" w:rsidRDefault="007B0038" w:rsidP="00515966">
      <w:pPr>
        <w:pStyle w:val="Textpoznpodarou"/>
        <w:jc w:val="both"/>
        <w:rPr>
          <w:rFonts w:asciiTheme="minorHAnsi" w:hAnsiTheme="minorHAnsi" w:cstheme="minorHAnsi"/>
          <w:sz w:val="18"/>
          <w:szCs w:val="18"/>
        </w:rPr>
      </w:pPr>
      <w:r w:rsidRPr="00515966">
        <w:rPr>
          <w:rStyle w:val="Znakapoznpodarou"/>
          <w:rFonts w:asciiTheme="minorHAnsi" w:hAnsiTheme="minorHAnsi" w:cstheme="minorHAnsi"/>
          <w:sz w:val="18"/>
          <w:szCs w:val="18"/>
        </w:rPr>
        <w:footnoteRef/>
      </w:r>
      <w:r w:rsidRPr="00515966">
        <w:rPr>
          <w:rFonts w:asciiTheme="minorHAnsi" w:hAnsiTheme="minorHAnsi" w:cstheme="minorHAnsi"/>
          <w:sz w:val="18"/>
          <w:szCs w:val="18"/>
        </w:rPr>
        <w:t xml:space="preserve"> Např. zákon č. 128/2000 Sb., o obcích (obecní zřízení), ve znění pozdějších předpisů; zákon č. 491/2001 Sb., </w:t>
      </w:r>
      <w:r w:rsidRPr="00515966">
        <w:rPr>
          <w:rFonts w:asciiTheme="minorHAnsi" w:hAnsiTheme="minorHAnsi" w:cstheme="minorHAnsi"/>
          <w:color w:val="000000"/>
          <w:sz w:val="18"/>
          <w:szCs w:val="18"/>
        </w:rPr>
        <w:t>o volbách do zastupitelstev obcí a o změně některých zákonů, ve znění pozdějších předpi</w:t>
      </w:r>
      <w:r>
        <w:rPr>
          <w:rFonts w:asciiTheme="minorHAnsi" w:hAnsiTheme="minorHAnsi" w:cstheme="minorHAnsi"/>
          <w:color w:val="000000"/>
          <w:sz w:val="18"/>
          <w:szCs w:val="18"/>
        </w:rPr>
        <w:t>s</w:t>
      </w:r>
      <w:r w:rsidRPr="00515966">
        <w:rPr>
          <w:rFonts w:asciiTheme="minorHAnsi" w:hAnsiTheme="minorHAnsi" w:cstheme="minorHAnsi"/>
          <w:color w:val="000000"/>
          <w:sz w:val="18"/>
          <w:szCs w:val="18"/>
        </w:rPr>
        <w:t>ů</w:t>
      </w:r>
    </w:p>
  </w:footnote>
  <w:footnote w:id="5">
    <w:p w:rsidR="007B0038" w:rsidRPr="00BC7A7F" w:rsidRDefault="007B0038">
      <w:pPr>
        <w:pStyle w:val="Textpoznpodarou"/>
        <w:rPr>
          <w:rFonts w:asciiTheme="minorHAnsi" w:hAnsiTheme="minorHAnsi" w:cstheme="minorHAnsi"/>
          <w:sz w:val="18"/>
          <w:szCs w:val="18"/>
        </w:rPr>
      </w:pPr>
      <w:r w:rsidRPr="00BC7A7F">
        <w:rPr>
          <w:rStyle w:val="Znakapoznpodarou"/>
          <w:rFonts w:asciiTheme="minorHAnsi" w:hAnsiTheme="minorHAnsi" w:cstheme="minorHAnsi"/>
          <w:sz w:val="18"/>
          <w:szCs w:val="18"/>
        </w:rPr>
        <w:footnoteRef/>
      </w:r>
      <w:r w:rsidRPr="00BC7A7F">
        <w:rPr>
          <w:rFonts w:asciiTheme="minorHAnsi" w:hAnsiTheme="minorHAnsi" w:cstheme="minorHAnsi"/>
          <w:sz w:val="18"/>
          <w:szCs w:val="18"/>
        </w:rPr>
        <w:t xml:space="preserve"> </w:t>
      </w:r>
      <w:proofErr w:type="spellStart"/>
      <w:r w:rsidRPr="00BC7A7F">
        <w:rPr>
          <w:rFonts w:asciiTheme="minorHAnsi" w:hAnsiTheme="minorHAnsi" w:cstheme="minorHAnsi"/>
          <w:sz w:val="18"/>
          <w:szCs w:val="18"/>
        </w:rPr>
        <w:t>Ust</w:t>
      </w:r>
      <w:proofErr w:type="spellEnd"/>
      <w:r w:rsidRPr="00BC7A7F">
        <w:rPr>
          <w:rFonts w:asciiTheme="minorHAnsi" w:hAnsiTheme="minorHAnsi" w:cstheme="minorHAnsi"/>
          <w:sz w:val="18"/>
          <w:szCs w:val="18"/>
        </w:rPr>
        <w:t>.  § 111 zákona č. 128/2000 Sb., o obcích (obecní zřízení), ve znění pozdějších předpisů</w:t>
      </w:r>
      <w:r>
        <w:rPr>
          <w:rFonts w:asciiTheme="minorHAnsi" w:hAnsiTheme="minorHAnsi" w:cstheme="minorHAnsi"/>
          <w:sz w:val="18"/>
          <w:szCs w:val="18"/>
        </w:rPr>
        <w:t>.</w:t>
      </w:r>
    </w:p>
  </w:footnote>
  <w:footnote w:id="6">
    <w:p w:rsidR="007B0038" w:rsidRPr="00BC1CD9" w:rsidRDefault="007B0038" w:rsidP="00BC1CD9">
      <w:pPr>
        <w:pStyle w:val="Textpoznpodarou"/>
        <w:jc w:val="both"/>
        <w:rPr>
          <w:rFonts w:asciiTheme="minorHAnsi" w:hAnsiTheme="minorHAnsi" w:cstheme="minorHAnsi"/>
          <w:sz w:val="18"/>
          <w:szCs w:val="18"/>
        </w:rPr>
      </w:pPr>
      <w:r w:rsidRPr="00BC1CD9">
        <w:rPr>
          <w:rStyle w:val="Znakapoznpodarou"/>
          <w:rFonts w:asciiTheme="minorHAnsi" w:hAnsiTheme="minorHAnsi" w:cstheme="minorHAnsi"/>
          <w:sz w:val="18"/>
          <w:szCs w:val="18"/>
        </w:rPr>
        <w:footnoteRef/>
      </w:r>
      <w:r w:rsidRPr="00BC1CD9">
        <w:rPr>
          <w:rFonts w:asciiTheme="minorHAnsi" w:hAnsiTheme="minorHAnsi" w:cstheme="minorHAnsi"/>
          <w:sz w:val="18"/>
          <w:szCs w:val="18"/>
        </w:rPr>
        <w:t xml:space="preserve"> </w:t>
      </w:r>
      <w:proofErr w:type="spellStart"/>
      <w:r w:rsidRPr="00BC1CD9">
        <w:rPr>
          <w:rFonts w:asciiTheme="minorHAnsi" w:hAnsiTheme="minorHAnsi" w:cstheme="minorHAnsi"/>
          <w:sz w:val="18"/>
          <w:szCs w:val="18"/>
        </w:rPr>
        <w:t>Ust</w:t>
      </w:r>
      <w:proofErr w:type="spellEnd"/>
      <w:r w:rsidRPr="00BC1CD9">
        <w:rPr>
          <w:rFonts w:asciiTheme="minorHAnsi" w:hAnsiTheme="minorHAnsi" w:cstheme="minorHAnsi"/>
          <w:sz w:val="18"/>
          <w:szCs w:val="18"/>
        </w:rPr>
        <w:t>. § 5 a § 6 zákona č. 352/2001 Sb., o užívání státních symbolů České republiky a o změně některých zákonů, ve znění pozdějších předpisů.</w:t>
      </w:r>
    </w:p>
  </w:footnote>
  <w:footnote w:id="7">
    <w:p w:rsidR="007B0038" w:rsidRPr="001E68A8" w:rsidRDefault="007B0038" w:rsidP="001E68A8">
      <w:pPr>
        <w:pStyle w:val="Textpoznpodarou"/>
        <w:rPr>
          <w:rFonts w:asciiTheme="minorHAnsi" w:hAnsiTheme="minorHAnsi" w:cstheme="minorHAnsi"/>
          <w:sz w:val="18"/>
          <w:szCs w:val="18"/>
        </w:rPr>
      </w:pPr>
      <w:r w:rsidRPr="001E68A8">
        <w:rPr>
          <w:rStyle w:val="Znakapoznpodarou"/>
          <w:rFonts w:asciiTheme="minorHAnsi" w:hAnsiTheme="minorHAnsi" w:cstheme="minorHAnsi"/>
          <w:sz w:val="18"/>
          <w:szCs w:val="18"/>
        </w:rPr>
        <w:footnoteRef/>
      </w:r>
      <w:r w:rsidRPr="001E68A8">
        <w:rPr>
          <w:rFonts w:asciiTheme="minorHAnsi" w:hAnsiTheme="minorHAnsi" w:cstheme="minorHAnsi"/>
          <w:sz w:val="18"/>
          <w:szCs w:val="18"/>
        </w:rPr>
        <w:t xml:space="preserve"> Například zákon č. 283/1993 Sb., o státním zastupitelství, ve znění pozdějších předpisů.</w:t>
      </w:r>
    </w:p>
  </w:footnote>
  <w:footnote w:id="8">
    <w:p w:rsidR="007B0038" w:rsidRPr="00D06B3E" w:rsidRDefault="007B0038">
      <w:pPr>
        <w:pStyle w:val="Textpoznpodarou"/>
        <w:rPr>
          <w:rFonts w:asciiTheme="minorHAnsi" w:hAnsiTheme="minorHAnsi" w:cstheme="minorHAnsi"/>
          <w:sz w:val="18"/>
          <w:szCs w:val="18"/>
        </w:rPr>
      </w:pPr>
      <w:r w:rsidRPr="00D06B3E">
        <w:rPr>
          <w:rStyle w:val="Znakapoznpodarou"/>
          <w:rFonts w:asciiTheme="minorHAnsi" w:hAnsiTheme="minorHAnsi" w:cstheme="minorHAnsi"/>
          <w:sz w:val="18"/>
          <w:szCs w:val="18"/>
        </w:rPr>
        <w:footnoteRef/>
      </w:r>
      <w:r w:rsidRPr="00D06B3E">
        <w:rPr>
          <w:rFonts w:asciiTheme="minorHAnsi" w:hAnsiTheme="minorHAnsi" w:cstheme="minorHAnsi"/>
          <w:sz w:val="18"/>
          <w:szCs w:val="18"/>
        </w:rPr>
        <w:t xml:space="preserve"> Zákon č. 412/2005 Sb., </w:t>
      </w:r>
      <w:r w:rsidRPr="00D06B3E">
        <w:rPr>
          <w:rFonts w:asciiTheme="minorHAnsi" w:hAnsiTheme="minorHAnsi" w:cstheme="minorHAnsi"/>
          <w:color w:val="000000"/>
          <w:sz w:val="18"/>
          <w:szCs w:val="18"/>
        </w:rPr>
        <w:t>o ochraně utajovaných informací a o bezpečnostní způsobilosti, ve znění pozdějších předpisů.</w:t>
      </w:r>
    </w:p>
  </w:footnote>
  <w:footnote w:id="9">
    <w:p w:rsidR="007B0038" w:rsidRDefault="007B0038">
      <w:pPr>
        <w:pStyle w:val="Textpoznpodarou"/>
      </w:pPr>
      <w:r>
        <w:rPr>
          <w:rStyle w:val="Znakapoznpodarou"/>
        </w:rPr>
        <w:footnoteRef/>
      </w:r>
      <w:r>
        <w:t xml:space="preserve"> </w:t>
      </w:r>
      <w:r w:rsidRPr="00D06B3E">
        <w:rPr>
          <w:rFonts w:asciiTheme="minorHAnsi" w:hAnsiTheme="minorHAnsi" w:cstheme="minorHAnsi"/>
          <w:sz w:val="18"/>
          <w:szCs w:val="18"/>
        </w:rPr>
        <w:t xml:space="preserve">Zákon č. 412/2005 Sb., </w:t>
      </w:r>
      <w:r w:rsidRPr="00D06B3E">
        <w:rPr>
          <w:rFonts w:asciiTheme="minorHAnsi" w:hAnsiTheme="minorHAnsi" w:cstheme="minorHAnsi"/>
          <w:color w:val="000000"/>
          <w:sz w:val="18"/>
          <w:szCs w:val="18"/>
        </w:rPr>
        <w:t>o ochraně utajovaných informací a o bezpečnostní způsobilosti, ve znění pozdějších předpisů.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038" w:rsidRPr="00F70FBE" w:rsidRDefault="007B0038" w:rsidP="00F70FBE">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6599"/>
    <w:multiLevelType w:val="hybridMultilevel"/>
    <w:tmpl w:val="B38EC238"/>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6C27A34"/>
    <w:multiLevelType w:val="hybridMultilevel"/>
    <w:tmpl w:val="C88ACF86"/>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7587311"/>
    <w:multiLevelType w:val="hybridMultilevel"/>
    <w:tmpl w:val="71568C5C"/>
    <w:lvl w:ilvl="0" w:tplc="00786E0E">
      <w:start w:val="1"/>
      <w:numFmt w:val="decimal"/>
      <w:lvlText w:val="%1."/>
      <w:lvlJc w:val="left"/>
      <w:pPr>
        <w:ind w:left="720" w:hanging="360"/>
      </w:pPr>
      <w:rPr>
        <w:rFonts w:ascii="Calibri" w:hAnsi="Calibri"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B172063"/>
    <w:multiLevelType w:val="hybridMultilevel"/>
    <w:tmpl w:val="15220D22"/>
    <w:lvl w:ilvl="0" w:tplc="43A446CA">
      <w:start w:val="1"/>
      <w:numFmt w:val="lowerLetter"/>
      <w:lvlText w:val="%1)"/>
      <w:lvlJc w:val="left"/>
      <w:pPr>
        <w:tabs>
          <w:tab w:val="num" w:pos="964"/>
        </w:tabs>
        <w:ind w:left="964"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12335BFA"/>
    <w:multiLevelType w:val="hybridMultilevel"/>
    <w:tmpl w:val="E5E05A08"/>
    <w:lvl w:ilvl="0" w:tplc="0405000F">
      <w:start w:val="1"/>
      <w:numFmt w:val="decimal"/>
      <w:lvlText w:val="%1."/>
      <w:lvlJc w:val="left"/>
      <w:pPr>
        <w:ind w:left="420" w:hanging="360"/>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5">
    <w:nsid w:val="14634BC0"/>
    <w:multiLevelType w:val="hybridMultilevel"/>
    <w:tmpl w:val="6DCEE03C"/>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58F56C3"/>
    <w:multiLevelType w:val="hybridMultilevel"/>
    <w:tmpl w:val="5EB0EAA0"/>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7281D10"/>
    <w:multiLevelType w:val="hybridMultilevel"/>
    <w:tmpl w:val="49049830"/>
    <w:lvl w:ilvl="0" w:tplc="A7C24BFA">
      <w:start w:val="1"/>
      <w:numFmt w:val="lowerLetter"/>
      <w:lvlText w:val="%1)"/>
      <w:lvlJc w:val="left"/>
      <w:pPr>
        <w:ind w:left="360" w:hanging="360"/>
      </w:pPr>
      <w:rPr>
        <w:rFonts w:ascii="Calibri" w:hAnsi="Calibri" w:hint="default"/>
        <w:b w:val="0"/>
        <w:i w:val="0"/>
        <w:color w:val="auto"/>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nsid w:val="18147A08"/>
    <w:multiLevelType w:val="hybridMultilevel"/>
    <w:tmpl w:val="A30201E2"/>
    <w:lvl w:ilvl="0" w:tplc="876E0F62">
      <w:start w:val="1"/>
      <w:numFmt w:val="bullet"/>
      <w:lvlText w:val="-"/>
      <w:lvlJc w:val="left"/>
      <w:pPr>
        <w:ind w:left="360" w:hanging="360"/>
      </w:pPr>
      <w:rPr>
        <w:rFonts w:ascii="Times New Roman" w:eastAsia="Times New Roman" w:hAnsi="Times New Roman" w:cs="Times New Roman"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18AD4996"/>
    <w:multiLevelType w:val="singleLevel"/>
    <w:tmpl w:val="132A8EB4"/>
    <w:lvl w:ilvl="0">
      <w:start w:val="1"/>
      <w:numFmt w:val="lowerLetter"/>
      <w:lvlText w:val="%1)"/>
      <w:lvlJc w:val="left"/>
      <w:pPr>
        <w:tabs>
          <w:tab w:val="num" w:pos="567"/>
        </w:tabs>
        <w:ind w:left="567" w:hanging="507"/>
      </w:pPr>
      <w:rPr>
        <w:rFonts w:asciiTheme="minorHAnsi" w:eastAsiaTheme="minorHAnsi" w:hAnsiTheme="minorHAnsi" w:cstheme="minorBidi"/>
      </w:rPr>
    </w:lvl>
  </w:abstractNum>
  <w:abstractNum w:abstractNumId="10">
    <w:nsid w:val="18D12D0F"/>
    <w:multiLevelType w:val="hybridMultilevel"/>
    <w:tmpl w:val="94BA2660"/>
    <w:lvl w:ilvl="0" w:tplc="04050001">
      <w:start w:val="1"/>
      <w:numFmt w:val="bullet"/>
      <w:lvlText w:val=""/>
      <w:lvlJc w:val="left"/>
      <w:pPr>
        <w:ind w:left="1080" w:hanging="360"/>
      </w:pPr>
      <w:rPr>
        <w:rFonts w:ascii="Symbol" w:hAnsi="Symbol" w:hint="default"/>
      </w:rPr>
    </w:lvl>
    <w:lvl w:ilvl="1" w:tplc="3D5AFCD0">
      <w:start w:val="28"/>
      <w:numFmt w:val="bullet"/>
      <w:lvlText w:val="-"/>
      <w:lvlJc w:val="left"/>
      <w:pPr>
        <w:ind w:left="1800" w:hanging="360"/>
      </w:pPr>
      <w:rPr>
        <w:rFonts w:ascii="Times New Roman" w:eastAsia="Times New Roman" w:hAnsi="Times New Roman" w:cs="Times New Roman" w:hint="default"/>
        <w:color w:val="auto"/>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192F5B62"/>
    <w:multiLevelType w:val="multilevel"/>
    <w:tmpl w:val="701E9B9A"/>
    <w:lvl w:ilvl="0">
      <w:start w:val="1"/>
      <w:numFmt w:val="upperRoman"/>
      <w:pStyle w:val="ArticleL1"/>
      <w:suff w:val="nothing"/>
      <w:lvlText w:val="Článek %1."/>
      <w:lvlJc w:val="left"/>
      <w:pPr>
        <w:tabs>
          <w:tab w:val="num" w:pos="720"/>
        </w:tabs>
        <w:ind w:left="0" w:firstLine="0"/>
      </w:pPr>
      <w:rPr>
        <w:rFonts w:ascii="Times New Roman" w:hAnsi="Times New Roman" w:cs="Times New Roman"/>
        <w:b/>
        <w:i w:val="0"/>
        <w:caps w:val="0"/>
        <w:smallCaps w:val="0"/>
        <w:color w:val="auto"/>
        <w:u w:val="none"/>
      </w:rPr>
    </w:lvl>
    <w:lvl w:ilvl="1">
      <w:start w:val="1"/>
      <w:numFmt w:val="decimal"/>
      <w:pStyle w:val="ArticleL2"/>
      <w:isLgl/>
      <w:lvlText w:val="%2."/>
      <w:lvlJc w:val="left"/>
      <w:pPr>
        <w:tabs>
          <w:tab w:val="num" w:pos="567"/>
        </w:tabs>
        <w:ind w:left="567" w:hanging="567"/>
      </w:pPr>
      <w:rPr>
        <w:b w:val="0"/>
        <w:i w:val="0"/>
        <w:caps w:val="0"/>
        <w:u w:val="none"/>
      </w:rPr>
    </w:lvl>
    <w:lvl w:ilvl="2">
      <w:start w:val="1"/>
      <w:numFmt w:val="lowerLetter"/>
      <w:pStyle w:val="ArticleL3"/>
      <w:lvlText w:val="%3)"/>
      <w:lvlJc w:val="left"/>
      <w:pPr>
        <w:tabs>
          <w:tab w:val="num" w:pos="993"/>
        </w:tabs>
        <w:ind w:left="993" w:hanging="567"/>
      </w:pPr>
      <w:rPr>
        <w:b w:val="0"/>
        <w:i w:val="0"/>
        <w:caps w:val="0"/>
        <w:u w:val="none"/>
      </w:rPr>
    </w:lvl>
    <w:lvl w:ilvl="3">
      <w:start w:val="1"/>
      <w:numFmt w:val="lowerRoman"/>
      <w:pStyle w:val="ArticleL4"/>
      <w:lvlText w:val="(%4)"/>
      <w:lvlJc w:val="left"/>
      <w:pPr>
        <w:tabs>
          <w:tab w:val="num" w:pos="3600"/>
        </w:tabs>
        <w:ind w:left="0" w:firstLine="2880"/>
      </w:pPr>
      <w:rPr>
        <w:b w:val="0"/>
        <w:i w:val="0"/>
        <w:caps w:val="0"/>
        <w:u w:val="none"/>
      </w:rPr>
    </w:lvl>
    <w:lvl w:ilvl="4">
      <w:start w:val="1"/>
      <w:numFmt w:val="decimal"/>
      <w:pStyle w:val="ArticleL5"/>
      <w:lvlText w:val="(%5)"/>
      <w:lvlJc w:val="left"/>
      <w:pPr>
        <w:tabs>
          <w:tab w:val="num" w:pos="4320"/>
        </w:tabs>
        <w:ind w:left="0" w:firstLine="3600"/>
      </w:pPr>
      <w:rPr>
        <w:b w:val="0"/>
        <w:i w:val="0"/>
        <w:caps w:val="0"/>
        <w:u w:val="none"/>
      </w:rPr>
    </w:lvl>
    <w:lvl w:ilvl="5">
      <w:start w:val="1"/>
      <w:numFmt w:val="lowerLetter"/>
      <w:pStyle w:val="ArticleL6"/>
      <w:lvlText w:val="(%6)"/>
      <w:lvlJc w:val="left"/>
      <w:pPr>
        <w:tabs>
          <w:tab w:val="num" w:pos="2160"/>
        </w:tabs>
        <w:ind w:left="0" w:firstLine="1440"/>
      </w:pPr>
      <w:rPr>
        <w:rFonts w:ascii="Times New Roman" w:hAnsi="Times New Roman" w:cs="Times New Roman"/>
        <w:b w:val="0"/>
        <w:i w:val="0"/>
        <w:caps w:val="0"/>
        <w:u w:val="none"/>
      </w:rPr>
    </w:lvl>
    <w:lvl w:ilvl="6">
      <w:start w:val="1"/>
      <w:numFmt w:val="lowerRoman"/>
      <w:pStyle w:val="ArticleL7"/>
      <w:lvlText w:val="(%7)"/>
      <w:lvlJc w:val="left"/>
      <w:pPr>
        <w:tabs>
          <w:tab w:val="num" w:pos="2880"/>
        </w:tabs>
        <w:ind w:left="0" w:firstLine="2160"/>
      </w:pPr>
      <w:rPr>
        <w:rFonts w:ascii="Times New Roman" w:hAnsi="Times New Roman" w:cs="Times New Roman"/>
        <w:b w:val="0"/>
        <w:i w:val="0"/>
        <w:caps w:val="0"/>
        <w:color w:val="auto"/>
        <w:u w:val="none"/>
      </w:rPr>
    </w:lvl>
    <w:lvl w:ilvl="7">
      <w:start w:val="1"/>
      <w:numFmt w:val="decimal"/>
      <w:pStyle w:val="ArticleL8"/>
      <w:lvlText w:val="(%8)"/>
      <w:lvlJc w:val="left"/>
      <w:pPr>
        <w:tabs>
          <w:tab w:val="num" w:pos="3600"/>
        </w:tabs>
        <w:ind w:left="0" w:firstLine="2880"/>
      </w:pPr>
      <w:rPr>
        <w:rFonts w:ascii="Times New Roman" w:hAnsi="Times New Roman" w:cs="Times New Roman"/>
        <w:b w:val="0"/>
        <w:i w:val="0"/>
        <w:caps w:val="0"/>
        <w:color w:val="auto"/>
        <w:u w:val="none"/>
      </w:rPr>
    </w:lvl>
    <w:lvl w:ilvl="8">
      <w:start w:val="1"/>
      <w:numFmt w:val="decimal"/>
      <w:lvlText w:val="(%9)"/>
      <w:lvlJc w:val="left"/>
      <w:pPr>
        <w:tabs>
          <w:tab w:val="num" w:pos="3600"/>
        </w:tabs>
        <w:ind w:left="0" w:firstLine="2880"/>
      </w:pPr>
      <w:rPr>
        <w:rFonts w:ascii="Times New Roman" w:hAnsi="Times New Roman" w:cs="Times New Roman"/>
        <w:b w:val="0"/>
        <w:i w:val="0"/>
        <w:caps w:val="0"/>
        <w:color w:val="auto"/>
        <w:u w:val="none"/>
      </w:rPr>
    </w:lvl>
  </w:abstractNum>
  <w:abstractNum w:abstractNumId="12">
    <w:nsid w:val="193A7CCE"/>
    <w:multiLevelType w:val="hybridMultilevel"/>
    <w:tmpl w:val="706C3962"/>
    <w:lvl w:ilvl="0" w:tplc="04050001">
      <w:start w:val="1"/>
      <w:numFmt w:val="bullet"/>
      <w:lvlText w:val=""/>
      <w:lvlJc w:val="left"/>
      <w:pPr>
        <w:ind w:left="1854" w:hanging="360"/>
      </w:pPr>
      <w:rPr>
        <w:rFonts w:ascii="Symbol" w:hAnsi="Symbol" w:hint="default"/>
      </w:rPr>
    </w:lvl>
    <w:lvl w:ilvl="1" w:tplc="3D5AFCD0">
      <w:start w:val="28"/>
      <w:numFmt w:val="bullet"/>
      <w:lvlText w:val="-"/>
      <w:lvlJc w:val="left"/>
      <w:pPr>
        <w:ind w:left="2574" w:hanging="360"/>
      </w:pPr>
      <w:rPr>
        <w:rFonts w:ascii="Times New Roman" w:eastAsia="Times New Roman" w:hAnsi="Times New Roman" w:cs="Times New Roman" w:hint="default"/>
        <w:color w:val="auto"/>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13">
    <w:nsid w:val="19807A15"/>
    <w:multiLevelType w:val="hybridMultilevel"/>
    <w:tmpl w:val="A08A3FD4"/>
    <w:lvl w:ilvl="0" w:tplc="7AEC0FD2">
      <w:start w:val="1"/>
      <w:numFmt w:val="decimal"/>
      <w:lvlText w:val="%1."/>
      <w:lvlJc w:val="left"/>
      <w:pPr>
        <w:ind w:left="360" w:hanging="360"/>
      </w:pPr>
      <w:rPr>
        <w:rFonts w:cstheme="minorBidi"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C4F3E80"/>
    <w:multiLevelType w:val="hybridMultilevel"/>
    <w:tmpl w:val="FF0898C8"/>
    <w:lvl w:ilvl="0" w:tplc="4D74B9DC">
      <w:start w:val="1"/>
      <w:numFmt w:val="bullet"/>
      <w:lvlText w:val="-"/>
      <w:lvlJc w:val="left"/>
      <w:pPr>
        <w:ind w:left="720" w:hanging="360"/>
      </w:pPr>
      <w:rPr>
        <w:rFonts w:ascii="Times New Roman" w:eastAsia="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1E7E719F"/>
    <w:multiLevelType w:val="hybridMultilevel"/>
    <w:tmpl w:val="3FCE519A"/>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20BC087F"/>
    <w:multiLevelType w:val="hybridMultilevel"/>
    <w:tmpl w:val="2FDED74E"/>
    <w:lvl w:ilvl="0" w:tplc="A11C3F4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229904F2"/>
    <w:multiLevelType w:val="hybridMultilevel"/>
    <w:tmpl w:val="9A868714"/>
    <w:lvl w:ilvl="0" w:tplc="8442461E">
      <w:start w:val="1"/>
      <w:numFmt w:val="decimal"/>
      <w:lvlText w:val="%1."/>
      <w:lvlJc w:val="left"/>
      <w:pPr>
        <w:tabs>
          <w:tab w:val="num" w:pos="567"/>
        </w:tabs>
        <w:ind w:left="567" w:hanging="507"/>
      </w:pPr>
      <w:rPr>
        <w:rFonts w:asciiTheme="minorHAnsi" w:eastAsiaTheme="minorHAnsi" w:hAnsiTheme="minorHAnsi" w:cstheme="minorBidi"/>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23466F37"/>
    <w:multiLevelType w:val="hybridMultilevel"/>
    <w:tmpl w:val="24AC670C"/>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277F7CE3"/>
    <w:multiLevelType w:val="hybridMultilevel"/>
    <w:tmpl w:val="9E882EA0"/>
    <w:lvl w:ilvl="0" w:tplc="0405000F">
      <w:start w:val="1"/>
      <w:numFmt w:val="decimal"/>
      <w:lvlText w:val="%1."/>
      <w:lvlJc w:val="left"/>
      <w:pPr>
        <w:ind w:left="360" w:hanging="360"/>
      </w:pPr>
    </w:lvl>
    <w:lvl w:ilvl="1" w:tplc="234A2CC4">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nsid w:val="28C71308"/>
    <w:multiLevelType w:val="singleLevel"/>
    <w:tmpl w:val="98569EB4"/>
    <w:lvl w:ilvl="0">
      <w:start w:val="1"/>
      <w:numFmt w:val="lowerLetter"/>
      <w:lvlText w:val="%1)"/>
      <w:lvlJc w:val="left"/>
      <w:pPr>
        <w:tabs>
          <w:tab w:val="num" w:pos="1077"/>
        </w:tabs>
        <w:ind w:left="1077" w:hanging="397"/>
      </w:pPr>
      <w:rPr>
        <w:rFonts w:hint="default"/>
      </w:rPr>
    </w:lvl>
  </w:abstractNum>
  <w:abstractNum w:abstractNumId="21">
    <w:nsid w:val="29FD1005"/>
    <w:multiLevelType w:val="hybridMultilevel"/>
    <w:tmpl w:val="EB78043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1C92DAF"/>
    <w:multiLevelType w:val="hybridMultilevel"/>
    <w:tmpl w:val="B3E63368"/>
    <w:lvl w:ilvl="0" w:tplc="B42C72AE">
      <w:start w:val="1"/>
      <w:numFmt w:val="lowerLetter"/>
      <w:lvlText w:val="%1)"/>
      <w:lvlJc w:val="left"/>
      <w:pPr>
        <w:ind w:left="1080" w:hanging="360"/>
      </w:pPr>
      <w:rPr>
        <w:rFonts w:hint="default"/>
      </w:rPr>
    </w:lvl>
    <w:lvl w:ilvl="1" w:tplc="0192981A">
      <w:start w:val="1"/>
      <w:numFmt w:val="decimal"/>
      <w:lvlText w:val="%2."/>
      <w:lvlJc w:val="left"/>
      <w:pPr>
        <w:ind w:left="1800" w:hanging="360"/>
      </w:pPr>
      <w:rPr>
        <w:rFonts w:hint="default"/>
      </w:r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nsid w:val="38793E08"/>
    <w:multiLevelType w:val="hybridMultilevel"/>
    <w:tmpl w:val="96AA664C"/>
    <w:lvl w:ilvl="0" w:tplc="8050F8C6">
      <w:start w:val="1"/>
      <w:numFmt w:val="decimal"/>
      <w:lvlText w:val="%1."/>
      <w:lvlJc w:val="left"/>
      <w:pPr>
        <w:ind w:left="720" w:hanging="360"/>
      </w:pPr>
      <w:rPr>
        <w:rFonts w:hint="default"/>
      </w:rPr>
    </w:lvl>
    <w:lvl w:ilvl="1" w:tplc="F52C314A">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CAD7607"/>
    <w:multiLevelType w:val="hybridMultilevel"/>
    <w:tmpl w:val="E640A4A6"/>
    <w:lvl w:ilvl="0" w:tplc="A11C3F44">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nsid w:val="3D6A42AF"/>
    <w:multiLevelType w:val="hybridMultilevel"/>
    <w:tmpl w:val="933248A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40665277"/>
    <w:multiLevelType w:val="hybridMultilevel"/>
    <w:tmpl w:val="E200C620"/>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441D45DA"/>
    <w:multiLevelType w:val="hybridMultilevel"/>
    <w:tmpl w:val="85DCF03C"/>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45BC7C27"/>
    <w:multiLevelType w:val="hybridMultilevel"/>
    <w:tmpl w:val="58424194"/>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4BA4285F"/>
    <w:multiLevelType w:val="hybridMultilevel"/>
    <w:tmpl w:val="C3A405A8"/>
    <w:lvl w:ilvl="0" w:tplc="BDD417CE">
      <w:start w:val="1"/>
      <w:numFmt w:val="lowerLetter"/>
      <w:lvlText w:val="%1)"/>
      <w:lvlJc w:val="left"/>
      <w:pPr>
        <w:ind w:left="927" w:hanging="360"/>
      </w:pPr>
      <w:rPr>
        <w:rFonts w:ascii="Calibri" w:hAnsi="Calibri" w:cs="Arial" w:hint="default"/>
        <w:b w:val="0"/>
        <w:i w:val="0"/>
        <w:color w:val="auto"/>
        <w:sz w:val="22"/>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0">
    <w:nsid w:val="4D0F7FB4"/>
    <w:multiLevelType w:val="hybridMultilevel"/>
    <w:tmpl w:val="9E56EBD6"/>
    <w:lvl w:ilvl="0" w:tplc="0405000F">
      <w:start w:val="1"/>
      <w:numFmt w:val="decimal"/>
      <w:lvlText w:val="%1."/>
      <w:lvlJc w:val="left"/>
      <w:pPr>
        <w:ind w:left="360" w:hanging="360"/>
      </w:pPr>
      <w:rPr>
        <w:rFonts w:hint="default"/>
      </w:rPr>
    </w:lvl>
    <w:lvl w:ilvl="1" w:tplc="16CE2212">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1">
    <w:nsid w:val="4ED74AA9"/>
    <w:multiLevelType w:val="hybridMultilevel"/>
    <w:tmpl w:val="EB942570"/>
    <w:lvl w:ilvl="0" w:tplc="876E0F62">
      <w:start w:val="1"/>
      <w:numFmt w:val="bullet"/>
      <w:lvlText w:val="-"/>
      <w:lvlJc w:val="left"/>
      <w:pPr>
        <w:tabs>
          <w:tab w:val="num" w:pos="1077"/>
        </w:tabs>
        <w:ind w:left="1077" w:hanging="510"/>
      </w:pPr>
      <w:rPr>
        <w:rFonts w:ascii="Times New Roman" w:eastAsia="Times New Roman" w:hAnsi="Times New Roman" w:cs="Times New Roman" w:hint="default"/>
      </w:rPr>
    </w:lvl>
    <w:lvl w:ilvl="1" w:tplc="04050003" w:tentative="1">
      <w:start w:val="1"/>
      <w:numFmt w:val="bullet"/>
      <w:lvlText w:val="o"/>
      <w:lvlJc w:val="left"/>
      <w:pPr>
        <w:tabs>
          <w:tab w:val="num" w:pos="589"/>
        </w:tabs>
        <w:ind w:left="589" w:hanging="360"/>
      </w:pPr>
      <w:rPr>
        <w:rFonts w:ascii="Courier New" w:hAnsi="Courier New" w:hint="default"/>
      </w:rPr>
    </w:lvl>
    <w:lvl w:ilvl="2" w:tplc="04050005" w:tentative="1">
      <w:start w:val="1"/>
      <w:numFmt w:val="bullet"/>
      <w:lvlText w:val=""/>
      <w:lvlJc w:val="left"/>
      <w:pPr>
        <w:tabs>
          <w:tab w:val="num" w:pos="1309"/>
        </w:tabs>
        <w:ind w:left="1309" w:hanging="360"/>
      </w:pPr>
      <w:rPr>
        <w:rFonts w:ascii="Wingdings" w:hAnsi="Wingdings" w:hint="default"/>
      </w:rPr>
    </w:lvl>
    <w:lvl w:ilvl="3" w:tplc="04050001" w:tentative="1">
      <w:start w:val="1"/>
      <w:numFmt w:val="bullet"/>
      <w:lvlText w:val=""/>
      <w:lvlJc w:val="left"/>
      <w:pPr>
        <w:tabs>
          <w:tab w:val="num" w:pos="2029"/>
        </w:tabs>
        <w:ind w:left="2029" w:hanging="360"/>
      </w:pPr>
      <w:rPr>
        <w:rFonts w:ascii="Symbol" w:hAnsi="Symbol" w:hint="default"/>
      </w:rPr>
    </w:lvl>
    <w:lvl w:ilvl="4" w:tplc="04050003" w:tentative="1">
      <w:start w:val="1"/>
      <w:numFmt w:val="bullet"/>
      <w:lvlText w:val="o"/>
      <w:lvlJc w:val="left"/>
      <w:pPr>
        <w:tabs>
          <w:tab w:val="num" w:pos="2749"/>
        </w:tabs>
        <w:ind w:left="2749" w:hanging="360"/>
      </w:pPr>
      <w:rPr>
        <w:rFonts w:ascii="Courier New" w:hAnsi="Courier New" w:hint="default"/>
      </w:rPr>
    </w:lvl>
    <w:lvl w:ilvl="5" w:tplc="04050005" w:tentative="1">
      <w:start w:val="1"/>
      <w:numFmt w:val="bullet"/>
      <w:lvlText w:val=""/>
      <w:lvlJc w:val="left"/>
      <w:pPr>
        <w:tabs>
          <w:tab w:val="num" w:pos="3469"/>
        </w:tabs>
        <w:ind w:left="3469" w:hanging="360"/>
      </w:pPr>
      <w:rPr>
        <w:rFonts w:ascii="Wingdings" w:hAnsi="Wingdings" w:hint="default"/>
      </w:rPr>
    </w:lvl>
    <w:lvl w:ilvl="6" w:tplc="04050001" w:tentative="1">
      <w:start w:val="1"/>
      <w:numFmt w:val="bullet"/>
      <w:lvlText w:val=""/>
      <w:lvlJc w:val="left"/>
      <w:pPr>
        <w:tabs>
          <w:tab w:val="num" w:pos="4189"/>
        </w:tabs>
        <w:ind w:left="4189" w:hanging="360"/>
      </w:pPr>
      <w:rPr>
        <w:rFonts w:ascii="Symbol" w:hAnsi="Symbol" w:hint="default"/>
      </w:rPr>
    </w:lvl>
    <w:lvl w:ilvl="7" w:tplc="04050003" w:tentative="1">
      <w:start w:val="1"/>
      <w:numFmt w:val="bullet"/>
      <w:lvlText w:val="o"/>
      <w:lvlJc w:val="left"/>
      <w:pPr>
        <w:tabs>
          <w:tab w:val="num" w:pos="4909"/>
        </w:tabs>
        <w:ind w:left="4909" w:hanging="360"/>
      </w:pPr>
      <w:rPr>
        <w:rFonts w:ascii="Courier New" w:hAnsi="Courier New" w:hint="default"/>
      </w:rPr>
    </w:lvl>
    <w:lvl w:ilvl="8" w:tplc="04050005" w:tentative="1">
      <w:start w:val="1"/>
      <w:numFmt w:val="bullet"/>
      <w:lvlText w:val=""/>
      <w:lvlJc w:val="left"/>
      <w:pPr>
        <w:tabs>
          <w:tab w:val="num" w:pos="5629"/>
        </w:tabs>
        <w:ind w:left="5629" w:hanging="360"/>
      </w:pPr>
      <w:rPr>
        <w:rFonts w:ascii="Wingdings" w:hAnsi="Wingdings" w:hint="default"/>
      </w:rPr>
    </w:lvl>
  </w:abstractNum>
  <w:abstractNum w:abstractNumId="32">
    <w:nsid w:val="52AA0207"/>
    <w:multiLevelType w:val="hybridMultilevel"/>
    <w:tmpl w:val="086A4256"/>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53134681"/>
    <w:multiLevelType w:val="hybridMultilevel"/>
    <w:tmpl w:val="FF7828A8"/>
    <w:lvl w:ilvl="0" w:tplc="E94216B6">
      <w:start w:val="1"/>
      <w:numFmt w:val="decimal"/>
      <w:lvlText w:val="%1."/>
      <w:lvlJc w:val="left"/>
      <w:pPr>
        <w:ind w:left="180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53510294"/>
    <w:multiLevelType w:val="hybridMultilevel"/>
    <w:tmpl w:val="2C2ABD1A"/>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53D31F77"/>
    <w:multiLevelType w:val="hybridMultilevel"/>
    <w:tmpl w:val="B6462810"/>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56304A31"/>
    <w:multiLevelType w:val="hybridMultilevel"/>
    <w:tmpl w:val="8390A044"/>
    <w:lvl w:ilvl="0" w:tplc="B42C72AE">
      <w:start w:val="1"/>
      <w:numFmt w:val="lowerLetter"/>
      <w:lvlText w:val="%1)"/>
      <w:lvlJc w:val="left"/>
      <w:pPr>
        <w:ind w:left="1080" w:hanging="360"/>
      </w:pPr>
      <w:rPr>
        <w:rFonts w:hint="default"/>
      </w:rPr>
    </w:lvl>
    <w:lvl w:ilvl="1" w:tplc="0192981A">
      <w:start w:val="1"/>
      <w:numFmt w:val="decimal"/>
      <w:lvlText w:val="%2."/>
      <w:lvlJc w:val="left"/>
      <w:pPr>
        <w:ind w:left="1800" w:hanging="360"/>
      </w:pPr>
      <w:rPr>
        <w:rFonts w:hint="default"/>
      </w:r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7">
    <w:nsid w:val="5B1B545D"/>
    <w:multiLevelType w:val="hybridMultilevel"/>
    <w:tmpl w:val="74B841E2"/>
    <w:lvl w:ilvl="0" w:tplc="0F98A5A2">
      <w:start w:val="1"/>
      <w:numFmt w:val="decimal"/>
      <w:lvlText w:val="%1."/>
      <w:lvlJc w:val="left"/>
      <w:pPr>
        <w:ind w:left="360" w:hanging="360"/>
      </w:pPr>
      <w:rPr>
        <w:rFonts w:cstheme="minorBidi"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nsid w:val="5C863C77"/>
    <w:multiLevelType w:val="hybridMultilevel"/>
    <w:tmpl w:val="A5705A3C"/>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5FED4CB3"/>
    <w:multiLevelType w:val="hybridMultilevel"/>
    <w:tmpl w:val="64EE704E"/>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nsid w:val="63450CF1"/>
    <w:multiLevelType w:val="hybridMultilevel"/>
    <w:tmpl w:val="345CF760"/>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nsid w:val="63DF1D80"/>
    <w:multiLevelType w:val="hybridMultilevel"/>
    <w:tmpl w:val="FA08A756"/>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nsid w:val="6B7F2F6D"/>
    <w:multiLevelType w:val="hybridMultilevel"/>
    <w:tmpl w:val="FD207C34"/>
    <w:lvl w:ilvl="0" w:tplc="4D74B9DC">
      <w:start w:val="1"/>
      <w:numFmt w:val="bullet"/>
      <w:lvlText w:val="-"/>
      <w:lvlJc w:val="left"/>
      <w:pPr>
        <w:tabs>
          <w:tab w:val="num" w:pos="1077"/>
        </w:tabs>
        <w:ind w:left="1077" w:hanging="397"/>
      </w:pPr>
      <w:rPr>
        <w:rFonts w:ascii="Times New Roman" w:eastAsia="Times New Roman" w:hAnsi="Times New Roman" w:cs="Times New Roman" w:hint="default"/>
      </w:rPr>
    </w:lvl>
    <w:lvl w:ilvl="1" w:tplc="04050003" w:tentative="1">
      <w:start w:val="1"/>
      <w:numFmt w:val="bullet"/>
      <w:lvlText w:val="o"/>
      <w:lvlJc w:val="left"/>
      <w:pPr>
        <w:tabs>
          <w:tab w:val="num" w:pos="933"/>
        </w:tabs>
        <w:ind w:left="933" w:hanging="360"/>
      </w:pPr>
      <w:rPr>
        <w:rFonts w:ascii="Courier New" w:hAnsi="Courier New" w:hint="default"/>
      </w:rPr>
    </w:lvl>
    <w:lvl w:ilvl="2" w:tplc="04050005" w:tentative="1">
      <w:start w:val="1"/>
      <w:numFmt w:val="bullet"/>
      <w:lvlText w:val=""/>
      <w:lvlJc w:val="left"/>
      <w:pPr>
        <w:tabs>
          <w:tab w:val="num" w:pos="1653"/>
        </w:tabs>
        <w:ind w:left="1653" w:hanging="360"/>
      </w:pPr>
      <w:rPr>
        <w:rFonts w:ascii="Wingdings" w:hAnsi="Wingdings" w:hint="default"/>
      </w:rPr>
    </w:lvl>
    <w:lvl w:ilvl="3" w:tplc="04050001" w:tentative="1">
      <w:start w:val="1"/>
      <w:numFmt w:val="bullet"/>
      <w:lvlText w:val=""/>
      <w:lvlJc w:val="left"/>
      <w:pPr>
        <w:tabs>
          <w:tab w:val="num" w:pos="2373"/>
        </w:tabs>
        <w:ind w:left="2373" w:hanging="360"/>
      </w:pPr>
      <w:rPr>
        <w:rFonts w:ascii="Symbol" w:hAnsi="Symbol" w:hint="default"/>
      </w:rPr>
    </w:lvl>
    <w:lvl w:ilvl="4" w:tplc="04050003" w:tentative="1">
      <w:start w:val="1"/>
      <w:numFmt w:val="bullet"/>
      <w:lvlText w:val="o"/>
      <w:lvlJc w:val="left"/>
      <w:pPr>
        <w:tabs>
          <w:tab w:val="num" w:pos="3093"/>
        </w:tabs>
        <w:ind w:left="3093" w:hanging="360"/>
      </w:pPr>
      <w:rPr>
        <w:rFonts w:ascii="Courier New" w:hAnsi="Courier New" w:hint="default"/>
      </w:rPr>
    </w:lvl>
    <w:lvl w:ilvl="5" w:tplc="04050005" w:tentative="1">
      <w:start w:val="1"/>
      <w:numFmt w:val="bullet"/>
      <w:lvlText w:val=""/>
      <w:lvlJc w:val="left"/>
      <w:pPr>
        <w:tabs>
          <w:tab w:val="num" w:pos="3813"/>
        </w:tabs>
        <w:ind w:left="3813" w:hanging="360"/>
      </w:pPr>
      <w:rPr>
        <w:rFonts w:ascii="Wingdings" w:hAnsi="Wingdings" w:hint="default"/>
      </w:rPr>
    </w:lvl>
    <w:lvl w:ilvl="6" w:tplc="04050001" w:tentative="1">
      <w:start w:val="1"/>
      <w:numFmt w:val="bullet"/>
      <w:lvlText w:val=""/>
      <w:lvlJc w:val="left"/>
      <w:pPr>
        <w:tabs>
          <w:tab w:val="num" w:pos="4533"/>
        </w:tabs>
        <w:ind w:left="4533" w:hanging="360"/>
      </w:pPr>
      <w:rPr>
        <w:rFonts w:ascii="Symbol" w:hAnsi="Symbol" w:hint="default"/>
      </w:rPr>
    </w:lvl>
    <w:lvl w:ilvl="7" w:tplc="04050003" w:tentative="1">
      <w:start w:val="1"/>
      <w:numFmt w:val="bullet"/>
      <w:lvlText w:val="o"/>
      <w:lvlJc w:val="left"/>
      <w:pPr>
        <w:tabs>
          <w:tab w:val="num" w:pos="5253"/>
        </w:tabs>
        <w:ind w:left="5253" w:hanging="360"/>
      </w:pPr>
      <w:rPr>
        <w:rFonts w:ascii="Courier New" w:hAnsi="Courier New" w:hint="default"/>
      </w:rPr>
    </w:lvl>
    <w:lvl w:ilvl="8" w:tplc="04050005" w:tentative="1">
      <w:start w:val="1"/>
      <w:numFmt w:val="bullet"/>
      <w:lvlText w:val=""/>
      <w:lvlJc w:val="left"/>
      <w:pPr>
        <w:tabs>
          <w:tab w:val="num" w:pos="5973"/>
        </w:tabs>
        <w:ind w:left="5973" w:hanging="360"/>
      </w:pPr>
      <w:rPr>
        <w:rFonts w:ascii="Wingdings" w:hAnsi="Wingdings" w:hint="default"/>
      </w:rPr>
    </w:lvl>
  </w:abstractNum>
  <w:abstractNum w:abstractNumId="43">
    <w:nsid w:val="6C363413"/>
    <w:multiLevelType w:val="hybridMultilevel"/>
    <w:tmpl w:val="369AFAF6"/>
    <w:lvl w:ilvl="0" w:tplc="B42C72AE">
      <w:start w:val="1"/>
      <w:numFmt w:val="lowerLetter"/>
      <w:lvlText w:val="%1)"/>
      <w:lvlJc w:val="left"/>
      <w:pPr>
        <w:ind w:left="1080" w:hanging="360"/>
      </w:pPr>
      <w:rPr>
        <w:rFonts w:hint="default"/>
      </w:rPr>
    </w:lvl>
    <w:lvl w:ilvl="1" w:tplc="0192981A">
      <w:start w:val="1"/>
      <w:numFmt w:val="decimal"/>
      <w:lvlText w:val="%2."/>
      <w:lvlJc w:val="left"/>
      <w:pPr>
        <w:ind w:left="1800" w:hanging="360"/>
      </w:pPr>
      <w:rPr>
        <w:rFonts w:hint="default"/>
      </w:r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4">
    <w:nsid w:val="6C763B14"/>
    <w:multiLevelType w:val="hybridMultilevel"/>
    <w:tmpl w:val="67D61C6A"/>
    <w:lvl w:ilvl="0" w:tplc="3D5AFCD0">
      <w:start w:val="28"/>
      <w:numFmt w:val="bullet"/>
      <w:lvlText w:val="-"/>
      <w:lvlJc w:val="left"/>
      <w:pPr>
        <w:ind w:left="720" w:hanging="360"/>
      </w:pPr>
      <w:rPr>
        <w:rFonts w:ascii="Times New Roman" w:eastAsia="Times New Roman" w:hAnsi="Times New Roman"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5">
    <w:nsid w:val="6F9C7246"/>
    <w:multiLevelType w:val="hybridMultilevel"/>
    <w:tmpl w:val="77F44DEA"/>
    <w:lvl w:ilvl="0" w:tplc="3D5AFCD0">
      <w:start w:val="28"/>
      <w:numFmt w:val="bullet"/>
      <w:lvlText w:val="-"/>
      <w:lvlJc w:val="left"/>
      <w:pPr>
        <w:ind w:left="1040" w:hanging="360"/>
      </w:pPr>
      <w:rPr>
        <w:rFonts w:ascii="Times New Roman" w:eastAsia="Times New Roman" w:hAnsi="Times New Roman" w:cs="Times New Roman" w:hint="default"/>
        <w:color w:val="auto"/>
      </w:rPr>
    </w:lvl>
    <w:lvl w:ilvl="1" w:tplc="04050003" w:tentative="1">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46">
    <w:nsid w:val="73BD642A"/>
    <w:multiLevelType w:val="hybridMultilevel"/>
    <w:tmpl w:val="0EA64FCE"/>
    <w:lvl w:ilvl="0" w:tplc="BCE41A4C">
      <w:start w:val="1"/>
      <w:numFmt w:val="decimal"/>
      <w:lvlText w:val="%1."/>
      <w:lvlJc w:val="left"/>
      <w:pPr>
        <w:ind w:left="360" w:hanging="360"/>
      </w:pPr>
      <w:rPr>
        <w:rFonts w:cstheme="minorBidi"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7">
    <w:nsid w:val="78D83C0C"/>
    <w:multiLevelType w:val="hybridMultilevel"/>
    <w:tmpl w:val="8F46E7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19"/>
  </w:num>
  <w:num w:numId="3">
    <w:abstractNumId w:val="9"/>
  </w:num>
  <w:num w:numId="4">
    <w:abstractNumId w:val="42"/>
  </w:num>
  <w:num w:numId="5">
    <w:abstractNumId w:val="4"/>
  </w:num>
  <w:num w:numId="6">
    <w:abstractNumId w:val="20"/>
  </w:num>
  <w:num w:numId="7">
    <w:abstractNumId w:val="31"/>
  </w:num>
  <w:num w:numId="8">
    <w:abstractNumId w:val="3"/>
  </w:num>
  <w:num w:numId="9">
    <w:abstractNumId w:val="17"/>
  </w:num>
  <w:num w:numId="10">
    <w:abstractNumId w:val="25"/>
  </w:num>
  <w:num w:numId="11">
    <w:abstractNumId w:val="23"/>
  </w:num>
  <w:num w:numId="12">
    <w:abstractNumId w:val="30"/>
  </w:num>
  <w:num w:numId="13">
    <w:abstractNumId w:val="46"/>
  </w:num>
  <w:num w:numId="14">
    <w:abstractNumId w:val="47"/>
  </w:num>
  <w:num w:numId="15">
    <w:abstractNumId w:val="37"/>
  </w:num>
  <w:num w:numId="16">
    <w:abstractNumId w:val="13"/>
  </w:num>
  <w:num w:numId="17">
    <w:abstractNumId w:val="16"/>
  </w:num>
  <w:num w:numId="18">
    <w:abstractNumId w:val="22"/>
  </w:num>
  <w:num w:numId="19">
    <w:abstractNumId w:val="24"/>
  </w:num>
  <w:num w:numId="20">
    <w:abstractNumId w:val="8"/>
  </w:num>
  <w:num w:numId="21">
    <w:abstractNumId w:val="43"/>
  </w:num>
  <w:num w:numId="22">
    <w:abstractNumId w:val="2"/>
  </w:num>
  <w:num w:numId="23">
    <w:abstractNumId w:val="18"/>
  </w:num>
  <w:num w:numId="24">
    <w:abstractNumId w:val="21"/>
  </w:num>
  <w:num w:numId="25">
    <w:abstractNumId w:val="36"/>
  </w:num>
  <w:num w:numId="26">
    <w:abstractNumId w:val="33"/>
  </w:num>
  <w:num w:numId="27">
    <w:abstractNumId w:val="7"/>
  </w:num>
  <w:num w:numId="28">
    <w:abstractNumId w:val="29"/>
  </w:num>
  <w:num w:numId="29">
    <w:abstractNumId w:val="39"/>
  </w:num>
  <w:num w:numId="30">
    <w:abstractNumId w:val="15"/>
  </w:num>
  <w:num w:numId="31">
    <w:abstractNumId w:val="28"/>
  </w:num>
  <w:num w:numId="32">
    <w:abstractNumId w:val="0"/>
  </w:num>
  <w:num w:numId="33">
    <w:abstractNumId w:val="40"/>
  </w:num>
  <w:num w:numId="34">
    <w:abstractNumId w:val="1"/>
  </w:num>
  <w:num w:numId="35">
    <w:abstractNumId w:val="38"/>
  </w:num>
  <w:num w:numId="36">
    <w:abstractNumId w:val="26"/>
  </w:num>
  <w:num w:numId="37">
    <w:abstractNumId w:val="44"/>
  </w:num>
  <w:num w:numId="38">
    <w:abstractNumId w:val="34"/>
  </w:num>
  <w:num w:numId="39">
    <w:abstractNumId w:val="32"/>
  </w:num>
  <w:num w:numId="40">
    <w:abstractNumId w:val="6"/>
  </w:num>
  <w:num w:numId="41">
    <w:abstractNumId w:val="5"/>
  </w:num>
  <w:num w:numId="42">
    <w:abstractNumId w:val="27"/>
  </w:num>
  <w:num w:numId="43">
    <w:abstractNumId w:val="10"/>
  </w:num>
  <w:num w:numId="44">
    <w:abstractNumId w:val="45"/>
  </w:num>
  <w:num w:numId="45">
    <w:abstractNumId w:val="12"/>
  </w:num>
  <w:num w:numId="46">
    <w:abstractNumId w:val="41"/>
  </w:num>
  <w:num w:numId="47">
    <w:abstractNumId w:val="35"/>
  </w:num>
  <w:num w:numId="48">
    <w:abstractNumId w:val="1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799"/>
    <w:rsid w:val="00011FAE"/>
    <w:rsid w:val="00015CF2"/>
    <w:rsid w:val="000276DA"/>
    <w:rsid w:val="00034F92"/>
    <w:rsid w:val="0003626D"/>
    <w:rsid w:val="00036CB2"/>
    <w:rsid w:val="000371B5"/>
    <w:rsid w:val="0004250F"/>
    <w:rsid w:val="00071A1C"/>
    <w:rsid w:val="000820B7"/>
    <w:rsid w:val="000907CB"/>
    <w:rsid w:val="000C6F43"/>
    <w:rsid w:val="000D2C6E"/>
    <w:rsid w:val="000E45C7"/>
    <w:rsid w:val="000F7E26"/>
    <w:rsid w:val="001023B1"/>
    <w:rsid w:val="00102712"/>
    <w:rsid w:val="001076B8"/>
    <w:rsid w:val="00120331"/>
    <w:rsid w:val="00130DCC"/>
    <w:rsid w:val="00166C4A"/>
    <w:rsid w:val="001809D0"/>
    <w:rsid w:val="00190640"/>
    <w:rsid w:val="0019195C"/>
    <w:rsid w:val="001970EC"/>
    <w:rsid w:val="001B39CA"/>
    <w:rsid w:val="001B4E62"/>
    <w:rsid w:val="001B5FBD"/>
    <w:rsid w:val="001B7A7E"/>
    <w:rsid w:val="001C68D0"/>
    <w:rsid w:val="001D596A"/>
    <w:rsid w:val="001D6C0D"/>
    <w:rsid w:val="001E1715"/>
    <w:rsid w:val="001E68A8"/>
    <w:rsid w:val="001F2415"/>
    <w:rsid w:val="002124E4"/>
    <w:rsid w:val="0022428F"/>
    <w:rsid w:val="00250CC5"/>
    <w:rsid w:val="00255D15"/>
    <w:rsid w:val="00263317"/>
    <w:rsid w:val="00274A90"/>
    <w:rsid w:val="0028107E"/>
    <w:rsid w:val="00282CE3"/>
    <w:rsid w:val="0028316B"/>
    <w:rsid w:val="002A6880"/>
    <w:rsid w:val="002A7916"/>
    <w:rsid w:val="002D3E02"/>
    <w:rsid w:val="002E13E1"/>
    <w:rsid w:val="002F4202"/>
    <w:rsid w:val="00300974"/>
    <w:rsid w:val="00300E05"/>
    <w:rsid w:val="003021A6"/>
    <w:rsid w:val="0030725D"/>
    <w:rsid w:val="00307410"/>
    <w:rsid w:val="003075B6"/>
    <w:rsid w:val="003175AC"/>
    <w:rsid w:val="00327171"/>
    <w:rsid w:val="00330FC6"/>
    <w:rsid w:val="003470F4"/>
    <w:rsid w:val="003505BA"/>
    <w:rsid w:val="0036056D"/>
    <w:rsid w:val="003718DE"/>
    <w:rsid w:val="00374A59"/>
    <w:rsid w:val="00381EF6"/>
    <w:rsid w:val="00384E69"/>
    <w:rsid w:val="00394943"/>
    <w:rsid w:val="003977F2"/>
    <w:rsid w:val="003B0C86"/>
    <w:rsid w:val="003D1960"/>
    <w:rsid w:val="003D2174"/>
    <w:rsid w:val="003F253D"/>
    <w:rsid w:val="0041076F"/>
    <w:rsid w:val="00411228"/>
    <w:rsid w:val="00415F97"/>
    <w:rsid w:val="0043099C"/>
    <w:rsid w:val="00457533"/>
    <w:rsid w:val="00460372"/>
    <w:rsid w:val="00464DBC"/>
    <w:rsid w:val="00487A21"/>
    <w:rsid w:val="004A1610"/>
    <w:rsid w:val="004A59ED"/>
    <w:rsid w:val="004B036B"/>
    <w:rsid w:val="004D0EAC"/>
    <w:rsid w:val="004D3AB8"/>
    <w:rsid w:val="004D45C2"/>
    <w:rsid w:val="004D51B0"/>
    <w:rsid w:val="004F6D40"/>
    <w:rsid w:val="00502194"/>
    <w:rsid w:val="00503C77"/>
    <w:rsid w:val="005053F6"/>
    <w:rsid w:val="00515966"/>
    <w:rsid w:val="00516042"/>
    <w:rsid w:val="0052604A"/>
    <w:rsid w:val="00527EB5"/>
    <w:rsid w:val="0054001D"/>
    <w:rsid w:val="00540074"/>
    <w:rsid w:val="00574234"/>
    <w:rsid w:val="00574A36"/>
    <w:rsid w:val="005847B2"/>
    <w:rsid w:val="00584E00"/>
    <w:rsid w:val="00592329"/>
    <w:rsid w:val="0059268A"/>
    <w:rsid w:val="005B0526"/>
    <w:rsid w:val="005B0BEA"/>
    <w:rsid w:val="005B394A"/>
    <w:rsid w:val="005B4678"/>
    <w:rsid w:val="005B4FA4"/>
    <w:rsid w:val="005C4A92"/>
    <w:rsid w:val="005D5E9C"/>
    <w:rsid w:val="005E62F4"/>
    <w:rsid w:val="005F35B1"/>
    <w:rsid w:val="005F5E40"/>
    <w:rsid w:val="00613B06"/>
    <w:rsid w:val="00627C15"/>
    <w:rsid w:val="00637623"/>
    <w:rsid w:val="00645AF0"/>
    <w:rsid w:val="00645F85"/>
    <w:rsid w:val="00654E55"/>
    <w:rsid w:val="00655035"/>
    <w:rsid w:val="006569E1"/>
    <w:rsid w:val="006764CD"/>
    <w:rsid w:val="006910D4"/>
    <w:rsid w:val="00691CD1"/>
    <w:rsid w:val="0069789A"/>
    <w:rsid w:val="006A1498"/>
    <w:rsid w:val="006A67BC"/>
    <w:rsid w:val="006D2D99"/>
    <w:rsid w:val="006D4EC4"/>
    <w:rsid w:val="006E0F2E"/>
    <w:rsid w:val="006E3066"/>
    <w:rsid w:val="0070522F"/>
    <w:rsid w:val="0071149C"/>
    <w:rsid w:val="00737A2F"/>
    <w:rsid w:val="007406C5"/>
    <w:rsid w:val="00750044"/>
    <w:rsid w:val="00761678"/>
    <w:rsid w:val="00780008"/>
    <w:rsid w:val="00786AC9"/>
    <w:rsid w:val="00790F7E"/>
    <w:rsid w:val="00794FCA"/>
    <w:rsid w:val="00795C59"/>
    <w:rsid w:val="007A369B"/>
    <w:rsid w:val="007B0038"/>
    <w:rsid w:val="007B5959"/>
    <w:rsid w:val="007B7B44"/>
    <w:rsid w:val="007D1C53"/>
    <w:rsid w:val="007D4EFD"/>
    <w:rsid w:val="007F566B"/>
    <w:rsid w:val="00803FAC"/>
    <w:rsid w:val="00816153"/>
    <w:rsid w:val="00816BB2"/>
    <w:rsid w:val="008262CF"/>
    <w:rsid w:val="00836150"/>
    <w:rsid w:val="00857520"/>
    <w:rsid w:val="00872E17"/>
    <w:rsid w:val="00884CF5"/>
    <w:rsid w:val="008925E9"/>
    <w:rsid w:val="0089515B"/>
    <w:rsid w:val="008A1C04"/>
    <w:rsid w:val="008A4681"/>
    <w:rsid w:val="008C7F38"/>
    <w:rsid w:val="008E5C10"/>
    <w:rsid w:val="008F1DA3"/>
    <w:rsid w:val="008F2799"/>
    <w:rsid w:val="0090676D"/>
    <w:rsid w:val="0091102D"/>
    <w:rsid w:val="00936231"/>
    <w:rsid w:val="009478BC"/>
    <w:rsid w:val="0097022C"/>
    <w:rsid w:val="009967C5"/>
    <w:rsid w:val="009A0282"/>
    <w:rsid w:val="009A1015"/>
    <w:rsid w:val="009B1B58"/>
    <w:rsid w:val="009C7BEF"/>
    <w:rsid w:val="009C7D73"/>
    <w:rsid w:val="009E0600"/>
    <w:rsid w:val="009E072C"/>
    <w:rsid w:val="009E118E"/>
    <w:rsid w:val="009F5BA7"/>
    <w:rsid w:val="00A106A2"/>
    <w:rsid w:val="00A247FF"/>
    <w:rsid w:val="00A452C1"/>
    <w:rsid w:val="00A50306"/>
    <w:rsid w:val="00A62654"/>
    <w:rsid w:val="00A64CF3"/>
    <w:rsid w:val="00A64E4B"/>
    <w:rsid w:val="00A75691"/>
    <w:rsid w:val="00A9241F"/>
    <w:rsid w:val="00AA1F91"/>
    <w:rsid w:val="00AA2310"/>
    <w:rsid w:val="00AA4049"/>
    <w:rsid w:val="00AA4BFD"/>
    <w:rsid w:val="00AB4B98"/>
    <w:rsid w:val="00AB5143"/>
    <w:rsid w:val="00AC2136"/>
    <w:rsid w:val="00AD36B6"/>
    <w:rsid w:val="00AE7D12"/>
    <w:rsid w:val="00B008C7"/>
    <w:rsid w:val="00B03B52"/>
    <w:rsid w:val="00B15EED"/>
    <w:rsid w:val="00B16D41"/>
    <w:rsid w:val="00B2557E"/>
    <w:rsid w:val="00B55B46"/>
    <w:rsid w:val="00B64F20"/>
    <w:rsid w:val="00B66C20"/>
    <w:rsid w:val="00B77147"/>
    <w:rsid w:val="00B9442F"/>
    <w:rsid w:val="00B96E31"/>
    <w:rsid w:val="00BB5274"/>
    <w:rsid w:val="00BB5476"/>
    <w:rsid w:val="00BC1CD9"/>
    <w:rsid w:val="00BC4131"/>
    <w:rsid w:val="00BC7A7F"/>
    <w:rsid w:val="00BD036E"/>
    <w:rsid w:val="00BE48B4"/>
    <w:rsid w:val="00BE6DD1"/>
    <w:rsid w:val="00BF399D"/>
    <w:rsid w:val="00C0111E"/>
    <w:rsid w:val="00C172C3"/>
    <w:rsid w:val="00C21EF8"/>
    <w:rsid w:val="00C24000"/>
    <w:rsid w:val="00C3702B"/>
    <w:rsid w:val="00C4576A"/>
    <w:rsid w:val="00C46305"/>
    <w:rsid w:val="00C6036B"/>
    <w:rsid w:val="00C75B41"/>
    <w:rsid w:val="00C87B8A"/>
    <w:rsid w:val="00CA020A"/>
    <w:rsid w:val="00CA4C93"/>
    <w:rsid w:val="00CA7665"/>
    <w:rsid w:val="00CB01DF"/>
    <w:rsid w:val="00CB717C"/>
    <w:rsid w:val="00CC4036"/>
    <w:rsid w:val="00CE0782"/>
    <w:rsid w:val="00CE4FCC"/>
    <w:rsid w:val="00CE5542"/>
    <w:rsid w:val="00D06B3E"/>
    <w:rsid w:val="00D113BA"/>
    <w:rsid w:val="00D35098"/>
    <w:rsid w:val="00D60A6C"/>
    <w:rsid w:val="00D64E2F"/>
    <w:rsid w:val="00D652C2"/>
    <w:rsid w:val="00D7761C"/>
    <w:rsid w:val="00D81363"/>
    <w:rsid w:val="00D82791"/>
    <w:rsid w:val="00D97333"/>
    <w:rsid w:val="00DA110D"/>
    <w:rsid w:val="00DA489A"/>
    <w:rsid w:val="00DB6995"/>
    <w:rsid w:val="00DD48A0"/>
    <w:rsid w:val="00DD7231"/>
    <w:rsid w:val="00DF7590"/>
    <w:rsid w:val="00E00AE8"/>
    <w:rsid w:val="00E07FCB"/>
    <w:rsid w:val="00E10315"/>
    <w:rsid w:val="00E12FD9"/>
    <w:rsid w:val="00E13294"/>
    <w:rsid w:val="00E21862"/>
    <w:rsid w:val="00E417D3"/>
    <w:rsid w:val="00E45AE7"/>
    <w:rsid w:val="00EB051C"/>
    <w:rsid w:val="00ED2229"/>
    <w:rsid w:val="00EF17DE"/>
    <w:rsid w:val="00F079AE"/>
    <w:rsid w:val="00F12485"/>
    <w:rsid w:val="00F43336"/>
    <w:rsid w:val="00F4550C"/>
    <w:rsid w:val="00F47D87"/>
    <w:rsid w:val="00F5118B"/>
    <w:rsid w:val="00F70FBE"/>
    <w:rsid w:val="00F737FF"/>
    <w:rsid w:val="00F7611E"/>
    <w:rsid w:val="00F77606"/>
    <w:rsid w:val="00F856DE"/>
    <w:rsid w:val="00F85F86"/>
    <w:rsid w:val="00F92541"/>
    <w:rsid w:val="00FA0837"/>
    <w:rsid w:val="00FC4CE8"/>
    <w:rsid w:val="00FF12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07CB"/>
  </w:style>
  <w:style w:type="paragraph" w:styleId="Nadpis1">
    <w:name w:val="heading 1"/>
    <w:basedOn w:val="Normln"/>
    <w:next w:val="Normln"/>
    <w:link w:val="Nadpis1Char"/>
    <w:uiPriority w:val="9"/>
    <w:qFormat/>
    <w:rsid w:val="00627C1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link w:val="Nadpis2Char"/>
    <w:uiPriority w:val="9"/>
    <w:qFormat/>
    <w:rsid w:val="008F2799"/>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nhideWhenUsed/>
    <w:qFormat/>
    <w:rsid w:val="00627C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dpis5">
    <w:name w:val="heading 5"/>
    <w:basedOn w:val="Normln"/>
    <w:next w:val="Normln"/>
    <w:link w:val="Nadpis5Char"/>
    <w:uiPriority w:val="9"/>
    <w:semiHidden/>
    <w:unhideWhenUsed/>
    <w:qFormat/>
    <w:rsid w:val="00F7611E"/>
    <w:pPr>
      <w:keepNext/>
      <w:keepLines/>
      <w:spacing w:before="40" w:after="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F7611E"/>
    <w:pPr>
      <w:keepNext/>
      <w:keepLines/>
      <w:spacing w:before="40" w:after="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8A1C04"/>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F2799"/>
    <w:rPr>
      <w:rFonts w:ascii="Times New Roman" w:eastAsia="Times New Roman" w:hAnsi="Times New Roman" w:cs="Times New Roman"/>
      <w:b/>
      <w:bCs/>
      <w:sz w:val="36"/>
      <w:szCs w:val="36"/>
      <w:lang w:eastAsia="cs-CZ"/>
    </w:rPr>
  </w:style>
  <w:style w:type="character" w:styleId="Hypertextovodkaz">
    <w:name w:val="Hyperlink"/>
    <w:basedOn w:val="Standardnpsmoodstavce"/>
    <w:unhideWhenUsed/>
    <w:rsid w:val="008F2799"/>
    <w:rPr>
      <w:color w:val="0000FF"/>
      <w:u w:val="single"/>
    </w:rPr>
  </w:style>
  <w:style w:type="character" w:customStyle="1" w:styleId="ddden">
    <w:name w:val="ddden"/>
    <w:basedOn w:val="Standardnpsmoodstavce"/>
    <w:rsid w:val="008F2799"/>
  </w:style>
  <w:style w:type="paragraph" w:styleId="Textbubliny">
    <w:name w:val="Balloon Text"/>
    <w:basedOn w:val="Normln"/>
    <w:link w:val="TextbublinyChar"/>
    <w:uiPriority w:val="99"/>
    <w:semiHidden/>
    <w:unhideWhenUsed/>
    <w:rsid w:val="008F279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F2799"/>
    <w:rPr>
      <w:rFonts w:ascii="Tahoma" w:hAnsi="Tahoma" w:cs="Tahoma"/>
      <w:sz w:val="16"/>
      <w:szCs w:val="16"/>
    </w:rPr>
  </w:style>
  <w:style w:type="paragraph" w:styleId="Zhlav">
    <w:name w:val="header"/>
    <w:basedOn w:val="Normln"/>
    <w:link w:val="ZhlavChar"/>
    <w:unhideWhenUsed/>
    <w:rsid w:val="008F2799"/>
    <w:pPr>
      <w:tabs>
        <w:tab w:val="center" w:pos="4536"/>
        <w:tab w:val="right" w:pos="9072"/>
      </w:tabs>
      <w:spacing w:after="0" w:line="240" w:lineRule="auto"/>
    </w:pPr>
  </w:style>
  <w:style w:type="character" w:customStyle="1" w:styleId="ZhlavChar">
    <w:name w:val="Záhlaví Char"/>
    <w:basedOn w:val="Standardnpsmoodstavce"/>
    <w:link w:val="Zhlav"/>
    <w:rsid w:val="008F2799"/>
  </w:style>
  <w:style w:type="paragraph" w:styleId="Zpat">
    <w:name w:val="footer"/>
    <w:basedOn w:val="Normln"/>
    <w:link w:val="ZpatChar"/>
    <w:uiPriority w:val="99"/>
    <w:unhideWhenUsed/>
    <w:rsid w:val="008F2799"/>
    <w:pPr>
      <w:tabs>
        <w:tab w:val="center" w:pos="4536"/>
        <w:tab w:val="right" w:pos="9072"/>
      </w:tabs>
      <w:spacing w:after="0" w:line="240" w:lineRule="auto"/>
    </w:pPr>
  </w:style>
  <w:style w:type="character" w:customStyle="1" w:styleId="ZpatChar">
    <w:name w:val="Zápatí Char"/>
    <w:basedOn w:val="Standardnpsmoodstavce"/>
    <w:link w:val="Zpat"/>
    <w:uiPriority w:val="99"/>
    <w:rsid w:val="008F2799"/>
  </w:style>
  <w:style w:type="paragraph" w:customStyle="1" w:styleId="ArticleL1">
    <w:name w:val="Article_L1"/>
    <w:basedOn w:val="Normln"/>
    <w:next w:val="Normln"/>
    <w:rsid w:val="003175AC"/>
    <w:pPr>
      <w:keepNext/>
      <w:numPr>
        <w:numId w:val="1"/>
      </w:numPr>
      <w:spacing w:before="360" w:after="240" w:line="240" w:lineRule="auto"/>
      <w:jc w:val="center"/>
      <w:outlineLvl w:val="0"/>
    </w:pPr>
    <w:rPr>
      <w:rFonts w:ascii="Times New Roman" w:eastAsia="Times New Roman" w:hAnsi="Times New Roman" w:cs="Times New Roman"/>
      <w:b/>
      <w:szCs w:val="20"/>
      <w:lang w:val="en-GB"/>
    </w:rPr>
  </w:style>
  <w:style w:type="paragraph" w:customStyle="1" w:styleId="ArticleL2">
    <w:name w:val="Article_L2"/>
    <w:basedOn w:val="ArticleL1"/>
    <w:next w:val="Normln"/>
    <w:rsid w:val="003175AC"/>
    <w:pPr>
      <w:keepNext w:val="0"/>
      <w:numPr>
        <w:ilvl w:val="1"/>
      </w:numPr>
      <w:spacing w:before="0" w:after="120"/>
      <w:jc w:val="both"/>
      <w:outlineLvl w:val="1"/>
    </w:pPr>
    <w:rPr>
      <w:b w:val="0"/>
    </w:rPr>
  </w:style>
  <w:style w:type="paragraph" w:customStyle="1" w:styleId="ArticleL3">
    <w:name w:val="Article_L3"/>
    <w:basedOn w:val="ArticleL2"/>
    <w:next w:val="Normln"/>
    <w:rsid w:val="003175AC"/>
    <w:pPr>
      <w:numPr>
        <w:ilvl w:val="2"/>
      </w:numPr>
      <w:outlineLvl w:val="2"/>
    </w:pPr>
  </w:style>
  <w:style w:type="paragraph" w:customStyle="1" w:styleId="ArticleL4">
    <w:name w:val="Article_L4"/>
    <w:basedOn w:val="ArticleL3"/>
    <w:next w:val="Normln"/>
    <w:rsid w:val="003175AC"/>
    <w:pPr>
      <w:numPr>
        <w:ilvl w:val="3"/>
      </w:numPr>
      <w:spacing w:after="240"/>
      <w:jc w:val="left"/>
      <w:outlineLvl w:val="3"/>
    </w:pPr>
    <w:rPr>
      <w:sz w:val="24"/>
    </w:rPr>
  </w:style>
  <w:style w:type="paragraph" w:customStyle="1" w:styleId="ArticleL5">
    <w:name w:val="Article_L5"/>
    <w:basedOn w:val="ArticleL4"/>
    <w:next w:val="Normln"/>
    <w:rsid w:val="003175AC"/>
    <w:pPr>
      <w:numPr>
        <w:ilvl w:val="4"/>
      </w:numPr>
      <w:outlineLvl w:val="4"/>
    </w:pPr>
  </w:style>
  <w:style w:type="paragraph" w:customStyle="1" w:styleId="ArticleL6">
    <w:name w:val="Article_L6"/>
    <w:basedOn w:val="ArticleL5"/>
    <w:next w:val="Normln"/>
    <w:rsid w:val="003175AC"/>
    <w:pPr>
      <w:numPr>
        <w:ilvl w:val="5"/>
      </w:numPr>
      <w:outlineLvl w:val="5"/>
    </w:pPr>
  </w:style>
  <w:style w:type="paragraph" w:customStyle="1" w:styleId="ArticleL7">
    <w:name w:val="Article_L7"/>
    <w:basedOn w:val="ArticleL6"/>
    <w:next w:val="Normln"/>
    <w:rsid w:val="003175AC"/>
    <w:pPr>
      <w:numPr>
        <w:ilvl w:val="6"/>
      </w:numPr>
      <w:outlineLvl w:val="6"/>
    </w:pPr>
  </w:style>
  <w:style w:type="paragraph" w:customStyle="1" w:styleId="ArticleL8">
    <w:name w:val="Article_L8"/>
    <w:basedOn w:val="ArticleL7"/>
    <w:next w:val="Normln"/>
    <w:rsid w:val="003175AC"/>
    <w:pPr>
      <w:numPr>
        <w:ilvl w:val="7"/>
      </w:numPr>
      <w:outlineLvl w:val="7"/>
    </w:pPr>
  </w:style>
  <w:style w:type="paragraph" w:customStyle="1" w:styleId="Odstavecseseznamem1">
    <w:name w:val="Odstavec se seznamem1"/>
    <w:basedOn w:val="Normln"/>
    <w:rsid w:val="003175AC"/>
    <w:pPr>
      <w:spacing w:after="0" w:line="240" w:lineRule="auto"/>
      <w:ind w:left="708"/>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3175AC"/>
    <w:pPr>
      <w:spacing w:after="0" w:line="240" w:lineRule="auto"/>
      <w:ind w:left="720"/>
      <w:contextualSpacing/>
    </w:pPr>
    <w:rPr>
      <w:rFonts w:ascii="Times New Roman" w:eastAsia="Times New Roman" w:hAnsi="Times New Roman" w:cs="Times New Roman"/>
      <w:sz w:val="24"/>
      <w:szCs w:val="24"/>
      <w:lang w:eastAsia="cs-CZ"/>
    </w:rPr>
  </w:style>
  <w:style w:type="paragraph" w:customStyle="1" w:styleId="Odstavec">
    <w:name w:val="Odstavec"/>
    <w:basedOn w:val="Normln"/>
    <w:rsid w:val="003175AC"/>
    <w:pPr>
      <w:widowControl w:val="0"/>
      <w:spacing w:after="115" w:line="240" w:lineRule="exact"/>
      <w:jc w:val="both"/>
    </w:pPr>
    <w:rPr>
      <w:rFonts w:ascii="Arial" w:eastAsia="Times New Roman" w:hAnsi="Arial" w:cs="Times New Roman"/>
      <w:sz w:val="20"/>
      <w:szCs w:val="20"/>
      <w:lang w:eastAsia="cs-CZ"/>
    </w:rPr>
  </w:style>
  <w:style w:type="paragraph" w:styleId="Zkladntext">
    <w:name w:val="Body Text"/>
    <w:basedOn w:val="Normln"/>
    <w:link w:val="ZkladntextChar"/>
    <w:rsid w:val="006E0F2E"/>
    <w:pPr>
      <w:spacing w:after="0" w:line="240" w:lineRule="auto"/>
      <w:jc w:val="both"/>
    </w:pPr>
    <w:rPr>
      <w:rFonts w:ascii="Times New Roman" w:eastAsia="Times New Roman" w:hAnsi="Times New Roman" w:cs="Times New Roman"/>
      <w:color w:val="000000"/>
      <w:sz w:val="24"/>
      <w:szCs w:val="20"/>
      <w:lang w:eastAsia="cs-CZ"/>
    </w:rPr>
  </w:style>
  <w:style w:type="character" w:customStyle="1" w:styleId="ZkladntextChar">
    <w:name w:val="Základní text Char"/>
    <w:basedOn w:val="Standardnpsmoodstavce"/>
    <w:link w:val="Zkladntext"/>
    <w:rsid w:val="006E0F2E"/>
    <w:rPr>
      <w:rFonts w:ascii="Times New Roman" w:eastAsia="Times New Roman" w:hAnsi="Times New Roman" w:cs="Times New Roman"/>
      <w:color w:val="000000"/>
      <w:sz w:val="24"/>
      <w:szCs w:val="20"/>
      <w:lang w:eastAsia="cs-CZ"/>
    </w:rPr>
  </w:style>
  <w:style w:type="paragraph" w:styleId="Zkladntext3">
    <w:name w:val="Body Text 3"/>
    <w:basedOn w:val="Normln"/>
    <w:link w:val="Zkladntext3Char"/>
    <w:uiPriority w:val="99"/>
    <w:semiHidden/>
    <w:unhideWhenUsed/>
    <w:rsid w:val="008A1C04"/>
    <w:pPr>
      <w:spacing w:after="120"/>
    </w:pPr>
    <w:rPr>
      <w:sz w:val="16"/>
      <w:szCs w:val="16"/>
    </w:rPr>
  </w:style>
  <w:style w:type="character" w:customStyle="1" w:styleId="Zkladntext3Char">
    <w:name w:val="Základní text 3 Char"/>
    <w:basedOn w:val="Standardnpsmoodstavce"/>
    <w:link w:val="Zkladntext3"/>
    <w:uiPriority w:val="99"/>
    <w:semiHidden/>
    <w:rsid w:val="008A1C04"/>
    <w:rPr>
      <w:sz w:val="16"/>
      <w:szCs w:val="16"/>
    </w:rPr>
  </w:style>
  <w:style w:type="character" w:customStyle="1" w:styleId="Nadpis7Char">
    <w:name w:val="Nadpis 7 Char"/>
    <w:basedOn w:val="Standardnpsmoodstavce"/>
    <w:link w:val="Nadpis7"/>
    <w:uiPriority w:val="9"/>
    <w:semiHidden/>
    <w:rsid w:val="008A1C04"/>
    <w:rPr>
      <w:rFonts w:asciiTheme="majorHAnsi" w:eastAsiaTheme="majorEastAsia" w:hAnsiTheme="majorHAnsi" w:cstheme="majorBidi"/>
      <w:i/>
      <w:iCs/>
      <w:color w:val="243F60" w:themeColor="accent1" w:themeShade="7F"/>
    </w:rPr>
  </w:style>
  <w:style w:type="paragraph" w:styleId="Zkladntext2">
    <w:name w:val="Body Text 2"/>
    <w:basedOn w:val="Normln"/>
    <w:link w:val="Zkladntext2Char"/>
    <w:uiPriority w:val="99"/>
    <w:unhideWhenUsed/>
    <w:rsid w:val="005B0526"/>
    <w:pPr>
      <w:spacing w:after="120" w:line="480" w:lineRule="auto"/>
    </w:pPr>
  </w:style>
  <w:style w:type="character" w:customStyle="1" w:styleId="Zkladntext2Char">
    <w:name w:val="Základní text 2 Char"/>
    <w:basedOn w:val="Standardnpsmoodstavce"/>
    <w:link w:val="Zkladntext2"/>
    <w:uiPriority w:val="99"/>
    <w:rsid w:val="005B0526"/>
  </w:style>
  <w:style w:type="paragraph" w:styleId="Normlnweb">
    <w:name w:val="Normal (Web)"/>
    <w:basedOn w:val="Normln"/>
    <w:rsid w:val="000E45C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627C15"/>
    <w:rPr>
      <w:rFonts w:asciiTheme="majorHAnsi" w:eastAsiaTheme="majorEastAsia" w:hAnsiTheme="majorHAnsi" w:cstheme="majorBidi"/>
      <w:color w:val="365F91" w:themeColor="accent1" w:themeShade="BF"/>
      <w:sz w:val="32"/>
      <w:szCs w:val="32"/>
    </w:rPr>
  </w:style>
  <w:style w:type="character" w:customStyle="1" w:styleId="Nadpis3Char">
    <w:name w:val="Nadpis 3 Char"/>
    <w:basedOn w:val="Standardnpsmoodstavce"/>
    <w:link w:val="Nadpis3"/>
    <w:uiPriority w:val="9"/>
    <w:semiHidden/>
    <w:rsid w:val="00627C15"/>
    <w:rPr>
      <w:rFonts w:asciiTheme="majorHAnsi" w:eastAsiaTheme="majorEastAsia" w:hAnsiTheme="majorHAnsi" w:cstheme="majorBidi"/>
      <w:color w:val="243F60" w:themeColor="accent1" w:themeShade="7F"/>
      <w:sz w:val="24"/>
      <w:szCs w:val="24"/>
    </w:rPr>
  </w:style>
  <w:style w:type="paragraph" w:customStyle="1" w:styleId="Zkladntext21">
    <w:name w:val="Základní text 21"/>
    <w:basedOn w:val="Normln"/>
    <w:rsid w:val="00627C15"/>
    <w:pPr>
      <w:spacing w:before="120" w:after="0" w:line="360" w:lineRule="auto"/>
      <w:jc w:val="center"/>
    </w:pPr>
    <w:rPr>
      <w:rFonts w:ascii="Times New Roman" w:eastAsia="Times New Roman" w:hAnsi="Times New Roman" w:cs="Times New Roman"/>
      <w:sz w:val="24"/>
      <w:szCs w:val="20"/>
      <w:lang w:eastAsia="cs-CZ"/>
    </w:rPr>
  </w:style>
  <w:style w:type="paragraph" w:customStyle="1" w:styleId="NormlnIMP">
    <w:name w:val="Normální_IMP"/>
    <w:basedOn w:val="Normln"/>
    <w:rsid w:val="00627C15"/>
    <w:pPr>
      <w:widowControl w:val="0"/>
      <w:spacing w:after="0" w:line="228" w:lineRule="auto"/>
    </w:pPr>
    <w:rPr>
      <w:rFonts w:ascii="Times New Roman" w:eastAsia="Times New Roman" w:hAnsi="Times New Roman" w:cs="Times New Roman"/>
      <w:sz w:val="24"/>
      <w:szCs w:val="20"/>
      <w:lang w:eastAsia="cs-CZ"/>
    </w:rPr>
  </w:style>
  <w:style w:type="paragraph" w:customStyle="1" w:styleId="ZkladntextIMP">
    <w:name w:val="Základní text_IMP"/>
    <w:basedOn w:val="NormlnIMP"/>
    <w:rsid w:val="00627C15"/>
    <w:rPr>
      <w:sz w:val="20"/>
    </w:rPr>
  </w:style>
  <w:style w:type="paragraph" w:customStyle="1" w:styleId="Zkladntext0">
    <w:name w:val="Základní text~"/>
    <w:basedOn w:val="NormlnIMP"/>
    <w:rsid w:val="00627C15"/>
    <w:rPr>
      <w:sz w:val="20"/>
    </w:rPr>
  </w:style>
  <w:style w:type="paragraph" w:styleId="Textpoznpodarou">
    <w:name w:val="footnote text"/>
    <w:basedOn w:val="Normln"/>
    <w:link w:val="TextpoznpodarouChar"/>
    <w:uiPriority w:val="99"/>
    <w:unhideWhenUsed/>
    <w:rsid w:val="00CA020A"/>
    <w:pPr>
      <w:spacing w:after="0"/>
    </w:pPr>
    <w:rPr>
      <w:rFonts w:ascii="Times New Roman" w:eastAsia="Calibri" w:hAnsi="Times New Roman" w:cs="Times New Roman"/>
      <w:sz w:val="20"/>
      <w:szCs w:val="20"/>
    </w:rPr>
  </w:style>
  <w:style w:type="character" w:customStyle="1" w:styleId="TextpoznpodarouChar">
    <w:name w:val="Text pozn. pod čarou Char"/>
    <w:basedOn w:val="Standardnpsmoodstavce"/>
    <w:link w:val="Textpoznpodarou"/>
    <w:uiPriority w:val="99"/>
    <w:rsid w:val="00CA020A"/>
    <w:rPr>
      <w:rFonts w:ascii="Times New Roman" w:eastAsia="Calibri" w:hAnsi="Times New Roman" w:cs="Times New Roman"/>
      <w:sz w:val="20"/>
      <w:szCs w:val="20"/>
    </w:rPr>
  </w:style>
  <w:style w:type="character" w:styleId="Znakapoznpodarou">
    <w:name w:val="footnote reference"/>
    <w:uiPriority w:val="99"/>
    <w:semiHidden/>
    <w:unhideWhenUsed/>
    <w:rsid w:val="00CA020A"/>
    <w:rPr>
      <w:vertAlign w:val="superscript"/>
    </w:rPr>
  </w:style>
  <w:style w:type="paragraph" w:customStyle="1" w:styleId="odst">
    <w:name w:val="odst"/>
    <w:basedOn w:val="Normln"/>
    <w:rsid w:val="007B7B44"/>
    <w:pPr>
      <w:spacing w:before="100" w:beforeAutospacing="1" w:after="100" w:afterAutospacing="1" w:line="240" w:lineRule="auto"/>
    </w:pPr>
    <w:rPr>
      <w:rFonts w:ascii="Times New Roman" w:eastAsia="Times New Roman" w:hAnsi="Times New Roman" w:cs="Times New Roman"/>
      <w:sz w:val="24"/>
      <w:szCs w:val="24"/>
      <w:lang w:eastAsia="cs-CZ"/>
    </w:rPr>
  </w:style>
  <w:style w:type="table" w:styleId="Mkatabulky">
    <w:name w:val="Table Grid"/>
    <w:basedOn w:val="Normlntabulka"/>
    <w:uiPriority w:val="59"/>
    <w:rsid w:val="00F85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basedOn w:val="Standardnpsmoodstavce"/>
    <w:link w:val="Nadpis5"/>
    <w:uiPriority w:val="9"/>
    <w:semiHidden/>
    <w:rsid w:val="00F7611E"/>
    <w:rPr>
      <w:rFonts w:asciiTheme="majorHAnsi" w:eastAsiaTheme="majorEastAsia" w:hAnsiTheme="majorHAnsi" w:cstheme="majorBidi"/>
      <w:color w:val="365F91" w:themeColor="accent1" w:themeShade="BF"/>
    </w:rPr>
  </w:style>
  <w:style w:type="character" w:customStyle="1" w:styleId="Nadpis6Char">
    <w:name w:val="Nadpis 6 Char"/>
    <w:basedOn w:val="Standardnpsmoodstavce"/>
    <w:link w:val="Nadpis6"/>
    <w:uiPriority w:val="9"/>
    <w:semiHidden/>
    <w:rsid w:val="00F7611E"/>
    <w:rPr>
      <w:rFonts w:asciiTheme="majorHAnsi" w:eastAsiaTheme="majorEastAsia" w:hAnsiTheme="majorHAnsi" w:cstheme="majorBidi"/>
      <w:color w:val="243F60" w:themeColor="accent1" w:themeShade="7F"/>
    </w:rPr>
  </w:style>
  <w:style w:type="paragraph" w:customStyle="1" w:styleId="Zkladntextodsazen21">
    <w:name w:val="Základní text odsazený 21"/>
    <w:basedOn w:val="Normln"/>
    <w:rsid w:val="00F7611E"/>
    <w:pPr>
      <w:spacing w:after="0" w:line="240" w:lineRule="auto"/>
      <w:ind w:firstLine="720"/>
      <w:jc w:val="both"/>
    </w:pPr>
    <w:rPr>
      <w:rFonts w:ascii="Times New Roman" w:eastAsia="Times New Roman" w:hAnsi="Times New Roman" w:cs="Times New Roman"/>
      <w:sz w:val="24"/>
      <w:szCs w:val="20"/>
      <w:lang w:eastAsia="cs-CZ"/>
    </w:rPr>
  </w:style>
  <w:style w:type="paragraph" w:styleId="Nzev">
    <w:name w:val="Title"/>
    <w:basedOn w:val="Normln"/>
    <w:link w:val="NzevChar"/>
    <w:qFormat/>
    <w:rsid w:val="00F7611E"/>
    <w:pPr>
      <w:spacing w:before="120" w:after="0" w:line="360" w:lineRule="auto"/>
      <w:jc w:val="center"/>
    </w:pPr>
    <w:rPr>
      <w:rFonts w:ascii="Times New Roman" w:eastAsia="Times New Roman" w:hAnsi="Times New Roman" w:cs="Times New Roman"/>
      <w:sz w:val="24"/>
      <w:szCs w:val="20"/>
      <w:lang w:eastAsia="cs-CZ"/>
    </w:rPr>
  </w:style>
  <w:style w:type="character" w:customStyle="1" w:styleId="NzevChar">
    <w:name w:val="Název Char"/>
    <w:basedOn w:val="Standardnpsmoodstavce"/>
    <w:link w:val="Nzev"/>
    <w:rsid w:val="00F7611E"/>
    <w:rPr>
      <w:rFonts w:ascii="Times New Roman" w:eastAsia="Times New Roman" w:hAnsi="Times New Roman" w:cs="Times New Roman"/>
      <w:sz w:val="24"/>
      <w:szCs w:val="20"/>
      <w:lang w:eastAsia="cs-CZ"/>
    </w:rPr>
  </w:style>
  <w:style w:type="paragraph" w:customStyle="1" w:styleId="l4">
    <w:name w:val="l4"/>
    <w:basedOn w:val="Normln"/>
    <w:rsid w:val="00F079A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F079AE"/>
    <w:rPr>
      <w:i/>
      <w:iCs/>
    </w:rPr>
  </w:style>
  <w:style w:type="character" w:styleId="Zvraznn">
    <w:name w:val="Emphasis"/>
    <w:basedOn w:val="Standardnpsmoodstavce"/>
    <w:uiPriority w:val="20"/>
    <w:qFormat/>
    <w:rsid w:val="00A64E4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907CB"/>
  </w:style>
  <w:style w:type="paragraph" w:styleId="Nadpis1">
    <w:name w:val="heading 1"/>
    <w:basedOn w:val="Normln"/>
    <w:next w:val="Normln"/>
    <w:link w:val="Nadpis1Char"/>
    <w:uiPriority w:val="9"/>
    <w:qFormat/>
    <w:rsid w:val="00627C1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link w:val="Nadpis2Char"/>
    <w:uiPriority w:val="9"/>
    <w:qFormat/>
    <w:rsid w:val="008F2799"/>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nhideWhenUsed/>
    <w:qFormat/>
    <w:rsid w:val="00627C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dpis5">
    <w:name w:val="heading 5"/>
    <w:basedOn w:val="Normln"/>
    <w:next w:val="Normln"/>
    <w:link w:val="Nadpis5Char"/>
    <w:uiPriority w:val="9"/>
    <w:semiHidden/>
    <w:unhideWhenUsed/>
    <w:qFormat/>
    <w:rsid w:val="00F7611E"/>
    <w:pPr>
      <w:keepNext/>
      <w:keepLines/>
      <w:spacing w:before="40" w:after="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F7611E"/>
    <w:pPr>
      <w:keepNext/>
      <w:keepLines/>
      <w:spacing w:before="40" w:after="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8A1C04"/>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8F2799"/>
    <w:rPr>
      <w:rFonts w:ascii="Times New Roman" w:eastAsia="Times New Roman" w:hAnsi="Times New Roman" w:cs="Times New Roman"/>
      <w:b/>
      <w:bCs/>
      <w:sz w:val="36"/>
      <w:szCs w:val="36"/>
      <w:lang w:eastAsia="cs-CZ"/>
    </w:rPr>
  </w:style>
  <w:style w:type="character" w:styleId="Hypertextovodkaz">
    <w:name w:val="Hyperlink"/>
    <w:basedOn w:val="Standardnpsmoodstavce"/>
    <w:unhideWhenUsed/>
    <w:rsid w:val="008F2799"/>
    <w:rPr>
      <w:color w:val="0000FF"/>
      <w:u w:val="single"/>
    </w:rPr>
  </w:style>
  <w:style w:type="character" w:customStyle="1" w:styleId="ddden">
    <w:name w:val="ddden"/>
    <w:basedOn w:val="Standardnpsmoodstavce"/>
    <w:rsid w:val="008F2799"/>
  </w:style>
  <w:style w:type="paragraph" w:styleId="Textbubliny">
    <w:name w:val="Balloon Text"/>
    <w:basedOn w:val="Normln"/>
    <w:link w:val="TextbublinyChar"/>
    <w:uiPriority w:val="99"/>
    <w:semiHidden/>
    <w:unhideWhenUsed/>
    <w:rsid w:val="008F279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F2799"/>
    <w:rPr>
      <w:rFonts w:ascii="Tahoma" w:hAnsi="Tahoma" w:cs="Tahoma"/>
      <w:sz w:val="16"/>
      <w:szCs w:val="16"/>
    </w:rPr>
  </w:style>
  <w:style w:type="paragraph" w:styleId="Zhlav">
    <w:name w:val="header"/>
    <w:basedOn w:val="Normln"/>
    <w:link w:val="ZhlavChar"/>
    <w:unhideWhenUsed/>
    <w:rsid w:val="008F2799"/>
    <w:pPr>
      <w:tabs>
        <w:tab w:val="center" w:pos="4536"/>
        <w:tab w:val="right" w:pos="9072"/>
      </w:tabs>
      <w:spacing w:after="0" w:line="240" w:lineRule="auto"/>
    </w:pPr>
  </w:style>
  <w:style w:type="character" w:customStyle="1" w:styleId="ZhlavChar">
    <w:name w:val="Záhlaví Char"/>
    <w:basedOn w:val="Standardnpsmoodstavce"/>
    <w:link w:val="Zhlav"/>
    <w:rsid w:val="008F2799"/>
  </w:style>
  <w:style w:type="paragraph" w:styleId="Zpat">
    <w:name w:val="footer"/>
    <w:basedOn w:val="Normln"/>
    <w:link w:val="ZpatChar"/>
    <w:uiPriority w:val="99"/>
    <w:unhideWhenUsed/>
    <w:rsid w:val="008F2799"/>
    <w:pPr>
      <w:tabs>
        <w:tab w:val="center" w:pos="4536"/>
        <w:tab w:val="right" w:pos="9072"/>
      </w:tabs>
      <w:spacing w:after="0" w:line="240" w:lineRule="auto"/>
    </w:pPr>
  </w:style>
  <w:style w:type="character" w:customStyle="1" w:styleId="ZpatChar">
    <w:name w:val="Zápatí Char"/>
    <w:basedOn w:val="Standardnpsmoodstavce"/>
    <w:link w:val="Zpat"/>
    <w:uiPriority w:val="99"/>
    <w:rsid w:val="008F2799"/>
  </w:style>
  <w:style w:type="paragraph" w:customStyle="1" w:styleId="ArticleL1">
    <w:name w:val="Article_L1"/>
    <w:basedOn w:val="Normln"/>
    <w:next w:val="Normln"/>
    <w:rsid w:val="003175AC"/>
    <w:pPr>
      <w:keepNext/>
      <w:numPr>
        <w:numId w:val="1"/>
      </w:numPr>
      <w:spacing w:before="360" w:after="240" w:line="240" w:lineRule="auto"/>
      <w:jc w:val="center"/>
      <w:outlineLvl w:val="0"/>
    </w:pPr>
    <w:rPr>
      <w:rFonts w:ascii="Times New Roman" w:eastAsia="Times New Roman" w:hAnsi="Times New Roman" w:cs="Times New Roman"/>
      <w:b/>
      <w:szCs w:val="20"/>
      <w:lang w:val="en-GB"/>
    </w:rPr>
  </w:style>
  <w:style w:type="paragraph" w:customStyle="1" w:styleId="ArticleL2">
    <w:name w:val="Article_L2"/>
    <w:basedOn w:val="ArticleL1"/>
    <w:next w:val="Normln"/>
    <w:rsid w:val="003175AC"/>
    <w:pPr>
      <w:keepNext w:val="0"/>
      <w:numPr>
        <w:ilvl w:val="1"/>
      </w:numPr>
      <w:spacing w:before="0" w:after="120"/>
      <w:jc w:val="both"/>
      <w:outlineLvl w:val="1"/>
    </w:pPr>
    <w:rPr>
      <w:b w:val="0"/>
    </w:rPr>
  </w:style>
  <w:style w:type="paragraph" w:customStyle="1" w:styleId="ArticleL3">
    <w:name w:val="Article_L3"/>
    <w:basedOn w:val="ArticleL2"/>
    <w:next w:val="Normln"/>
    <w:rsid w:val="003175AC"/>
    <w:pPr>
      <w:numPr>
        <w:ilvl w:val="2"/>
      </w:numPr>
      <w:outlineLvl w:val="2"/>
    </w:pPr>
  </w:style>
  <w:style w:type="paragraph" w:customStyle="1" w:styleId="ArticleL4">
    <w:name w:val="Article_L4"/>
    <w:basedOn w:val="ArticleL3"/>
    <w:next w:val="Normln"/>
    <w:rsid w:val="003175AC"/>
    <w:pPr>
      <w:numPr>
        <w:ilvl w:val="3"/>
      </w:numPr>
      <w:spacing w:after="240"/>
      <w:jc w:val="left"/>
      <w:outlineLvl w:val="3"/>
    </w:pPr>
    <w:rPr>
      <w:sz w:val="24"/>
    </w:rPr>
  </w:style>
  <w:style w:type="paragraph" w:customStyle="1" w:styleId="ArticleL5">
    <w:name w:val="Article_L5"/>
    <w:basedOn w:val="ArticleL4"/>
    <w:next w:val="Normln"/>
    <w:rsid w:val="003175AC"/>
    <w:pPr>
      <w:numPr>
        <w:ilvl w:val="4"/>
      </w:numPr>
      <w:outlineLvl w:val="4"/>
    </w:pPr>
  </w:style>
  <w:style w:type="paragraph" w:customStyle="1" w:styleId="ArticleL6">
    <w:name w:val="Article_L6"/>
    <w:basedOn w:val="ArticleL5"/>
    <w:next w:val="Normln"/>
    <w:rsid w:val="003175AC"/>
    <w:pPr>
      <w:numPr>
        <w:ilvl w:val="5"/>
      </w:numPr>
      <w:outlineLvl w:val="5"/>
    </w:pPr>
  </w:style>
  <w:style w:type="paragraph" w:customStyle="1" w:styleId="ArticleL7">
    <w:name w:val="Article_L7"/>
    <w:basedOn w:val="ArticleL6"/>
    <w:next w:val="Normln"/>
    <w:rsid w:val="003175AC"/>
    <w:pPr>
      <w:numPr>
        <w:ilvl w:val="6"/>
      </w:numPr>
      <w:outlineLvl w:val="6"/>
    </w:pPr>
  </w:style>
  <w:style w:type="paragraph" w:customStyle="1" w:styleId="ArticleL8">
    <w:name w:val="Article_L8"/>
    <w:basedOn w:val="ArticleL7"/>
    <w:next w:val="Normln"/>
    <w:rsid w:val="003175AC"/>
    <w:pPr>
      <w:numPr>
        <w:ilvl w:val="7"/>
      </w:numPr>
      <w:outlineLvl w:val="7"/>
    </w:pPr>
  </w:style>
  <w:style w:type="paragraph" w:customStyle="1" w:styleId="Odstavecseseznamem1">
    <w:name w:val="Odstavec se seznamem1"/>
    <w:basedOn w:val="Normln"/>
    <w:rsid w:val="003175AC"/>
    <w:pPr>
      <w:spacing w:after="0" w:line="240" w:lineRule="auto"/>
      <w:ind w:left="708"/>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3175AC"/>
    <w:pPr>
      <w:spacing w:after="0" w:line="240" w:lineRule="auto"/>
      <w:ind w:left="720"/>
      <w:contextualSpacing/>
    </w:pPr>
    <w:rPr>
      <w:rFonts w:ascii="Times New Roman" w:eastAsia="Times New Roman" w:hAnsi="Times New Roman" w:cs="Times New Roman"/>
      <w:sz w:val="24"/>
      <w:szCs w:val="24"/>
      <w:lang w:eastAsia="cs-CZ"/>
    </w:rPr>
  </w:style>
  <w:style w:type="paragraph" w:customStyle="1" w:styleId="Odstavec">
    <w:name w:val="Odstavec"/>
    <w:basedOn w:val="Normln"/>
    <w:rsid w:val="003175AC"/>
    <w:pPr>
      <w:widowControl w:val="0"/>
      <w:spacing w:after="115" w:line="240" w:lineRule="exact"/>
      <w:jc w:val="both"/>
    </w:pPr>
    <w:rPr>
      <w:rFonts w:ascii="Arial" w:eastAsia="Times New Roman" w:hAnsi="Arial" w:cs="Times New Roman"/>
      <w:sz w:val="20"/>
      <w:szCs w:val="20"/>
      <w:lang w:eastAsia="cs-CZ"/>
    </w:rPr>
  </w:style>
  <w:style w:type="paragraph" w:styleId="Zkladntext">
    <w:name w:val="Body Text"/>
    <w:basedOn w:val="Normln"/>
    <w:link w:val="ZkladntextChar"/>
    <w:rsid w:val="006E0F2E"/>
    <w:pPr>
      <w:spacing w:after="0" w:line="240" w:lineRule="auto"/>
      <w:jc w:val="both"/>
    </w:pPr>
    <w:rPr>
      <w:rFonts w:ascii="Times New Roman" w:eastAsia="Times New Roman" w:hAnsi="Times New Roman" w:cs="Times New Roman"/>
      <w:color w:val="000000"/>
      <w:sz w:val="24"/>
      <w:szCs w:val="20"/>
      <w:lang w:eastAsia="cs-CZ"/>
    </w:rPr>
  </w:style>
  <w:style w:type="character" w:customStyle="1" w:styleId="ZkladntextChar">
    <w:name w:val="Základní text Char"/>
    <w:basedOn w:val="Standardnpsmoodstavce"/>
    <w:link w:val="Zkladntext"/>
    <w:rsid w:val="006E0F2E"/>
    <w:rPr>
      <w:rFonts w:ascii="Times New Roman" w:eastAsia="Times New Roman" w:hAnsi="Times New Roman" w:cs="Times New Roman"/>
      <w:color w:val="000000"/>
      <w:sz w:val="24"/>
      <w:szCs w:val="20"/>
      <w:lang w:eastAsia="cs-CZ"/>
    </w:rPr>
  </w:style>
  <w:style w:type="paragraph" w:styleId="Zkladntext3">
    <w:name w:val="Body Text 3"/>
    <w:basedOn w:val="Normln"/>
    <w:link w:val="Zkladntext3Char"/>
    <w:uiPriority w:val="99"/>
    <w:semiHidden/>
    <w:unhideWhenUsed/>
    <w:rsid w:val="008A1C04"/>
    <w:pPr>
      <w:spacing w:after="120"/>
    </w:pPr>
    <w:rPr>
      <w:sz w:val="16"/>
      <w:szCs w:val="16"/>
    </w:rPr>
  </w:style>
  <w:style w:type="character" w:customStyle="1" w:styleId="Zkladntext3Char">
    <w:name w:val="Základní text 3 Char"/>
    <w:basedOn w:val="Standardnpsmoodstavce"/>
    <w:link w:val="Zkladntext3"/>
    <w:uiPriority w:val="99"/>
    <w:semiHidden/>
    <w:rsid w:val="008A1C04"/>
    <w:rPr>
      <w:sz w:val="16"/>
      <w:szCs w:val="16"/>
    </w:rPr>
  </w:style>
  <w:style w:type="character" w:customStyle="1" w:styleId="Nadpis7Char">
    <w:name w:val="Nadpis 7 Char"/>
    <w:basedOn w:val="Standardnpsmoodstavce"/>
    <w:link w:val="Nadpis7"/>
    <w:uiPriority w:val="9"/>
    <w:semiHidden/>
    <w:rsid w:val="008A1C04"/>
    <w:rPr>
      <w:rFonts w:asciiTheme="majorHAnsi" w:eastAsiaTheme="majorEastAsia" w:hAnsiTheme="majorHAnsi" w:cstheme="majorBidi"/>
      <w:i/>
      <w:iCs/>
      <w:color w:val="243F60" w:themeColor="accent1" w:themeShade="7F"/>
    </w:rPr>
  </w:style>
  <w:style w:type="paragraph" w:styleId="Zkladntext2">
    <w:name w:val="Body Text 2"/>
    <w:basedOn w:val="Normln"/>
    <w:link w:val="Zkladntext2Char"/>
    <w:uiPriority w:val="99"/>
    <w:unhideWhenUsed/>
    <w:rsid w:val="005B0526"/>
    <w:pPr>
      <w:spacing w:after="120" w:line="480" w:lineRule="auto"/>
    </w:pPr>
  </w:style>
  <w:style w:type="character" w:customStyle="1" w:styleId="Zkladntext2Char">
    <w:name w:val="Základní text 2 Char"/>
    <w:basedOn w:val="Standardnpsmoodstavce"/>
    <w:link w:val="Zkladntext2"/>
    <w:uiPriority w:val="99"/>
    <w:rsid w:val="005B0526"/>
  </w:style>
  <w:style w:type="paragraph" w:styleId="Normlnweb">
    <w:name w:val="Normal (Web)"/>
    <w:basedOn w:val="Normln"/>
    <w:rsid w:val="000E45C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627C15"/>
    <w:rPr>
      <w:rFonts w:asciiTheme="majorHAnsi" w:eastAsiaTheme="majorEastAsia" w:hAnsiTheme="majorHAnsi" w:cstheme="majorBidi"/>
      <w:color w:val="365F91" w:themeColor="accent1" w:themeShade="BF"/>
      <w:sz w:val="32"/>
      <w:szCs w:val="32"/>
    </w:rPr>
  </w:style>
  <w:style w:type="character" w:customStyle="1" w:styleId="Nadpis3Char">
    <w:name w:val="Nadpis 3 Char"/>
    <w:basedOn w:val="Standardnpsmoodstavce"/>
    <w:link w:val="Nadpis3"/>
    <w:uiPriority w:val="9"/>
    <w:semiHidden/>
    <w:rsid w:val="00627C15"/>
    <w:rPr>
      <w:rFonts w:asciiTheme="majorHAnsi" w:eastAsiaTheme="majorEastAsia" w:hAnsiTheme="majorHAnsi" w:cstheme="majorBidi"/>
      <w:color w:val="243F60" w:themeColor="accent1" w:themeShade="7F"/>
      <w:sz w:val="24"/>
      <w:szCs w:val="24"/>
    </w:rPr>
  </w:style>
  <w:style w:type="paragraph" w:customStyle="1" w:styleId="Zkladntext21">
    <w:name w:val="Základní text 21"/>
    <w:basedOn w:val="Normln"/>
    <w:rsid w:val="00627C15"/>
    <w:pPr>
      <w:spacing w:before="120" w:after="0" w:line="360" w:lineRule="auto"/>
      <w:jc w:val="center"/>
    </w:pPr>
    <w:rPr>
      <w:rFonts w:ascii="Times New Roman" w:eastAsia="Times New Roman" w:hAnsi="Times New Roman" w:cs="Times New Roman"/>
      <w:sz w:val="24"/>
      <w:szCs w:val="20"/>
      <w:lang w:eastAsia="cs-CZ"/>
    </w:rPr>
  </w:style>
  <w:style w:type="paragraph" w:customStyle="1" w:styleId="NormlnIMP">
    <w:name w:val="Normální_IMP"/>
    <w:basedOn w:val="Normln"/>
    <w:rsid w:val="00627C15"/>
    <w:pPr>
      <w:widowControl w:val="0"/>
      <w:spacing w:after="0" w:line="228" w:lineRule="auto"/>
    </w:pPr>
    <w:rPr>
      <w:rFonts w:ascii="Times New Roman" w:eastAsia="Times New Roman" w:hAnsi="Times New Roman" w:cs="Times New Roman"/>
      <w:sz w:val="24"/>
      <w:szCs w:val="20"/>
      <w:lang w:eastAsia="cs-CZ"/>
    </w:rPr>
  </w:style>
  <w:style w:type="paragraph" w:customStyle="1" w:styleId="ZkladntextIMP">
    <w:name w:val="Základní text_IMP"/>
    <w:basedOn w:val="NormlnIMP"/>
    <w:rsid w:val="00627C15"/>
    <w:rPr>
      <w:sz w:val="20"/>
    </w:rPr>
  </w:style>
  <w:style w:type="paragraph" w:customStyle="1" w:styleId="Zkladntext0">
    <w:name w:val="Základní text~"/>
    <w:basedOn w:val="NormlnIMP"/>
    <w:rsid w:val="00627C15"/>
    <w:rPr>
      <w:sz w:val="20"/>
    </w:rPr>
  </w:style>
  <w:style w:type="paragraph" w:styleId="Textpoznpodarou">
    <w:name w:val="footnote text"/>
    <w:basedOn w:val="Normln"/>
    <w:link w:val="TextpoznpodarouChar"/>
    <w:uiPriority w:val="99"/>
    <w:unhideWhenUsed/>
    <w:rsid w:val="00CA020A"/>
    <w:pPr>
      <w:spacing w:after="0"/>
    </w:pPr>
    <w:rPr>
      <w:rFonts w:ascii="Times New Roman" w:eastAsia="Calibri" w:hAnsi="Times New Roman" w:cs="Times New Roman"/>
      <w:sz w:val="20"/>
      <w:szCs w:val="20"/>
    </w:rPr>
  </w:style>
  <w:style w:type="character" w:customStyle="1" w:styleId="TextpoznpodarouChar">
    <w:name w:val="Text pozn. pod čarou Char"/>
    <w:basedOn w:val="Standardnpsmoodstavce"/>
    <w:link w:val="Textpoznpodarou"/>
    <w:uiPriority w:val="99"/>
    <w:rsid w:val="00CA020A"/>
    <w:rPr>
      <w:rFonts w:ascii="Times New Roman" w:eastAsia="Calibri" w:hAnsi="Times New Roman" w:cs="Times New Roman"/>
      <w:sz w:val="20"/>
      <w:szCs w:val="20"/>
    </w:rPr>
  </w:style>
  <w:style w:type="character" w:styleId="Znakapoznpodarou">
    <w:name w:val="footnote reference"/>
    <w:uiPriority w:val="99"/>
    <w:semiHidden/>
    <w:unhideWhenUsed/>
    <w:rsid w:val="00CA020A"/>
    <w:rPr>
      <w:vertAlign w:val="superscript"/>
    </w:rPr>
  </w:style>
  <w:style w:type="paragraph" w:customStyle="1" w:styleId="odst">
    <w:name w:val="odst"/>
    <w:basedOn w:val="Normln"/>
    <w:rsid w:val="007B7B44"/>
    <w:pPr>
      <w:spacing w:before="100" w:beforeAutospacing="1" w:after="100" w:afterAutospacing="1" w:line="240" w:lineRule="auto"/>
    </w:pPr>
    <w:rPr>
      <w:rFonts w:ascii="Times New Roman" w:eastAsia="Times New Roman" w:hAnsi="Times New Roman" w:cs="Times New Roman"/>
      <w:sz w:val="24"/>
      <w:szCs w:val="24"/>
      <w:lang w:eastAsia="cs-CZ"/>
    </w:rPr>
  </w:style>
  <w:style w:type="table" w:styleId="Mkatabulky">
    <w:name w:val="Table Grid"/>
    <w:basedOn w:val="Normlntabulka"/>
    <w:uiPriority w:val="59"/>
    <w:rsid w:val="00F85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basedOn w:val="Standardnpsmoodstavce"/>
    <w:link w:val="Nadpis5"/>
    <w:uiPriority w:val="9"/>
    <w:semiHidden/>
    <w:rsid w:val="00F7611E"/>
    <w:rPr>
      <w:rFonts w:asciiTheme="majorHAnsi" w:eastAsiaTheme="majorEastAsia" w:hAnsiTheme="majorHAnsi" w:cstheme="majorBidi"/>
      <w:color w:val="365F91" w:themeColor="accent1" w:themeShade="BF"/>
    </w:rPr>
  </w:style>
  <w:style w:type="character" w:customStyle="1" w:styleId="Nadpis6Char">
    <w:name w:val="Nadpis 6 Char"/>
    <w:basedOn w:val="Standardnpsmoodstavce"/>
    <w:link w:val="Nadpis6"/>
    <w:uiPriority w:val="9"/>
    <w:semiHidden/>
    <w:rsid w:val="00F7611E"/>
    <w:rPr>
      <w:rFonts w:asciiTheme="majorHAnsi" w:eastAsiaTheme="majorEastAsia" w:hAnsiTheme="majorHAnsi" w:cstheme="majorBidi"/>
      <w:color w:val="243F60" w:themeColor="accent1" w:themeShade="7F"/>
    </w:rPr>
  </w:style>
  <w:style w:type="paragraph" w:customStyle="1" w:styleId="Zkladntextodsazen21">
    <w:name w:val="Základní text odsazený 21"/>
    <w:basedOn w:val="Normln"/>
    <w:rsid w:val="00F7611E"/>
    <w:pPr>
      <w:spacing w:after="0" w:line="240" w:lineRule="auto"/>
      <w:ind w:firstLine="720"/>
      <w:jc w:val="both"/>
    </w:pPr>
    <w:rPr>
      <w:rFonts w:ascii="Times New Roman" w:eastAsia="Times New Roman" w:hAnsi="Times New Roman" w:cs="Times New Roman"/>
      <w:sz w:val="24"/>
      <w:szCs w:val="20"/>
      <w:lang w:eastAsia="cs-CZ"/>
    </w:rPr>
  </w:style>
  <w:style w:type="paragraph" w:styleId="Nzev">
    <w:name w:val="Title"/>
    <w:basedOn w:val="Normln"/>
    <w:link w:val="NzevChar"/>
    <w:qFormat/>
    <w:rsid w:val="00F7611E"/>
    <w:pPr>
      <w:spacing w:before="120" w:after="0" w:line="360" w:lineRule="auto"/>
      <w:jc w:val="center"/>
    </w:pPr>
    <w:rPr>
      <w:rFonts w:ascii="Times New Roman" w:eastAsia="Times New Roman" w:hAnsi="Times New Roman" w:cs="Times New Roman"/>
      <w:sz w:val="24"/>
      <w:szCs w:val="20"/>
      <w:lang w:eastAsia="cs-CZ"/>
    </w:rPr>
  </w:style>
  <w:style w:type="character" w:customStyle="1" w:styleId="NzevChar">
    <w:name w:val="Název Char"/>
    <w:basedOn w:val="Standardnpsmoodstavce"/>
    <w:link w:val="Nzev"/>
    <w:rsid w:val="00F7611E"/>
    <w:rPr>
      <w:rFonts w:ascii="Times New Roman" w:eastAsia="Times New Roman" w:hAnsi="Times New Roman" w:cs="Times New Roman"/>
      <w:sz w:val="24"/>
      <w:szCs w:val="20"/>
      <w:lang w:eastAsia="cs-CZ"/>
    </w:rPr>
  </w:style>
  <w:style w:type="paragraph" w:customStyle="1" w:styleId="l4">
    <w:name w:val="l4"/>
    <w:basedOn w:val="Normln"/>
    <w:rsid w:val="00F079A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F079AE"/>
    <w:rPr>
      <w:i/>
      <w:iCs/>
    </w:rPr>
  </w:style>
  <w:style w:type="character" w:styleId="Zvraznn">
    <w:name w:val="Emphasis"/>
    <w:basedOn w:val="Standardnpsmoodstavce"/>
    <w:uiPriority w:val="20"/>
    <w:qFormat/>
    <w:rsid w:val="00A64E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778718">
      <w:bodyDiv w:val="1"/>
      <w:marLeft w:val="0"/>
      <w:marRight w:val="0"/>
      <w:marTop w:val="0"/>
      <w:marBottom w:val="0"/>
      <w:divBdr>
        <w:top w:val="none" w:sz="0" w:space="0" w:color="auto"/>
        <w:left w:val="none" w:sz="0" w:space="0" w:color="auto"/>
        <w:bottom w:val="none" w:sz="0" w:space="0" w:color="auto"/>
        <w:right w:val="none" w:sz="0" w:space="0" w:color="auto"/>
      </w:divBdr>
      <w:divsChild>
        <w:div w:id="720861223">
          <w:marLeft w:val="0"/>
          <w:marRight w:val="0"/>
          <w:marTop w:val="0"/>
          <w:marBottom w:val="0"/>
          <w:divBdr>
            <w:top w:val="none" w:sz="0" w:space="0" w:color="auto"/>
            <w:left w:val="none" w:sz="0" w:space="0" w:color="auto"/>
            <w:bottom w:val="none" w:sz="0" w:space="0" w:color="auto"/>
            <w:right w:val="none" w:sz="0" w:space="0" w:color="auto"/>
          </w:divBdr>
          <w:divsChild>
            <w:div w:id="1422947747">
              <w:marLeft w:val="0"/>
              <w:marRight w:val="0"/>
              <w:marTop w:val="0"/>
              <w:marBottom w:val="0"/>
              <w:divBdr>
                <w:top w:val="none" w:sz="0" w:space="0" w:color="auto"/>
                <w:left w:val="none" w:sz="0" w:space="0" w:color="auto"/>
                <w:bottom w:val="none" w:sz="0" w:space="0" w:color="auto"/>
                <w:right w:val="none" w:sz="0" w:space="0" w:color="auto"/>
              </w:divBdr>
              <w:divsChild>
                <w:div w:id="2022269471">
                  <w:marLeft w:val="0"/>
                  <w:marRight w:val="0"/>
                  <w:marTop w:val="0"/>
                  <w:marBottom w:val="0"/>
                  <w:divBdr>
                    <w:top w:val="none" w:sz="0" w:space="0" w:color="auto"/>
                    <w:left w:val="none" w:sz="0" w:space="0" w:color="auto"/>
                    <w:bottom w:val="none" w:sz="0" w:space="0" w:color="auto"/>
                    <w:right w:val="none" w:sz="0" w:space="0" w:color="auto"/>
                  </w:divBdr>
                  <w:divsChild>
                    <w:div w:id="72942592">
                      <w:marLeft w:val="0"/>
                      <w:marRight w:val="0"/>
                      <w:marTop w:val="450"/>
                      <w:marBottom w:val="100"/>
                      <w:divBdr>
                        <w:top w:val="none" w:sz="0" w:space="0" w:color="auto"/>
                        <w:left w:val="none" w:sz="0" w:space="0" w:color="auto"/>
                        <w:bottom w:val="none" w:sz="0" w:space="0" w:color="auto"/>
                        <w:right w:val="none" w:sz="0" w:space="0" w:color="auto"/>
                      </w:divBdr>
                      <w:divsChild>
                        <w:div w:id="1098327643">
                          <w:marLeft w:val="0"/>
                          <w:marRight w:val="0"/>
                          <w:marTop w:val="300"/>
                          <w:marBottom w:val="0"/>
                          <w:divBdr>
                            <w:top w:val="none" w:sz="0" w:space="0" w:color="auto"/>
                            <w:left w:val="none" w:sz="0" w:space="0" w:color="auto"/>
                            <w:bottom w:val="none" w:sz="0" w:space="0" w:color="auto"/>
                            <w:right w:val="none" w:sz="0" w:space="0" w:color="auto"/>
                          </w:divBdr>
                          <w:divsChild>
                            <w:div w:id="1105266003">
                              <w:marLeft w:val="0"/>
                              <w:marRight w:val="0"/>
                              <w:marTop w:val="0"/>
                              <w:marBottom w:val="0"/>
                              <w:divBdr>
                                <w:top w:val="none" w:sz="0" w:space="0" w:color="auto"/>
                                <w:left w:val="none" w:sz="0" w:space="0" w:color="auto"/>
                                <w:bottom w:val="none" w:sz="0" w:space="0" w:color="auto"/>
                                <w:right w:val="none" w:sz="0" w:space="0" w:color="auto"/>
                              </w:divBdr>
                              <w:divsChild>
                                <w:div w:id="1764644029">
                                  <w:marLeft w:val="0"/>
                                  <w:marRight w:val="0"/>
                                  <w:marTop w:val="0"/>
                                  <w:marBottom w:val="0"/>
                                  <w:divBdr>
                                    <w:top w:val="none" w:sz="0" w:space="0" w:color="auto"/>
                                    <w:left w:val="none" w:sz="0" w:space="0" w:color="auto"/>
                                    <w:bottom w:val="none" w:sz="0" w:space="0" w:color="auto"/>
                                    <w:right w:val="none" w:sz="0" w:space="0" w:color="auto"/>
                                  </w:divBdr>
                                </w:div>
                                <w:div w:id="2110391229">
                                  <w:marLeft w:val="0"/>
                                  <w:marRight w:val="0"/>
                                  <w:marTop w:val="0"/>
                                  <w:marBottom w:val="0"/>
                                  <w:divBdr>
                                    <w:top w:val="none" w:sz="0" w:space="0" w:color="auto"/>
                                    <w:left w:val="none" w:sz="0" w:space="0" w:color="auto"/>
                                    <w:bottom w:val="none" w:sz="0" w:space="0" w:color="auto"/>
                                    <w:right w:val="none" w:sz="0" w:space="0" w:color="auto"/>
                                  </w:divBdr>
                                </w:div>
                                <w:div w:id="188038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9350178">
      <w:bodyDiv w:val="1"/>
      <w:marLeft w:val="0"/>
      <w:marRight w:val="0"/>
      <w:marTop w:val="0"/>
      <w:marBottom w:val="0"/>
      <w:divBdr>
        <w:top w:val="none" w:sz="0" w:space="0" w:color="auto"/>
        <w:left w:val="none" w:sz="0" w:space="0" w:color="auto"/>
        <w:bottom w:val="none" w:sz="0" w:space="0" w:color="auto"/>
        <w:right w:val="none" w:sz="0" w:space="0" w:color="auto"/>
      </w:divBdr>
    </w:div>
    <w:div w:id="889848697">
      <w:bodyDiv w:val="1"/>
      <w:marLeft w:val="0"/>
      <w:marRight w:val="0"/>
      <w:marTop w:val="0"/>
      <w:marBottom w:val="0"/>
      <w:divBdr>
        <w:top w:val="none" w:sz="0" w:space="0" w:color="auto"/>
        <w:left w:val="none" w:sz="0" w:space="0" w:color="auto"/>
        <w:bottom w:val="none" w:sz="0" w:space="0" w:color="auto"/>
        <w:right w:val="none" w:sz="0" w:space="0" w:color="auto"/>
      </w:divBdr>
      <w:divsChild>
        <w:div w:id="921377105">
          <w:marLeft w:val="0"/>
          <w:marRight w:val="0"/>
          <w:marTop w:val="0"/>
          <w:marBottom w:val="0"/>
          <w:divBdr>
            <w:top w:val="none" w:sz="0" w:space="0" w:color="auto"/>
            <w:left w:val="none" w:sz="0" w:space="0" w:color="auto"/>
            <w:bottom w:val="none" w:sz="0" w:space="0" w:color="auto"/>
            <w:right w:val="none" w:sz="0" w:space="0" w:color="auto"/>
          </w:divBdr>
          <w:divsChild>
            <w:div w:id="1030297636">
              <w:marLeft w:val="0"/>
              <w:marRight w:val="0"/>
              <w:marTop w:val="0"/>
              <w:marBottom w:val="0"/>
              <w:divBdr>
                <w:top w:val="none" w:sz="0" w:space="0" w:color="auto"/>
                <w:left w:val="none" w:sz="0" w:space="0" w:color="auto"/>
                <w:bottom w:val="none" w:sz="0" w:space="0" w:color="auto"/>
                <w:right w:val="none" w:sz="0" w:space="0" w:color="auto"/>
              </w:divBdr>
              <w:divsChild>
                <w:div w:id="431360926">
                  <w:marLeft w:val="0"/>
                  <w:marRight w:val="0"/>
                  <w:marTop w:val="0"/>
                  <w:marBottom w:val="0"/>
                  <w:divBdr>
                    <w:top w:val="none" w:sz="0" w:space="0" w:color="auto"/>
                    <w:left w:val="none" w:sz="0" w:space="0" w:color="auto"/>
                    <w:bottom w:val="none" w:sz="0" w:space="0" w:color="auto"/>
                    <w:right w:val="none" w:sz="0" w:space="0" w:color="auto"/>
                  </w:divBdr>
                  <w:divsChild>
                    <w:div w:id="745683682">
                      <w:marLeft w:val="0"/>
                      <w:marRight w:val="0"/>
                      <w:marTop w:val="0"/>
                      <w:marBottom w:val="0"/>
                      <w:divBdr>
                        <w:top w:val="none" w:sz="0" w:space="0" w:color="auto"/>
                        <w:left w:val="none" w:sz="0" w:space="0" w:color="auto"/>
                        <w:bottom w:val="none" w:sz="0" w:space="0" w:color="auto"/>
                        <w:right w:val="none" w:sz="0" w:space="0" w:color="auto"/>
                      </w:divBdr>
                      <w:divsChild>
                        <w:div w:id="965886636">
                          <w:marLeft w:val="0"/>
                          <w:marRight w:val="0"/>
                          <w:marTop w:val="0"/>
                          <w:marBottom w:val="0"/>
                          <w:divBdr>
                            <w:top w:val="none" w:sz="0" w:space="0" w:color="auto"/>
                            <w:left w:val="none" w:sz="0" w:space="0" w:color="auto"/>
                            <w:bottom w:val="none" w:sz="0" w:space="0" w:color="auto"/>
                            <w:right w:val="none" w:sz="0" w:space="0" w:color="auto"/>
                          </w:divBdr>
                        </w:div>
                        <w:div w:id="1045176000">
                          <w:marLeft w:val="0"/>
                          <w:marRight w:val="0"/>
                          <w:marTop w:val="0"/>
                          <w:marBottom w:val="0"/>
                          <w:divBdr>
                            <w:top w:val="none" w:sz="0" w:space="0" w:color="auto"/>
                            <w:left w:val="none" w:sz="0" w:space="0" w:color="auto"/>
                            <w:bottom w:val="none" w:sz="0" w:space="0" w:color="auto"/>
                            <w:right w:val="none" w:sz="0" w:space="0" w:color="auto"/>
                          </w:divBdr>
                          <w:divsChild>
                            <w:div w:id="1618827772">
                              <w:marLeft w:val="0"/>
                              <w:marRight w:val="0"/>
                              <w:marTop w:val="0"/>
                              <w:marBottom w:val="0"/>
                              <w:divBdr>
                                <w:top w:val="none" w:sz="0" w:space="0" w:color="auto"/>
                                <w:left w:val="none" w:sz="0" w:space="0" w:color="auto"/>
                                <w:bottom w:val="none" w:sz="0" w:space="0" w:color="auto"/>
                                <w:right w:val="none" w:sz="0" w:space="0" w:color="auto"/>
                              </w:divBdr>
                              <w:divsChild>
                                <w:div w:id="510678038">
                                  <w:marLeft w:val="0"/>
                                  <w:marRight w:val="0"/>
                                  <w:marTop w:val="0"/>
                                  <w:marBottom w:val="0"/>
                                  <w:divBdr>
                                    <w:top w:val="none" w:sz="0" w:space="0" w:color="auto"/>
                                    <w:left w:val="none" w:sz="0" w:space="0" w:color="auto"/>
                                    <w:bottom w:val="none" w:sz="0" w:space="0" w:color="auto"/>
                                    <w:right w:val="none" w:sz="0" w:space="0" w:color="auto"/>
                                  </w:divBdr>
                                  <w:divsChild>
                                    <w:div w:id="412244065">
                                      <w:marLeft w:val="0"/>
                                      <w:marRight w:val="0"/>
                                      <w:marTop w:val="0"/>
                                      <w:marBottom w:val="0"/>
                                      <w:divBdr>
                                        <w:top w:val="none" w:sz="0" w:space="0" w:color="auto"/>
                                        <w:left w:val="none" w:sz="0" w:space="0" w:color="auto"/>
                                        <w:bottom w:val="none" w:sz="0" w:space="0" w:color="auto"/>
                                        <w:right w:val="none" w:sz="0" w:space="0" w:color="auto"/>
                                      </w:divBdr>
                                      <w:divsChild>
                                        <w:div w:id="1660040540">
                                          <w:marLeft w:val="0"/>
                                          <w:marRight w:val="0"/>
                                          <w:marTop w:val="0"/>
                                          <w:marBottom w:val="0"/>
                                          <w:divBdr>
                                            <w:top w:val="none" w:sz="0" w:space="0" w:color="auto"/>
                                            <w:left w:val="none" w:sz="0" w:space="0" w:color="auto"/>
                                            <w:bottom w:val="none" w:sz="0" w:space="0" w:color="auto"/>
                                            <w:right w:val="none" w:sz="0" w:space="0" w:color="auto"/>
                                          </w:divBdr>
                                        </w:div>
                                        <w:div w:id="82655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0590575">
      <w:bodyDiv w:val="1"/>
      <w:marLeft w:val="0"/>
      <w:marRight w:val="0"/>
      <w:marTop w:val="0"/>
      <w:marBottom w:val="0"/>
      <w:divBdr>
        <w:top w:val="none" w:sz="0" w:space="0" w:color="auto"/>
        <w:left w:val="none" w:sz="0" w:space="0" w:color="auto"/>
        <w:bottom w:val="none" w:sz="0" w:space="0" w:color="auto"/>
        <w:right w:val="none" w:sz="0" w:space="0" w:color="auto"/>
      </w:divBdr>
    </w:div>
    <w:div w:id="1292904481">
      <w:bodyDiv w:val="1"/>
      <w:marLeft w:val="0"/>
      <w:marRight w:val="0"/>
      <w:marTop w:val="0"/>
      <w:marBottom w:val="0"/>
      <w:divBdr>
        <w:top w:val="none" w:sz="0" w:space="0" w:color="auto"/>
        <w:left w:val="none" w:sz="0" w:space="0" w:color="auto"/>
        <w:bottom w:val="none" w:sz="0" w:space="0" w:color="auto"/>
        <w:right w:val="none" w:sz="0" w:space="0" w:color="auto"/>
      </w:divBdr>
    </w:div>
    <w:div w:id="1817337436">
      <w:bodyDiv w:val="1"/>
      <w:marLeft w:val="0"/>
      <w:marRight w:val="0"/>
      <w:marTop w:val="0"/>
      <w:marBottom w:val="0"/>
      <w:divBdr>
        <w:top w:val="none" w:sz="0" w:space="0" w:color="auto"/>
        <w:left w:val="none" w:sz="0" w:space="0" w:color="auto"/>
        <w:bottom w:val="none" w:sz="0" w:space="0" w:color="auto"/>
        <w:right w:val="none" w:sz="0" w:space="0" w:color="auto"/>
      </w:divBdr>
    </w:div>
    <w:div w:id="1961298188">
      <w:bodyDiv w:val="1"/>
      <w:marLeft w:val="0"/>
      <w:marRight w:val="0"/>
      <w:marTop w:val="0"/>
      <w:marBottom w:val="0"/>
      <w:divBdr>
        <w:top w:val="none" w:sz="0" w:space="0" w:color="auto"/>
        <w:left w:val="none" w:sz="0" w:space="0" w:color="auto"/>
        <w:bottom w:val="none" w:sz="0" w:space="0" w:color="auto"/>
        <w:right w:val="none" w:sz="0" w:space="0" w:color="auto"/>
      </w:divBdr>
    </w:div>
    <w:div w:id="1969621455">
      <w:bodyDiv w:val="1"/>
      <w:marLeft w:val="0"/>
      <w:marRight w:val="0"/>
      <w:marTop w:val="0"/>
      <w:marBottom w:val="0"/>
      <w:divBdr>
        <w:top w:val="none" w:sz="0" w:space="0" w:color="auto"/>
        <w:left w:val="none" w:sz="0" w:space="0" w:color="auto"/>
        <w:bottom w:val="none" w:sz="0" w:space="0" w:color="auto"/>
        <w:right w:val="none" w:sz="0" w:space="0" w:color="auto"/>
      </w:divBdr>
    </w:div>
    <w:div w:id="2011525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F9FAA-A27A-415E-942A-636DB3B6A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11162</Words>
  <Characters>65861</Characters>
  <Application>Microsoft Office Word</Application>
  <DocSecurity>0</DocSecurity>
  <Lines>548</Lines>
  <Paragraphs>153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Lucka</dc:creator>
  <cp:lastModifiedBy>Eva</cp:lastModifiedBy>
  <cp:revision>2</cp:revision>
  <dcterms:created xsi:type="dcterms:W3CDTF">2018-08-30T11:18:00Z</dcterms:created>
  <dcterms:modified xsi:type="dcterms:W3CDTF">2018-08-30T11:18:00Z</dcterms:modified>
</cp:coreProperties>
</file>